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汕头市自然资源局重大行政决策事项提交表</w:t>
      </w:r>
      <w:bookmarkEnd w:id="0"/>
    </w:p>
    <w:p>
      <w:pPr>
        <w:widowControl/>
        <w:shd w:val="clear" w:color="auto" w:fill="FFFFFF"/>
        <w:spacing w:line="560" w:lineRule="exact"/>
        <w:ind w:firstLine="4200" w:firstLineChars="175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 xml:space="preserve">  时间：          年</w:t>
      </w:r>
      <w:r>
        <w:rPr>
          <w:rFonts w:eastAsia="仿宋"/>
          <w:color w:val="000000"/>
          <w:kern w:val="0"/>
          <w:sz w:val="24"/>
        </w:rPr>
        <w:t>        </w:t>
      </w:r>
      <w:r>
        <w:rPr>
          <w:rFonts w:hint="eastAsia" w:ascii="仿宋" w:hAnsi="仿宋" w:eastAsia="仿宋"/>
          <w:color w:val="000000"/>
          <w:kern w:val="0"/>
          <w:sz w:val="24"/>
        </w:rPr>
        <w:t>月     日</w:t>
      </w:r>
      <w:r>
        <w:rPr>
          <w:rFonts w:eastAsia="仿宋"/>
          <w:color w:val="000000"/>
          <w:kern w:val="0"/>
          <w:sz w:val="24"/>
        </w:rPr>
        <w:t>  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709"/>
        <w:gridCol w:w="1134"/>
        <w:gridCol w:w="567"/>
        <w:gridCol w:w="851"/>
        <w:gridCol w:w="1417"/>
        <w:gridCol w:w="567"/>
        <w:gridCol w:w="2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8710" w:type="dxa"/>
            <w:gridSpan w:val="8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领导审签意见：</w:t>
            </w:r>
          </w:p>
          <w:p>
            <w:pPr>
              <w:widowControl/>
              <w:spacing w:line="500" w:lineRule="atLeast"/>
              <w:ind w:firstLine="1800" w:firstLineChars="7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atLeast"/>
              <w:ind w:firstLine="1800" w:firstLineChars="7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atLeast"/>
              <w:ind w:firstLine="3120" w:firstLineChars="13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（是否同意提交局长办公会集体审议）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843" w:type="dxa"/>
            <w:gridSpan w:val="2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会签单位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分管领导意见 </w:t>
            </w:r>
          </w:p>
        </w:tc>
        <w:tc>
          <w:tcPr>
            <w:tcW w:w="2321" w:type="dxa"/>
            <w:vMerge w:val="restart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承办人</w:t>
            </w:r>
          </w:p>
        </w:tc>
        <w:tc>
          <w:tcPr>
            <w:tcW w:w="1843" w:type="dxa"/>
            <w:gridSpan w:val="2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843" w:type="dxa"/>
            <w:gridSpan w:val="2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4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853" w:type="dxa"/>
            <w:gridSpan w:val="2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决策方案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6857" w:type="dxa"/>
            <w:gridSpan w:val="6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853" w:type="dxa"/>
            <w:gridSpan w:val="2"/>
            <w:tcBorders>
              <w:top w:val="single" w:color="auto" w:sz="0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前期论证及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协调情况</w:t>
            </w:r>
          </w:p>
        </w:tc>
        <w:tc>
          <w:tcPr>
            <w:tcW w:w="6857" w:type="dxa"/>
            <w:gridSpan w:val="6"/>
            <w:tcBorders>
              <w:top w:val="single" w:color="auto" w:sz="0" w:space="0"/>
              <w:left w:val="single" w:color="auto" w:sz="0" w:space="0"/>
              <w:bottom w:val="outset" w:color="000000" w:sz="8" w:space="0"/>
              <w:right w:val="outset" w:color="000000" w:sz="8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1853" w:type="dxa"/>
            <w:gridSpan w:val="2"/>
            <w:tcBorders>
              <w:top w:val="single" w:color="auto" w:sz="0" w:space="0"/>
              <w:left w:val="outset" w:color="000000" w:sz="8" w:space="0"/>
              <w:bottom w:val="single" w:color="auto" w:sz="4" w:space="0"/>
              <w:right w:val="outset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决策实施后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可能出现的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负效应及对策</w:t>
            </w:r>
          </w:p>
        </w:tc>
        <w:tc>
          <w:tcPr>
            <w:tcW w:w="6857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outset" w:color="000000" w:sz="8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outset" w:color="000000" w:sz="8" w:space="0"/>
              <w:bottom w:val="single" w:color="auto" w:sz="4" w:space="0"/>
              <w:right w:val="outset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</w:rPr>
              <w:t>决策依据</w:t>
            </w:r>
          </w:p>
        </w:tc>
        <w:tc>
          <w:tcPr>
            <w:tcW w:w="685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outset" w:color="000000" w:sz="8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合法性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0" w:space="0"/>
              <w:bottom w:val="outset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决策倾向性意见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8" w:space="0"/>
              <w:right w:val="outset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jc w:val="left"/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（注：填写不下的，可另外附纸。）</w:t>
      </w:r>
    </w:p>
    <w:sectPr>
      <w:pgSz w:w="11906" w:h="16838"/>
      <w:pgMar w:top="1701" w:right="1531" w:bottom="1418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04A5"/>
    <w:rsid w:val="4A4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2020-01-13T07:00:00Z</dcterms:created>
  <dc:creator>user</dc:creator>
  <cp:lastModifiedBy>user</cp:lastModifiedBy>
  <dcterms:modified xsi:type="dcterms:W3CDTF">2020-01-13T07:00:29Z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