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BB" w:rsidRDefault="00C416BB" w:rsidP="00C416BB">
      <w:pPr>
        <w:spacing w:line="600" w:lineRule="exact"/>
        <w:rPr>
          <w:rFonts w:ascii="仿宋_GB2312" w:hAnsi="仿宋_GB2312" w:cs="仿宋_GB2312"/>
        </w:rPr>
      </w:pPr>
      <w:r>
        <w:rPr>
          <w:rFonts w:ascii="黑体" w:eastAsia="黑体" w:hAnsi="黑体" w:cs="黑体" w:hint="eastAsia"/>
        </w:rPr>
        <w:t>附件</w:t>
      </w:r>
    </w:p>
    <w:p w:rsidR="00C416BB" w:rsidRDefault="00C416BB" w:rsidP="00C416BB">
      <w:pPr>
        <w:spacing w:line="600" w:lineRule="exact"/>
        <w:jc w:val="center"/>
        <w:rPr>
          <w:rFonts w:ascii="黑体" w:eastAsia="黑体" w:hAnsi="黑体" w:cs="黑体"/>
          <w:sz w:val="40"/>
          <w:szCs w:val="28"/>
        </w:rPr>
      </w:pPr>
    </w:p>
    <w:p w:rsidR="00C416BB" w:rsidRDefault="00C416BB" w:rsidP="00C416BB">
      <w:pPr>
        <w:spacing w:line="600" w:lineRule="exact"/>
        <w:jc w:val="center"/>
        <w:rPr>
          <w:rFonts w:ascii="黑体" w:eastAsia="黑体" w:hAnsi="黑体" w:cs="黑体"/>
          <w:sz w:val="40"/>
          <w:szCs w:val="28"/>
        </w:rPr>
      </w:pPr>
      <w:r>
        <w:rPr>
          <w:rFonts w:ascii="黑体" w:eastAsia="黑体" w:hAnsi="黑体" w:cs="黑体" w:hint="eastAsia"/>
          <w:sz w:val="40"/>
          <w:szCs w:val="28"/>
        </w:rPr>
        <w:t>建筑企业跨地区承揽业务要求设立分（子）公司</w:t>
      </w:r>
    </w:p>
    <w:p w:rsidR="00C416BB" w:rsidRDefault="00C416BB" w:rsidP="00C416BB">
      <w:pPr>
        <w:spacing w:line="600" w:lineRule="exact"/>
        <w:jc w:val="center"/>
        <w:rPr>
          <w:rFonts w:ascii="黑体" w:eastAsia="黑体" w:hAnsi="黑体" w:cs="黑体" w:hint="eastAsia"/>
          <w:sz w:val="40"/>
          <w:szCs w:val="28"/>
        </w:rPr>
      </w:pPr>
      <w:r>
        <w:rPr>
          <w:rFonts w:ascii="黑体" w:eastAsia="黑体" w:hAnsi="黑体" w:cs="黑体" w:hint="eastAsia"/>
          <w:sz w:val="40"/>
          <w:szCs w:val="28"/>
        </w:rPr>
        <w:t>问题治理工作成效清单</w:t>
      </w:r>
    </w:p>
    <w:p w:rsidR="00436C5B" w:rsidRPr="00436C5B" w:rsidRDefault="00436C5B" w:rsidP="00C416BB">
      <w:pPr>
        <w:spacing w:line="600" w:lineRule="exact"/>
        <w:jc w:val="center"/>
        <w:rPr>
          <w:rFonts w:ascii="仿宋_GB2312" w:hAnsi="仿宋_GB2312" w:cs="仿宋_GB2312"/>
        </w:rPr>
      </w:pPr>
    </w:p>
    <w:p w:rsidR="00C416BB" w:rsidRDefault="00C416BB" w:rsidP="00C416BB">
      <w:pPr>
        <w:spacing w:line="60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填报单位（盖章）：                    </w:t>
      </w:r>
    </w:p>
    <w:p w:rsidR="00C416BB" w:rsidRDefault="00C416BB" w:rsidP="00C416BB">
      <w:pPr>
        <w:spacing w:line="60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填报人（电话）：</w:t>
      </w:r>
    </w:p>
    <w:p w:rsidR="00C416BB" w:rsidRDefault="00C416BB" w:rsidP="00C416BB">
      <w:pPr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表1：招投标政策文件及招标文件范本清理清单表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126"/>
        <w:gridCol w:w="1126"/>
        <w:gridCol w:w="1126"/>
        <w:gridCol w:w="1126"/>
        <w:gridCol w:w="1127"/>
        <w:gridCol w:w="1127"/>
        <w:gridCol w:w="1127"/>
        <w:gridCol w:w="1127"/>
      </w:tblGrid>
      <w:tr w:rsidR="00C416BB" w:rsidTr="005C1739">
        <w:trPr>
          <w:trHeight w:val="568"/>
        </w:trPr>
        <w:tc>
          <w:tcPr>
            <w:tcW w:w="4504" w:type="dxa"/>
            <w:gridSpan w:val="4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招投标政策文件</w:t>
            </w:r>
          </w:p>
        </w:tc>
        <w:tc>
          <w:tcPr>
            <w:tcW w:w="4508" w:type="dxa"/>
            <w:gridSpan w:val="4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招标文件范本</w:t>
            </w:r>
          </w:p>
        </w:tc>
      </w:tr>
      <w:tr w:rsidR="00C416BB" w:rsidTr="005C1739">
        <w:tc>
          <w:tcPr>
            <w:tcW w:w="112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自查数量</w:t>
            </w:r>
          </w:p>
        </w:tc>
        <w:tc>
          <w:tcPr>
            <w:tcW w:w="112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存在问题数量</w:t>
            </w:r>
          </w:p>
        </w:tc>
        <w:tc>
          <w:tcPr>
            <w:tcW w:w="112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立即停止执行数量</w:t>
            </w:r>
          </w:p>
        </w:tc>
        <w:tc>
          <w:tcPr>
            <w:tcW w:w="112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已修改（包括废止）的数量</w:t>
            </w:r>
          </w:p>
        </w:tc>
        <w:tc>
          <w:tcPr>
            <w:tcW w:w="1127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自查数量</w:t>
            </w:r>
          </w:p>
        </w:tc>
        <w:tc>
          <w:tcPr>
            <w:tcW w:w="1127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存在问题数量</w:t>
            </w:r>
          </w:p>
        </w:tc>
        <w:tc>
          <w:tcPr>
            <w:tcW w:w="1127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立即停止执行数量</w:t>
            </w:r>
          </w:p>
        </w:tc>
        <w:tc>
          <w:tcPr>
            <w:tcW w:w="1127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已修改（包括废止）的数量</w:t>
            </w:r>
          </w:p>
        </w:tc>
      </w:tr>
      <w:tr w:rsidR="00C416BB" w:rsidTr="005C1739">
        <w:trPr>
          <w:trHeight w:val="623"/>
        </w:trPr>
        <w:tc>
          <w:tcPr>
            <w:tcW w:w="112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:rsidR="00C416BB" w:rsidRDefault="00C416BB" w:rsidP="00C416BB">
      <w:pPr>
        <w:spacing w:line="600" w:lineRule="exact"/>
        <w:rPr>
          <w:rFonts w:ascii="仿宋_GB2312" w:hAnsi="仿宋_GB2312" w:cs="仿宋_GB2312"/>
        </w:rPr>
      </w:pPr>
    </w:p>
    <w:p w:rsidR="00C416BB" w:rsidRDefault="00C416BB" w:rsidP="00C416BB">
      <w:pPr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表2：治理行动期间招标文件抽查情况表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299"/>
        <w:gridCol w:w="1210"/>
        <w:gridCol w:w="1210"/>
        <w:gridCol w:w="1389"/>
        <w:gridCol w:w="1301"/>
        <w:gridCol w:w="1301"/>
        <w:gridCol w:w="1301"/>
      </w:tblGrid>
      <w:tr w:rsidR="00C416BB" w:rsidTr="005C1739">
        <w:trPr>
          <w:trHeight w:val="556"/>
        </w:trPr>
        <w:tc>
          <w:tcPr>
            <w:tcW w:w="1299" w:type="dxa"/>
            <w:vMerge w:val="restart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期间依法必须招标项目数量</w:t>
            </w:r>
          </w:p>
        </w:tc>
        <w:tc>
          <w:tcPr>
            <w:tcW w:w="1210" w:type="dxa"/>
            <w:vMerge w:val="restart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抽查招标文件数量</w:t>
            </w:r>
          </w:p>
        </w:tc>
        <w:tc>
          <w:tcPr>
            <w:tcW w:w="1210" w:type="dxa"/>
            <w:vMerge w:val="restart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存在违规情形的文件数量</w:t>
            </w:r>
          </w:p>
        </w:tc>
        <w:tc>
          <w:tcPr>
            <w:tcW w:w="5289" w:type="dxa"/>
            <w:gridSpan w:val="4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提出整改纠正要求的数量</w:t>
            </w:r>
          </w:p>
        </w:tc>
      </w:tr>
      <w:tr w:rsidR="00C416BB" w:rsidTr="005C1739">
        <w:trPr>
          <w:trHeight w:val="622"/>
        </w:trPr>
        <w:tc>
          <w:tcPr>
            <w:tcW w:w="1299" w:type="dxa"/>
            <w:vMerge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提醒</w:t>
            </w:r>
          </w:p>
        </w:tc>
        <w:tc>
          <w:tcPr>
            <w:tcW w:w="1301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通报</w:t>
            </w:r>
          </w:p>
        </w:tc>
        <w:tc>
          <w:tcPr>
            <w:tcW w:w="1301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约谈</w:t>
            </w:r>
          </w:p>
        </w:tc>
        <w:tc>
          <w:tcPr>
            <w:tcW w:w="1301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发监督意见函</w:t>
            </w:r>
          </w:p>
        </w:tc>
      </w:tr>
      <w:tr w:rsidR="00C416BB" w:rsidTr="005C1739">
        <w:trPr>
          <w:trHeight w:val="632"/>
        </w:trPr>
        <w:tc>
          <w:tcPr>
            <w:tcW w:w="1299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:rsidR="00C416BB" w:rsidRDefault="00C416BB" w:rsidP="00C416BB">
      <w:pPr>
        <w:spacing w:line="600" w:lineRule="exact"/>
        <w:rPr>
          <w:rFonts w:ascii="仿宋_GB2312" w:hAnsi="仿宋_GB2312" w:cs="仿宋_GB2312"/>
        </w:rPr>
      </w:pPr>
    </w:p>
    <w:p w:rsidR="00C416BB" w:rsidRDefault="00C416BB" w:rsidP="00C416BB">
      <w:pPr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表3：治理行动期间投诉信访处理情况表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916"/>
        <w:gridCol w:w="2833"/>
        <w:gridCol w:w="1720"/>
        <w:gridCol w:w="2651"/>
      </w:tblGrid>
      <w:tr w:rsidR="00C416BB" w:rsidTr="005C1739">
        <w:trPr>
          <w:trHeight w:val="814"/>
        </w:trPr>
        <w:tc>
          <w:tcPr>
            <w:tcW w:w="191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投诉项目数量</w:t>
            </w:r>
          </w:p>
        </w:tc>
        <w:tc>
          <w:tcPr>
            <w:tcW w:w="2833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涉及要求设立分（子）公司问题的投诉项目数量</w:t>
            </w:r>
          </w:p>
        </w:tc>
        <w:tc>
          <w:tcPr>
            <w:tcW w:w="1720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信访项目数量</w:t>
            </w:r>
          </w:p>
        </w:tc>
        <w:tc>
          <w:tcPr>
            <w:tcW w:w="2651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涉及要求设立分（子）公司问题的信访项目数量</w:t>
            </w:r>
          </w:p>
        </w:tc>
      </w:tr>
      <w:tr w:rsidR="00C416BB" w:rsidTr="005C1739">
        <w:trPr>
          <w:trHeight w:val="558"/>
        </w:trPr>
        <w:tc>
          <w:tcPr>
            <w:tcW w:w="1916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2651" w:type="dxa"/>
            <w:vAlign w:val="center"/>
          </w:tcPr>
          <w:p w:rsidR="00C416BB" w:rsidRDefault="00C416BB" w:rsidP="005C1739">
            <w:pPr>
              <w:spacing w:line="32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</w:tbl>
    <w:p w:rsidR="00C416BB" w:rsidRPr="00C416BB" w:rsidRDefault="00C416BB" w:rsidP="00C416BB">
      <w:pPr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C416BB" w:rsidRPr="00C416BB" w:rsidSect="00C416BB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1D6" w:rsidRDefault="00D711D6" w:rsidP="00436C5B">
      <w:r>
        <w:separator/>
      </w:r>
    </w:p>
  </w:endnote>
  <w:endnote w:type="continuationSeparator" w:id="1">
    <w:p w:rsidR="00D711D6" w:rsidRDefault="00D711D6" w:rsidP="0043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1D6" w:rsidRDefault="00D711D6" w:rsidP="00436C5B">
      <w:r>
        <w:separator/>
      </w:r>
    </w:p>
  </w:footnote>
  <w:footnote w:type="continuationSeparator" w:id="1">
    <w:p w:rsidR="00D711D6" w:rsidRDefault="00D711D6" w:rsidP="00436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6BB"/>
    <w:rsid w:val="00436C5B"/>
    <w:rsid w:val="009C08CE"/>
    <w:rsid w:val="00C416BB"/>
    <w:rsid w:val="00D711D6"/>
    <w:rsid w:val="00EC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B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6BB"/>
    <w:pPr>
      <w:widowControl w:val="0"/>
      <w:jc w:val="both"/>
    </w:pPr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6BB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C41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43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36C5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3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36C5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user</cp:lastModifiedBy>
  <cp:revision>3</cp:revision>
  <dcterms:created xsi:type="dcterms:W3CDTF">2021-02-07T02:25:00Z</dcterms:created>
  <dcterms:modified xsi:type="dcterms:W3CDTF">2021-02-09T08:49:00Z</dcterms:modified>
</cp:coreProperties>
</file>