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sz w:val="32"/>
          <w:szCs w:val="32"/>
          <w:highlight w:val="none"/>
          <w:lang w:val="en-US" w:eastAsia="zh-CN"/>
        </w:rPr>
        <w:t>附件 1</w:t>
      </w:r>
    </w:p>
    <w:p>
      <w:pPr>
        <w:adjustRightInd w:val="0"/>
        <w:snapToGrid w:val="0"/>
        <w:spacing w:line="560" w:lineRule="exact"/>
        <w:jc w:val="center"/>
        <w:rPr>
          <w:rFonts w:hint="default" w:ascii="方正小标宋简体" w:hAnsi="方正小标宋简体" w:eastAsia="方正小标宋简体" w:cs="方正小标宋简体"/>
          <w:b w:val="0"/>
          <w:bCs w:val="0"/>
          <w:sz w:val="44"/>
          <w:szCs w:val="44"/>
          <w:highlight w:val="none"/>
          <w:lang w:val="en-US" w:eastAsia="zh-CN"/>
        </w:rPr>
      </w:pPr>
      <w:r>
        <w:rPr>
          <w:rFonts w:hint="default" w:ascii="方正小标宋简体" w:hAnsi="方正小标宋简体" w:eastAsia="方正小标宋简体" w:cs="方正小标宋简体"/>
          <w:b w:val="0"/>
          <w:bCs w:val="0"/>
          <w:sz w:val="44"/>
          <w:szCs w:val="44"/>
          <w:highlight w:val="none"/>
          <w:lang w:val="en-US" w:eastAsia="zh-CN"/>
        </w:rPr>
        <w:t>广东省战略性产业集群重点产业链</w:t>
      </w:r>
    </w:p>
    <w:p>
      <w:pPr>
        <w:adjustRightInd w:val="0"/>
        <w:snapToGrid w:val="0"/>
        <w:spacing w:line="560" w:lineRule="exact"/>
        <w:jc w:val="center"/>
        <w:rPr>
          <w:rFonts w:hint="default"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w:t>
      </w:r>
      <w:r>
        <w:rPr>
          <w:rFonts w:hint="default" w:ascii="方正小标宋简体" w:hAnsi="方正小标宋简体" w:eastAsia="方正小标宋简体" w:cs="方正小标宋简体"/>
          <w:b w:val="0"/>
          <w:bCs w:val="0"/>
          <w:sz w:val="44"/>
          <w:szCs w:val="44"/>
          <w:highlight w:val="none"/>
          <w:lang w:val="en-US" w:eastAsia="zh-CN"/>
        </w:rPr>
        <w:t>链主</w:t>
      </w:r>
      <w:r>
        <w:rPr>
          <w:rFonts w:hint="eastAsia" w:ascii="方正小标宋简体" w:hAnsi="方正小标宋简体" w:eastAsia="方正小标宋简体" w:cs="方正小标宋简体"/>
          <w:b w:val="0"/>
          <w:bCs w:val="0"/>
          <w:sz w:val="44"/>
          <w:szCs w:val="44"/>
          <w:highlight w:val="none"/>
          <w:lang w:val="en-US" w:eastAsia="zh-CN"/>
        </w:rPr>
        <w:t>”</w:t>
      </w:r>
      <w:r>
        <w:rPr>
          <w:rFonts w:hint="default" w:ascii="方正小标宋简体" w:hAnsi="方正小标宋简体" w:eastAsia="方正小标宋简体" w:cs="方正小标宋简体"/>
          <w:b w:val="0"/>
          <w:bCs w:val="0"/>
          <w:sz w:val="44"/>
          <w:szCs w:val="44"/>
          <w:highlight w:val="none"/>
          <w:lang w:val="en-US" w:eastAsia="zh-CN"/>
        </w:rPr>
        <w:t>企业申报书</w:t>
      </w:r>
    </w:p>
    <w:p>
      <w:pPr>
        <w:adjustRightInd w:val="0"/>
        <w:snapToGrid w:val="0"/>
        <w:spacing w:line="560" w:lineRule="exact"/>
        <w:jc w:val="center"/>
        <w:rPr>
          <w:rFonts w:hint="default" w:ascii="方正小标宋简体" w:hAnsi="方正小标宋简体" w:eastAsia="方正小标宋简体" w:cs="方正小标宋简体"/>
          <w:b w:val="0"/>
          <w:bCs w:val="0"/>
          <w:sz w:val="44"/>
          <w:szCs w:val="44"/>
          <w:highlight w:val="none"/>
          <w:lang w:val="en-US" w:eastAsia="zh-CN"/>
        </w:rPr>
      </w:pPr>
      <w:r>
        <w:rPr>
          <w:rFonts w:hint="default" w:ascii="方正小标宋简体" w:hAnsi="方正小标宋简体" w:eastAsia="方正小标宋简体" w:cs="方正小标宋简体"/>
          <w:b w:val="0"/>
          <w:bCs w:val="0"/>
          <w:sz w:val="44"/>
          <w:szCs w:val="44"/>
          <w:highlight w:val="none"/>
          <w:lang w:val="en-US" w:eastAsia="zh-CN"/>
        </w:rPr>
        <w:t>( 202</w:t>
      </w:r>
      <w:r>
        <w:rPr>
          <w:rFonts w:hint="eastAsia" w:ascii="方正小标宋简体" w:hAnsi="方正小标宋简体" w:eastAsia="方正小标宋简体" w:cs="方正小标宋简体"/>
          <w:b w:val="0"/>
          <w:bCs w:val="0"/>
          <w:sz w:val="44"/>
          <w:szCs w:val="44"/>
          <w:highlight w:val="none"/>
          <w:lang w:val="en-US" w:eastAsia="zh-CN"/>
        </w:rPr>
        <w:t>2</w:t>
      </w:r>
      <w:r>
        <w:rPr>
          <w:rFonts w:hint="default" w:ascii="方正小标宋简体" w:hAnsi="方正小标宋简体" w:eastAsia="方正小标宋简体" w:cs="方正小标宋简体"/>
          <w:b w:val="0"/>
          <w:bCs w:val="0"/>
          <w:sz w:val="44"/>
          <w:szCs w:val="44"/>
          <w:highlight w:val="none"/>
          <w:lang w:val="en-US" w:eastAsia="zh-CN"/>
        </w:rPr>
        <w:t xml:space="preserve">  年版)</w:t>
      </w:r>
    </w:p>
    <w:p>
      <w:pPr>
        <w:adjustRightInd w:val="0"/>
        <w:snapToGrid w:val="0"/>
        <w:spacing w:line="560" w:lineRule="exact"/>
        <w:rPr>
          <w:rFonts w:hint="default" w:ascii="Times New Roman" w:hAnsi="Times New Roman" w:eastAsia="仿宋_GB2312" w:cs="Times New Roman"/>
          <w:color w:val="auto"/>
          <w:sz w:val="32"/>
          <w:szCs w:val="32"/>
          <w:highlight w:val="none"/>
          <w:lang w:val="en-US" w:eastAsia="zh-CN"/>
        </w:rPr>
      </w:pPr>
    </w:p>
    <w:p>
      <w:pPr>
        <w:pStyle w:val="2"/>
        <w:rPr>
          <w:rFonts w:hint="default"/>
          <w:lang w:val="en-US" w:eastAsia="zh-CN"/>
        </w:rPr>
      </w:pPr>
    </w:p>
    <w:p>
      <w:pPr>
        <w:adjustRightInd w:val="0"/>
        <w:snapToGrid w:val="0"/>
        <w:spacing w:line="560" w:lineRule="exact"/>
        <w:rPr>
          <w:rFonts w:hint="default" w:ascii="Times New Roman" w:hAnsi="Times New Roman" w:eastAsia="仿宋_GB2312" w:cs="Times New Roman"/>
          <w:color w:val="auto"/>
          <w:sz w:val="32"/>
          <w:szCs w:val="32"/>
          <w:highlight w:val="none"/>
          <w:lang w:val="en-US" w:eastAsia="zh-CN"/>
        </w:rPr>
      </w:pPr>
    </w:p>
    <w:p>
      <w:pPr>
        <w:widowControl w:val="0"/>
        <w:tabs>
          <w:tab w:val="left" w:pos="8605"/>
        </w:tabs>
        <w:kinsoku/>
        <w:autoSpaceDE/>
        <w:autoSpaceDN/>
        <w:adjustRightInd/>
        <w:snapToGrid/>
        <w:spacing w:line="480" w:lineRule="auto"/>
        <w:ind w:left="0" w:firstLine="640" w:firstLineChars="200"/>
        <w:jc w:val="left"/>
        <w:textAlignment w:val="auto"/>
        <w:rPr>
          <w:rFonts w:hint="default" w:ascii="Times New Roman" w:hAnsi="Times New Roman" w:eastAsia="Times New Roman" w:cs="Times New Roman"/>
          <w:snapToGrid/>
          <w:kern w:val="2"/>
          <w:sz w:val="32"/>
          <w:szCs w:val="32"/>
          <w:lang w:val="en-US" w:eastAsia="zh-CN" w:bidi="ar-SA"/>
        </w:rPr>
      </w:pPr>
      <w:r>
        <w:rPr>
          <w:rFonts w:hint="default" w:ascii="Times New Roman" w:hAnsi="Times New Roman" w:eastAsia="宋体" w:cs="Times New Roman"/>
          <w:snapToGrid/>
          <w:kern w:val="2"/>
          <w:sz w:val="32"/>
          <w:szCs w:val="32"/>
          <w:lang w:val="en-US" w:eastAsia="zh-CN" w:bidi="ar-SA"/>
        </w:rPr>
        <w:t>企业名称（盖章）</w:t>
      </w:r>
      <w:r>
        <w:rPr>
          <w:rFonts w:hint="default" w:ascii="Times New Roman" w:hAnsi="Times New Roman" w:eastAsia="Times New Roman" w:cs="Times New Roman"/>
          <w:snapToGrid/>
          <w:kern w:val="2"/>
          <w:sz w:val="32"/>
          <w:szCs w:val="32"/>
          <w:u w:val="single"/>
          <w:lang w:val="en-US" w:eastAsia="zh-CN" w:bidi="ar-SA"/>
        </w:rPr>
        <w:t xml:space="preserve"> </w:t>
      </w:r>
      <w:r>
        <w:rPr>
          <w:rFonts w:hint="default" w:ascii="Times New Roman" w:hAnsi="Times New Roman" w:eastAsia="Times New Roman" w:cs="Times New Roman"/>
          <w:snapToGrid/>
          <w:kern w:val="2"/>
          <w:sz w:val="32"/>
          <w:szCs w:val="32"/>
          <w:u w:val="single"/>
          <w:lang w:val="en-US" w:eastAsia="zh-CN" w:bidi="ar-SA"/>
        </w:rPr>
        <w:tab/>
      </w:r>
    </w:p>
    <w:p>
      <w:pPr>
        <w:widowControl w:val="0"/>
        <w:tabs>
          <w:tab w:val="left" w:pos="2779"/>
          <w:tab w:val="left" w:pos="8559"/>
        </w:tabs>
        <w:kinsoku/>
        <w:autoSpaceDE/>
        <w:autoSpaceDN/>
        <w:adjustRightInd/>
        <w:snapToGrid/>
        <w:spacing w:before="0" w:line="480" w:lineRule="auto"/>
        <w:ind w:left="0" w:firstLine="605"/>
        <w:jc w:val="left"/>
        <w:textAlignment w:val="auto"/>
        <w:rPr>
          <w:rFonts w:hint="default" w:ascii="Times New Roman" w:hAnsi="Times New Roman" w:eastAsia="宋体" w:cs="Times New Roman"/>
          <w:snapToGrid/>
          <w:kern w:val="2"/>
          <w:sz w:val="32"/>
          <w:szCs w:val="32"/>
          <w:u w:val="single"/>
          <w:lang w:val="en-US" w:eastAsia="zh-CN" w:bidi="ar-SA"/>
        </w:rPr>
      </w:pPr>
      <w:r>
        <w:rPr>
          <w:rFonts w:hint="default" w:ascii="Times New Roman" w:hAnsi="Times New Roman" w:eastAsia="宋体" w:cs="Times New Roman"/>
          <w:snapToGrid/>
          <w:w w:val="95"/>
          <w:kern w:val="2"/>
          <w:sz w:val="32"/>
          <w:szCs w:val="32"/>
          <w:lang w:val="en-US" w:eastAsia="zh-CN" w:bidi="ar-SA"/>
        </w:rPr>
        <w:t>申请时间</w:t>
      </w:r>
      <w:r>
        <w:rPr>
          <w:rFonts w:hint="eastAsia" w:ascii="Times New Roman" w:hAnsi="Times New Roman" w:eastAsia="宋体" w:cs="Times New Roman"/>
          <w:snapToGrid/>
          <w:w w:val="95"/>
          <w:kern w:val="2"/>
          <w:sz w:val="32"/>
          <w:szCs w:val="32"/>
          <w:lang w:val="en-US" w:eastAsia="zh-CN" w:bidi="ar-SA"/>
        </w:rPr>
        <w:t xml:space="preserve">       </w:t>
      </w:r>
      <w:r>
        <w:rPr>
          <w:rFonts w:hint="eastAsia" w:ascii="Times New Roman" w:hAnsi="Times New Roman" w:eastAsia="宋体" w:cs="Times New Roman"/>
          <w:snapToGrid/>
          <w:kern w:val="2"/>
          <w:sz w:val="32"/>
          <w:szCs w:val="32"/>
          <w:u w:val="single"/>
          <w:lang w:val="en-US" w:eastAsia="zh-CN" w:bidi="ar-SA"/>
        </w:rPr>
        <w:t xml:space="preserve">                                    </w:t>
      </w:r>
    </w:p>
    <w:p>
      <w:pPr>
        <w:widowControl w:val="0"/>
        <w:tabs>
          <w:tab w:val="left" w:pos="2779"/>
          <w:tab w:val="left" w:pos="8559"/>
        </w:tabs>
        <w:kinsoku/>
        <w:autoSpaceDE/>
        <w:autoSpaceDN/>
        <w:adjustRightInd/>
        <w:snapToGrid/>
        <w:spacing w:before="0" w:line="480" w:lineRule="auto"/>
        <w:ind w:left="0" w:firstLine="605"/>
        <w:jc w:val="left"/>
        <w:textAlignment w:val="auto"/>
        <w:rPr>
          <w:rFonts w:hint="default" w:ascii="Times New Roman" w:hAnsi="Times New Roman" w:eastAsia="Times New Roman" w:cs="Times New Roman"/>
          <w:snapToGrid/>
          <w:kern w:val="2"/>
          <w:sz w:val="32"/>
          <w:szCs w:val="32"/>
          <w:u w:val="single"/>
          <w:lang w:val="en-US" w:eastAsia="zh-CN" w:bidi="ar-SA"/>
        </w:rPr>
      </w:pPr>
      <w:r>
        <w:rPr>
          <w:rFonts w:hint="default" w:ascii="Times New Roman" w:hAnsi="Times New Roman" w:eastAsia="宋体" w:cs="Times New Roman"/>
          <w:snapToGrid/>
          <w:w w:val="95"/>
          <w:kern w:val="2"/>
          <w:sz w:val="32"/>
          <w:szCs w:val="32"/>
          <w:lang w:val="en-US" w:eastAsia="zh-CN" w:bidi="ar-SA"/>
        </w:rPr>
        <w:t>所属集群</w:t>
      </w:r>
      <w:r>
        <w:rPr>
          <w:rFonts w:hint="default" w:ascii="Times New Roman" w:hAnsi="Times New Roman" w:eastAsia="宋体" w:cs="Times New Roman"/>
          <w:snapToGrid/>
          <w:kern w:val="2"/>
          <w:sz w:val="32"/>
          <w:szCs w:val="32"/>
          <w:lang w:val="en-US" w:eastAsia="zh-CN" w:bidi="ar-SA"/>
        </w:rPr>
        <w:tab/>
      </w:r>
      <w:r>
        <w:rPr>
          <w:rFonts w:hint="eastAsia" w:ascii="Times New Roman" w:hAnsi="Times New Roman" w:eastAsia="宋体" w:cs="Times New Roman"/>
          <w:snapToGrid/>
          <w:kern w:val="2"/>
          <w:sz w:val="32"/>
          <w:szCs w:val="32"/>
          <w:lang w:val="en-US" w:eastAsia="zh-CN" w:bidi="ar-SA"/>
        </w:rPr>
        <w:t xml:space="preserve"> </w:t>
      </w:r>
      <w:r>
        <w:rPr>
          <w:rFonts w:hint="default" w:ascii="Times New Roman" w:hAnsi="Times New Roman" w:eastAsia="Times New Roman" w:cs="Times New Roman"/>
          <w:snapToGrid/>
          <w:w w:val="99"/>
          <w:kern w:val="2"/>
          <w:sz w:val="32"/>
          <w:szCs w:val="32"/>
          <w:u w:val="single"/>
          <w:lang w:val="en-US" w:eastAsia="zh-CN" w:bidi="ar-SA"/>
        </w:rPr>
        <w:t xml:space="preserve"> </w:t>
      </w:r>
      <w:r>
        <w:rPr>
          <w:rFonts w:hint="default" w:ascii="Times New Roman" w:hAnsi="Times New Roman" w:eastAsia="Times New Roman" w:cs="Times New Roman"/>
          <w:snapToGrid/>
          <w:kern w:val="2"/>
          <w:sz w:val="32"/>
          <w:szCs w:val="32"/>
          <w:u w:val="single"/>
          <w:lang w:val="en-US" w:eastAsia="zh-CN" w:bidi="ar-SA"/>
        </w:rPr>
        <w:tab/>
      </w:r>
    </w:p>
    <w:p>
      <w:pPr>
        <w:widowControl w:val="0"/>
        <w:tabs>
          <w:tab w:val="left" w:pos="8605"/>
        </w:tabs>
        <w:kinsoku/>
        <w:autoSpaceDE/>
        <w:autoSpaceDN/>
        <w:adjustRightInd/>
        <w:snapToGrid/>
        <w:spacing w:before="0" w:line="480" w:lineRule="auto"/>
        <w:ind w:left="0" w:firstLine="640" w:firstLineChars="200"/>
        <w:jc w:val="left"/>
        <w:textAlignment w:val="auto"/>
        <w:rPr>
          <w:rFonts w:hint="default" w:ascii="Times New Roman" w:hAnsi="Times New Roman" w:eastAsia="Times New Roman" w:cs="Times New Roman"/>
          <w:snapToGrid/>
          <w:kern w:val="2"/>
          <w:sz w:val="32"/>
          <w:szCs w:val="32"/>
          <w:lang w:val="en-US" w:eastAsia="zh-CN" w:bidi="ar-SA"/>
        </w:rPr>
      </w:pPr>
      <w:r>
        <w:rPr>
          <w:rFonts w:hint="default" w:ascii="Times New Roman" w:hAnsi="Times New Roman" w:eastAsia="宋体" w:cs="Times New Roman"/>
          <w:snapToGrid/>
          <w:kern w:val="2"/>
          <w:sz w:val="32"/>
          <w:szCs w:val="32"/>
          <w:lang w:val="en-US" w:eastAsia="zh-CN" w:bidi="ar-SA"/>
        </w:rPr>
        <w:t>推荐单位（盖章）</w:t>
      </w:r>
      <w:r>
        <w:rPr>
          <w:rFonts w:hint="default" w:ascii="Times New Roman" w:hAnsi="Times New Roman" w:eastAsia="Times New Roman" w:cs="Times New Roman"/>
          <w:snapToGrid/>
          <w:kern w:val="2"/>
          <w:sz w:val="32"/>
          <w:szCs w:val="32"/>
          <w:u w:val="single"/>
          <w:lang w:val="en-US" w:eastAsia="zh-CN" w:bidi="ar-SA"/>
        </w:rPr>
        <w:t xml:space="preserve"> </w:t>
      </w:r>
      <w:r>
        <w:rPr>
          <w:rFonts w:hint="default" w:ascii="Times New Roman" w:hAnsi="Times New Roman" w:eastAsia="Times New Roman" w:cs="Times New Roman"/>
          <w:snapToGrid/>
          <w:kern w:val="2"/>
          <w:sz w:val="32"/>
          <w:szCs w:val="32"/>
          <w:u w:val="single"/>
          <w:lang w:val="en-US" w:eastAsia="zh-CN" w:bidi="ar-SA"/>
        </w:rPr>
        <w:tab/>
      </w:r>
    </w:p>
    <w:p>
      <w:pPr>
        <w:widowControl w:val="0"/>
        <w:kinsoku/>
        <w:autoSpaceDE/>
        <w:autoSpaceDN/>
        <w:adjustRightInd/>
        <w:snapToGrid/>
        <w:spacing w:line="240" w:lineRule="auto"/>
        <w:ind w:firstLine="400"/>
        <w:jc w:val="left"/>
        <w:textAlignment w:val="auto"/>
        <w:rPr>
          <w:rFonts w:hint="default" w:ascii="Times New Roman" w:hAnsi="Times New Roman" w:eastAsia="宋体" w:cs="Times New Roman"/>
          <w:snapToGrid/>
          <w:kern w:val="2"/>
          <w:sz w:val="20"/>
          <w:szCs w:val="32"/>
          <w:lang w:val="en-US" w:eastAsia="zh-CN" w:bidi="ar-SA"/>
        </w:rPr>
      </w:pPr>
    </w:p>
    <w:p>
      <w:pPr>
        <w:widowControl w:val="0"/>
        <w:kinsoku/>
        <w:autoSpaceDE/>
        <w:autoSpaceDN/>
        <w:adjustRightInd/>
        <w:snapToGrid/>
        <w:spacing w:line="240" w:lineRule="auto"/>
        <w:ind w:firstLine="400"/>
        <w:jc w:val="left"/>
        <w:textAlignment w:val="auto"/>
        <w:rPr>
          <w:rFonts w:hint="default" w:ascii="Times New Roman" w:hAnsi="Times New Roman" w:eastAsia="宋体" w:cs="Times New Roman"/>
          <w:snapToGrid/>
          <w:kern w:val="2"/>
          <w:sz w:val="20"/>
          <w:szCs w:val="32"/>
          <w:lang w:val="en-US" w:eastAsia="zh-CN" w:bidi="ar-SA"/>
        </w:rPr>
      </w:pPr>
    </w:p>
    <w:p>
      <w:pPr>
        <w:widowControl w:val="0"/>
        <w:kinsoku/>
        <w:autoSpaceDE/>
        <w:autoSpaceDN/>
        <w:adjustRightInd/>
        <w:snapToGrid/>
        <w:spacing w:line="240" w:lineRule="auto"/>
        <w:ind w:firstLine="400"/>
        <w:jc w:val="left"/>
        <w:textAlignment w:val="auto"/>
        <w:rPr>
          <w:rFonts w:hint="default" w:ascii="Times New Roman" w:hAnsi="Times New Roman" w:eastAsia="宋体" w:cs="Times New Roman"/>
          <w:snapToGrid/>
          <w:kern w:val="2"/>
          <w:sz w:val="20"/>
          <w:szCs w:val="32"/>
          <w:lang w:val="en-US" w:eastAsia="zh-CN" w:bidi="ar-SA"/>
        </w:rPr>
      </w:pPr>
    </w:p>
    <w:p>
      <w:pPr>
        <w:widowControl w:val="0"/>
        <w:kinsoku/>
        <w:autoSpaceDE/>
        <w:autoSpaceDN/>
        <w:adjustRightInd/>
        <w:snapToGrid/>
        <w:spacing w:line="240" w:lineRule="auto"/>
        <w:ind w:firstLine="400"/>
        <w:jc w:val="left"/>
        <w:textAlignment w:val="auto"/>
        <w:rPr>
          <w:rFonts w:hint="default" w:ascii="Times New Roman" w:hAnsi="Times New Roman" w:eastAsia="宋体" w:cs="Times New Roman"/>
          <w:snapToGrid/>
          <w:kern w:val="2"/>
          <w:sz w:val="20"/>
          <w:szCs w:val="32"/>
          <w:lang w:val="en-US" w:eastAsia="zh-CN" w:bidi="ar-SA"/>
        </w:rPr>
      </w:pPr>
    </w:p>
    <w:p>
      <w:pPr>
        <w:widowControl w:val="0"/>
        <w:kinsoku/>
        <w:autoSpaceDE/>
        <w:autoSpaceDN/>
        <w:adjustRightInd/>
        <w:snapToGrid/>
        <w:spacing w:line="240" w:lineRule="auto"/>
        <w:ind w:firstLine="400"/>
        <w:jc w:val="left"/>
        <w:textAlignment w:val="auto"/>
        <w:rPr>
          <w:rFonts w:hint="default" w:ascii="Times New Roman" w:hAnsi="Times New Roman" w:eastAsia="宋体" w:cs="Times New Roman"/>
          <w:snapToGrid/>
          <w:kern w:val="2"/>
          <w:sz w:val="20"/>
          <w:szCs w:val="32"/>
          <w:lang w:val="en-US" w:eastAsia="zh-CN" w:bidi="ar-SA"/>
        </w:rPr>
      </w:pPr>
    </w:p>
    <w:p>
      <w:pPr>
        <w:widowControl w:val="0"/>
        <w:kinsoku/>
        <w:autoSpaceDE/>
        <w:autoSpaceDN/>
        <w:adjustRightInd/>
        <w:snapToGrid/>
        <w:spacing w:line="240" w:lineRule="auto"/>
        <w:ind w:firstLine="400"/>
        <w:jc w:val="left"/>
        <w:textAlignment w:val="auto"/>
        <w:rPr>
          <w:rFonts w:hint="default" w:ascii="Times New Roman" w:hAnsi="Times New Roman" w:eastAsia="宋体" w:cs="Times New Roman"/>
          <w:snapToGrid/>
          <w:kern w:val="2"/>
          <w:sz w:val="20"/>
          <w:szCs w:val="32"/>
          <w:lang w:val="en-US" w:eastAsia="zh-CN" w:bidi="ar-SA"/>
        </w:rPr>
      </w:pPr>
    </w:p>
    <w:p>
      <w:pPr>
        <w:widowControl w:val="0"/>
        <w:kinsoku/>
        <w:autoSpaceDE/>
        <w:autoSpaceDN/>
        <w:adjustRightInd/>
        <w:snapToGrid/>
        <w:spacing w:line="240" w:lineRule="auto"/>
        <w:jc w:val="left"/>
        <w:textAlignment w:val="auto"/>
        <w:rPr>
          <w:rFonts w:hint="default" w:ascii="Times New Roman" w:hAnsi="Times New Roman" w:eastAsia="宋体" w:cs="Times New Roman"/>
          <w:snapToGrid/>
          <w:kern w:val="2"/>
          <w:sz w:val="20"/>
          <w:szCs w:val="24"/>
          <w:lang w:val="en-US" w:eastAsia="zh-CN" w:bidi="ar-SA"/>
        </w:rPr>
      </w:pPr>
    </w:p>
    <w:p>
      <w:pPr>
        <w:widowControl w:val="0"/>
        <w:kinsoku/>
        <w:autoSpaceDE/>
        <w:autoSpaceDN/>
        <w:adjustRightInd/>
        <w:snapToGrid/>
        <w:spacing w:line="240" w:lineRule="auto"/>
        <w:jc w:val="left"/>
        <w:textAlignment w:val="auto"/>
        <w:rPr>
          <w:rFonts w:hint="default" w:ascii="Times New Roman" w:hAnsi="Times New Roman" w:eastAsia="宋体" w:cs="Times New Roman"/>
          <w:snapToGrid/>
          <w:kern w:val="2"/>
          <w:szCs w:val="32"/>
          <w:lang w:val="en-US" w:eastAsia="zh-CN" w:bidi="ar-SA"/>
        </w:rPr>
      </w:pPr>
    </w:p>
    <w:p>
      <w:pPr>
        <w:widowControl w:val="0"/>
        <w:kinsoku/>
        <w:autoSpaceDE/>
        <w:autoSpaceDN/>
        <w:adjustRightInd/>
        <w:snapToGrid/>
        <w:spacing w:line="240" w:lineRule="auto"/>
        <w:ind w:firstLine="400"/>
        <w:jc w:val="left"/>
        <w:textAlignment w:val="auto"/>
        <w:rPr>
          <w:rFonts w:hint="default" w:ascii="Times New Roman" w:hAnsi="Times New Roman" w:eastAsia="宋体" w:cs="Times New Roman"/>
          <w:snapToGrid/>
          <w:kern w:val="2"/>
          <w:sz w:val="20"/>
          <w:szCs w:val="32"/>
          <w:lang w:val="en-US" w:eastAsia="zh-CN" w:bidi="ar-SA"/>
        </w:rPr>
      </w:pPr>
    </w:p>
    <w:p>
      <w:pPr>
        <w:widowControl w:val="0"/>
        <w:kinsoku/>
        <w:autoSpaceDE/>
        <w:autoSpaceDN/>
        <w:adjustRightInd/>
        <w:snapToGrid/>
        <w:spacing w:line="240" w:lineRule="auto"/>
        <w:ind w:firstLine="400"/>
        <w:jc w:val="left"/>
        <w:textAlignment w:val="auto"/>
        <w:rPr>
          <w:rFonts w:hint="default" w:ascii="Times New Roman" w:hAnsi="Times New Roman" w:eastAsia="宋体" w:cs="Times New Roman"/>
          <w:snapToGrid/>
          <w:kern w:val="2"/>
          <w:sz w:val="20"/>
          <w:szCs w:val="32"/>
          <w:lang w:val="en-US" w:eastAsia="zh-CN" w:bidi="ar-SA"/>
        </w:rPr>
      </w:pPr>
    </w:p>
    <w:p>
      <w:pPr>
        <w:widowControl w:val="0"/>
        <w:kinsoku/>
        <w:autoSpaceDE/>
        <w:autoSpaceDN/>
        <w:adjustRightInd/>
        <w:snapToGrid/>
        <w:spacing w:line="240" w:lineRule="auto"/>
        <w:ind w:firstLine="400"/>
        <w:jc w:val="left"/>
        <w:textAlignment w:val="auto"/>
        <w:rPr>
          <w:rFonts w:hint="default" w:ascii="Times New Roman" w:hAnsi="Times New Roman" w:eastAsia="宋体" w:cs="Times New Roman"/>
          <w:snapToGrid/>
          <w:kern w:val="2"/>
          <w:sz w:val="20"/>
          <w:szCs w:val="32"/>
          <w:lang w:val="en-US" w:eastAsia="zh-CN" w:bidi="ar-SA"/>
        </w:rPr>
      </w:pPr>
    </w:p>
    <w:p>
      <w:pPr>
        <w:widowControl w:val="0"/>
        <w:kinsoku/>
        <w:autoSpaceDE/>
        <w:autoSpaceDN/>
        <w:adjustRightInd/>
        <w:snapToGrid/>
        <w:spacing w:line="240" w:lineRule="auto"/>
        <w:ind w:firstLine="400"/>
        <w:jc w:val="left"/>
        <w:textAlignment w:val="auto"/>
        <w:rPr>
          <w:rFonts w:hint="default" w:ascii="Times New Roman" w:hAnsi="Times New Roman" w:eastAsia="宋体" w:cs="Times New Roman"/>
          <w:snapToGrid/>
          <w:kern w:val="2"/>
          <w:sz w:val="20"/>
          <w:szCs w:val="32"/>
          <w:lang w:val="en-US" w:eastAsia="zh-CN" w:bidi="ar-SA"/>
        </w:rPr>
      </w:pPr>
    </w:p>
    <w:p>
      <w:pPr>
        <w:widowControl w:val="0"/>
        <w:kinsoku/>
        <w:autoSpaceDE/>
        <w:autoSpaceDN/>
        <w:adjustRightInd/>
        <w:snapToGrid/>
        <w:spacing w:line="240" w:lineRule="auto"/>
        <w:ind w:firstLine="400"/>
        <w:jc w:val="left"/>
        <w:textAlignment w:val="auto"/>
        <w:rPr>
          <w:rFonts w:hint="default" w:ascii="Times New Roman" w:hAnsi="Times New Roman" w:eastAsia="宋体" w:cs="Times New Roman"/>
          <w:snapToGrid/>
          <w:kern w:val="2"/>
          <w:sz w:val="20"/>
          <w:szCs w:val="32"/>
          <w:lang w:val="en-US" w:eastAsia="zh-CN" w:bidi="ar-SA"/>
        </w:rPr>
      </w:pPr>
    </w:p>
    <w:p>
      <w:pPr>
        <w:widowControl w:val="0"/>
        <w:kinsoku/>
        <w:autoSpaceDE w:val="0"/>
        <w:autoSpaceDN w:val="0"/>
        <w:adjustRightInd/>
        <w:snapToGrid/>
        <w:spacing w:before="197" w:line="240" w:lineRule="auto"/>
        <w:ind w:left="754" w:right="774" w:firstLine="640" w:firstLineChars="200"/>
        <w:jc w:val="center"/>
        <w:textAlignment w:val="auto"/>
        <w:rPr>
          <w:rFonts w:hint="default" w:ascii="Times New Roman" w:hAnsi="Times New Roman" w:eastAsia="宋体" w:cs="Times New Roman"/>
          <w:snapToGrid/>
          <w:kern w:val="0"/>
          <w:sz w:val="32"/>
          <w:szCs w:val="32"/>
          <w:lang w:val="en-US" w:eastAsia="zh-CN" w:bidi="ar-SA"/>
        </w:rPr>
      </w:pPr>
      <w:r>
        <w:rPr>
          <w:rFonts w:hint="default" w:ascii="Times New Roman" w:hAnsi="Times New Roman" w:eastAsia="宋体" w:cs="Times New Roman"/>
          <w:snapToGrid/>
          <w:kern w:val="0"/>
          <w:sz w:val="32"/>
          <w:szCs w:val="32"/>
          <w:lang w:val="en-US" w:eastAsia="zh-CN" w:bidi="ar-SA"/>
        </w:rPr>
        <w:t>广东省制造强省建设领导小组办公室印制</w:t>
      </w:r>
    </w:p>
    <w:p>
      <w:pPr>
        <w:jc w:val="center"/>
        <w:rPr>
          <w:rFonts w:hint="default" w:ascii="Times New Roman" w:hAnsi="Times New Roman" w:cs="Times New Roman"/>
        </w:rPr>
        <w:sectPr>
          <w:pgSz w:w="11910" w:h="16840"/>
          <w:pgMar w:top="1480" w:right="1560" w:bottom="280" w:left="1580" w:header="720" w:footer="720" w:gutter="0"/>
          <w:pgBorders>
            <w:top w:val="none" w:sz="0" w:space="0"/>
            <w:left w:val="none" w:sz="0" w:space="0"/>
            <w:bottom w:val="none" w:sz="0" w:space="0"/>
            <w:right w:val="none" w:sz="0" w:space="0"/>
          </w:pgBorders>
          <w:cols w:space="720" w:num="1"/>
        </w:sectPr>
      </w:pPr>
    </w:p>
    <w:p>
      <w:pPr>
        <w:widowControl w:val="0"/>
        <w:kinsoku/>
        <w:autoSpaceDE/>
        <w:autoSpaceDN/>
        <w:adjustRightInd/>
        <w:snapToGrid/>
        <w:spacing w:line="240" w:lineRule="auto"/>
        <w:ind w:firstLine="400"/>
        <w:jc w:val="left"/>
        <w:textAlignment w:val="auto"/>
        <w:rPr>
          <w:rFonts w:hint="default" w:ascii="Times New Roman" w:hAnsi="Times New Roman" w:eastAsia="宋体" w:cs="Times New Roman"/>
          <w:snapToGrid/>
          <w:kern w:val="2"/>
          <w:sz w:val="20"/>
          <w:szCs w:val="32"/>
          <w:lang w:val="en-US" w:eastAsia="zh-CN" w:bidi="ar-SA"/>
        </w:rPr>
      </w:pPr>
    </w:p>
    <w:p>
      <w:pPr>
        <w:widowControl w:val="0"/>
        <w:kinsoku/>
        <w:autoSpaceDE/>
        <w:autoSpaceDN/>
        <w:adjustRightInd/>
        <w:snapToGrid/>
        <w:spacing w:before="9" w:line="240" w:lineRule="auto"/>
        <w:ind w:firstLine="300"/>
        <w:jc w:val="left"/>
        <w:textAlignment w:val="auto"/>
        <w:rPr>
          <w:rFonts w:hint="default" w:ascii="Times New Roman" w:hAnsi="Times New Roman" w:eastAsia="宋体" w:cs="Times New Roman"/>
          <w:snapToGrid/>
          <w:kern w:val="2"/>
          <w:sz w:val="15"/>
          <w:szCs w:val="32"/>
          <w:lang w:val="en-US" w:eastAsia="zh-CN" w:bidi="ar-SA"/>
        </w:rPr>
      </w:pPr>
    </w:p>
    <w:p>
      <w:pPr>
        <w:widowControl w:val="0"/>
        <w:kinsoku/>
        <w:autoSpaceDE w:val="0"/>
        <w:autoSpaceDN w:val="0"/>
        <w:adjustRightInd/>
        <w:snapToGrid/>
        <w:spacing w:before="9" w:line="240" w:lineRule="auto"/>
        <w:jc w:val="center"/>
        <w:textAlignment w:val="auto"/>
        <w:rPr>
          <w:rFonts w:hint="default" w:ascii="Times New Roman" w:hAnsi="Times New Roman" w:eastAsia="宋体" w:cs="Times New Roman"/>
          <w:b/>
          <w:bCs/>
          <w:snapToGrid/>
          <w:kern w:val="2"/>
          <w:sz w:val="44"/>
          <w:szCs w:val="24"/>
          <w:lang w:val="en-US" w:eastAsia="zh-CN" w:bidi="ar-SA"/>
        </w:rPr>
      </w:pPr>
      <w:r>
        <w:rPr>
          <w:rFonts w:hint="default" w:ascii="Times New Roman" w:hAnsi="Times New Roman" w:eastAsia="宋体" w:cs="Times New Roman"/>
          <w:b/>
          <w:bCs/>
          <w:snapToGrid/>
          <w:w w:val="95"/>
          <w:kern w:val="2"/>
          <w:sz w:val="44"/>
          <w:szCs w:val="24"/>
          <w:lang w:val="en-US" w:eastAsia="zh-CN" w:bidi="ar-SA"/>
        </w:rPr>
        <w:t>填报说明</w:t>
      </w:r>
    </w:p>
    <w:p>
      <w:pPr>
        <w:widowControl w:val="0"/>
        <w:kinsoku/>
        <w:autoSpaceDE/>
        <w:autoSpaceDN/>
        <w:adjustRightInd/>
        <w:snapToGrid/>
        <w:spacing w:before="8" w:line="240" w:lineRule="auto"/>
        <w:ind w:firstLine="1180"/>
        <w:jc w:val="both"/>
        <w:textAlignment w:val="auto"/>
        <w:rPr>
          <w:rFonts w:hint="default" w:ascii="Times New Roman" w:hAnsi="Times New Roman" w:eastAsia="宋体" w:cs="Times New Roman"/>
          <w:snapToGrid/>
          <w:kern w:val="2"/>
          <w:sz w:val="59"/>
          <w:szCs w:val="32"/>
          <w:lang w:val="en-US" w:eastAsia="zh-CN" w:bidi="ar-SA"/>
        </w:rPr>
      </w:pPr>
    </w:p>
    <w:p>
      <w:pPr>
        <w:widowControl w:val="0"/>
        <w:kinsoku/>
        <w:autoSpaceDE w:val="0"/>
        <w:autoSpaceDN w:val="0"/>
        <w:adjustRightInd/>
        <w:snapToGrid/>
        <w:spacing w:line="560" w:lineRule="exact"/>
        <w:ind w:right="240" w:firstLine="532" w:firstLineChars="200"/>
        <w:jc w:val="both"/>
        <w:textAlignment w:val="auto"/>
        <w:rPr>
          <w:rFonts w:hint="default" w:ascii="Times New Roman" w:hAnsi="Times New Roman" w:eastAsia="宋体" w:cs="Times New Roman"/>
          <w:snapToGrid/>
          <w:w w:val="95"/>
          <w:kern w:val="0"/>
          <w:sz w:val="28"/>
          <w:szCs w:val="28"/>
          <w:lang w:val="en-US" w:eastAsia="zh-CN" w:bidi="ar-SA"/>
        </w:rPr>
      </w:pPr>
      <w:r>
        <w:rPr>
          <w:rFonts w:hint="default" w:ascii="Times New Roman" w:hAnsi="Times New Roman" w:eastAsia="宋体" w:cs="Times New Roman"/>
          <w:snapToGrid/>
          <w:w w:val="95"/>
          <w:kern w:val="0"/>
          <w:sz w:val="28"/>
          <w:szCs w:val="28"/>
          <w:lang w:val="en-US" w:eastAsia="zh-CN" w:bidi="ar-SA"/>
        </w:rPr>
        <w:t>一、本申请书为企业申请战略性产业集群重点产业链</w:t>
      </w:r>
      <w:r>
        <w:rPr>
          <w:rFonts w:hint="eastAsia" w:ascii="Times New Roman" w:hAnsi="Times New Roman" w:eastAsia="宋体" w:cs="Times New Roman"/>
          <w:snapToGrid/>
          <w:w w:val="95"/>
          <w:kern w:val="0"/>
          <w:sz w:val="28"/>
          <w:szCs w:val="28"/>
          <w:lang w:val="en-US" w:eastAsia="zh-CN" w:bidi="ar-SA"/>
        </w:rPr>
        <w:t>“</w:t>
      </w:r>
      <w:r>
        <w:rPr>
          <w:rFonts w:hint="default" w:ascii="Times New Roman" w:hAnsi="Times New Roman" w:eastAsia="宋体" w:cs="Times New Roman"/>
          <w:snapToGrid/>
          <w:w w:val="95"/>
          <w:kern w:val="0"/>
          <w:sz w:val="28"/>
          <w:szCs w:val="28"/>
          <w:lang w:val="en-US" w:eastAsia="zh-CN" w:bidi="ar-SA"/>
        </w:rPr>
        <w:t>链主</w:t>
      </w:r>
      <w:r>
        <w:rPr>
          <w:rFonts w:hint="eastAsia" w:ascii="Times New Roman" w:hAnsi="Times New Roman" w:eastAsia="宋体" w:cs="Times New Roman"/>
          <w:snapToGrid/>
          <w:w w:val="95"/>
          <w:kern w:val="0"/>
          <w:sz w:val="28"/>
          <w:szCs w:val="28"/>
          <w:lang w:val="en-US" w:eastAsia="zh-CN" w:bidi="ar-SA"/>
        </w:rPr>
        <w:t>”</w:t>
      </w:r>
      <w:r>
        <w:rPr>
          <w:rFonts w:hint="default" w:ascii="Times New Roman" w:hAnsi="Times New Roman" w:eastAsia="宋体" w:cs="Times New Roman"/>
          <w:snapToGrid/>
          <w:w w:val="95"/>
          <w:kern w:val="0"/>
          <w:sz w:val="28"/>
          <w:szCs w:val="28"/>
          <w:lang w:val="en-US" w:eastAsia="zh-CN" w:bidi="ar-SA"/>
        </w:rPr>
        <w:t>企业填写。</w:t>
      </w:r>
    </w:p>
    <w:p>
      <w:pPr>
        <w:widowControl w:val="0"/>
        <w:kinsoku/>
        <w:autoSpaceDE w:val="0"/>
        <w:autoSpaceDN w:val="0"/>
        <w:adjustRightInd/>
        <w:snapToGrid/>
        <w:spacing w:line="560" w:lineRule="exact"/>
        <w:ind w:right="240" w:firstLine="532" w:firstLineChars="200"/>
        <w:jc w:val="both"/>
        <w:textAlignment w:val="auto"/>
        <w:rPr>
          <w:rFonts w:hint="default" w:ascii="Times New Roman" w:hAnsi="Times New Roman" w:eastAsia="宋体" w:cs="Times New Roman"/>
          <w:snapToGrid/>
          <w:w w:val="95"/>
          <w:kern w:val="0"/>
          <w:sz w:val="28"/>
          <w:szCs w:val="28"/>
          <w:lang w:val="en-US" w:eastAsia="zh-CN" w:bidi="ar-SA"/>
        </w:rPr>
      </w:pPr>
      <w:r>
        <w:rPr>
          <w:rFonts w:hint="default" w:ascii="Times New Roman" w:hAnsi="Times New Roman" w:eastAsia="宋体" w:cs="Times New Roman"/>
          <w:snapToGrid/>
          <w:w w:val="95"/>
          <w:kern w:val="0"/>
          <w:sz w:val="28"/>
          <w:szCs w:val="28"/>
          <w:lang w:val="en-US" w:eastAsia="zh-CN" w:bidi="ar-SA"/>
        </w:rPr>
        <w:t>二、推荐单位为申请企业法人注册所在地的市级战略性产业集群主管部门，省属国有企业由省国资委组织推荐。</w:t>
      </w:r>
    </w:p>
    <w:p>
      <w:pPr>
        <w:widowControl w:val="0"/>
        <w:kinsoku/>
        <w:autoSpaceDE w:val="0"/>
        <w:autoSpaceDN w:val="0"/>
        <w:adjustRightInd/>
        <w:snapToGrid/>
        <w:spacing w:line="560" w:lineRule="exact"/>
        <w:ind w:right="240" w:firstLine="532" w:firstLineChars="200"/>
        <w:jc w:val="both"/>
        <w:textAlignment w:val="auto"/>
        <w:rPr>
          <w:rFonts w:hint="default" w:ascii="Times New Roman" w:hAnsi="Times New Roman" w:eastAsia="宋体" w:cs="Times New Roman"/>
          <w:snapToGrid/>
          <w:w w:val="95"/>
          <w:kern w:val="0"/>
          <w:sz w:val="28"/>
          <w:szCs w:val="28"/>
          <w:lang w:val="en-US" w:eastAsia="zh-CN" w:bidi="ar-SA"/>
        </w:rPr>
      </w:pPr>
      <w:r>
        <w:rPr>
          <w:rFonts w:hint="default" w:ascii="Times New Roman" w:hAnsi="Times New Roman" w:eastAsia="宋体" w:cs="Times New Roman"/>
          <w:snapToGrid/>
          <w:w w:val="95"/>
          <w:kern w:val="0"/>
          <w:sz w:val="28"/>
          <w:szCs w:val="28"/>
          <w:lang w:val="en-US" w:eastAsia="zh-CN" w:bidi="ar-SA"/>
        </w:rPr>
        <w:t xml:space="preserve">三、申请企业应按照填写要求和实际情况，认真准确填写各个表项。如有虚假填报，取消本次申请资格，且3年内不得申请。遴选单位将为申请企业做好资料保密工作。 </w:t>
      </w:r>
    </w:p>
    <w:p>
      <w:pPr>
        <w:widowControl w:val="0"/>
        <w:kinsoku/>
        <w:autoSpaceDE w:val="0"/>
        <w:autoSpaceDN w:val="0"/>
        <w:adjustRightInd/>
        <w:snapToGrid/>
        <w:spacing w:line="560" w:lineRule="exact"/>
        <w:ind w:right="240" w:firstLine="532" w:firstLineChars="200"/>
        <w:jc w:val="both"/>
        <w:textAlignment w:val="auto"/>
        <w:rPr>
          <w:rFonts w:hint="default" w:ascii="Times New Roman" w:hAnsi="Times New Roman" w:eastAsia="宋体" w:cs="Times New Roman"/>
          <w:snapToGrid/>
          <w:w w:val="95"/>
          <w:kern w:val="0"/>
          <w:sz w:val="28"/>
          <w:szCs w:val="28"/>
          <w:lang w:val="en-US" w:eastAsia="zh-CN" w:bidi="ar-SA"/>
        </w:rPr>
      </w:pPr>
      <w:r>
        <w:rPr>
          <w:rFonts w:hint="default" w:ascii="Times New Roman" w:hAnsi="Times New Roman" w:eastAsia="宋体" w:cs="Times New Roman"/>
          <w:snapToGrid/>
          <w:w w:val="95"/>
          <w:kern w:val="0"/>
          <w:sz w:val="28"/>
          <w:szCs w:val="28"/>
          <w:lang w:val="en-US" w:eastAsia="zh-CN" w:bidi="ar-SA"/>
        </w:rPr>
        <w:t>四、申请企业须根据《广东省战略性产业集群重点产业链</w:t>
      </w:r>
      <w:r>
        <w:rPr>
          <w:rFonts w:hint="eastAsia" w:ascii="Times New Roman" w:hAnsi="Times New Roman" w:eastAsia="宋体" w:cs="Times New Roman"/>
          <w:snapToGrid/>
          <w:w w:val="95"/>
          <w:kern w:val="0"/>
          <w:sz w:val="28"/>
          <w:szCs w:val="28"/>
          <w:lang w:val="en-US" w:eastAsia="zh-CN" w:bidi="ar-SA"/>
        </w:rPr>
        <w:t>“</w:t>
      </w:r>
      <w:r>
        <w:rPr>
          <w:rFonts w:hint="default" w:ascii="Times New Roman" w:hAnsi="Times New Roman" w:eastAsia="宋体" w:cs="Times New Roman"/>
          <w:snapToGrid/>
          <w:w w:val="95"/>
          <w:kern w:val="0"/>
          <w:sz w:val="28"/>
          <w:szCs w:val="28"/>
          <w:lang w:val="en-US" w:eastAsia="zh-CN" w:bidi="ar-SA"/>
        </w:rPr>
        <w:t>链主</w:t>
      </w:r>
      <w:r>
        <w:rPr>
          <w:rFonts w:hint="eastAsia" w:ascii="Times New Roman" w:hAnsi="Times New Roman" w:eastAsia="宋体" w:cs="Times New Roman"/>
          <w:snapToGrid/>
          <w:w w:val="95"/>
          <w:kern w:val="0"/>
          <w:sz w:val="28"/>
          <w:szCs w:val="28"/>
          <w:lang w:val="en-US" w:eastAsia="zh-CN" w:bidi="ar-SA"/>
        </w:rPr>
        <w:t>”</w:t>
      </w:r>
      <w:r>
        <w:rPr>
          <w:rFonts w:hint="default" w:ascii="Times New Roman" w:hAnsi="Times New Roman" w:eastAsia="宋体" w:cs="Times New Roman"/>
          <w:snapToGrid/>
          <w:w w:val="95"/>
          <w:kern w:val="0"/>
          <w:sz w:val="28"/>
          <w:szCs w:val="28"/>
          <w:lang w:val="en-US" w:eastAsia="zh-CN" w:bidi="ar-SA"/>
        </w:rPr>
        <w:t>企业遴选管理办法》和遴选通知列明的申请条件，报送相关说明或佐证材料。</w:t>
      </w:r>
    </w:p>
    <w:p>
      <w:pPr>
        <w:widowControl w:val="0"/>
        <w:kinsoku/>
        <w:autoSpaceDE w:val="0"/>
        <w:autoSpaceDN w:val="0"/>
        <w:adjustRightInd/>
        <w:snapToGrid/>
        <w:spacing w:line="560" w:lineRule="exact"/>
        <w:ind w:right="240" w:firstLine="532" w:firstLineChars="200"/>
        <w:jc w:val="both"/>
        <w:textAlignment w:val="auto"/>
        <w:rPr>
          <w:rFonts w:hint="default" w:ascii="Times New Roman" w:hAnsi="Times New Roman" w:eastAsia="宋体" w:cs="Times New Roman"/>
          <w:snapToGrid/>
          <w:w w:val="95"/>
          <w:kern w:val="0"/>
          <w:sz w:val="28"/>
          <w:szCs w:val="28"/>
          <w:lang w:val="en-US" w:eastAsia="zh-CN" w:bidi="ar-SA"/>
        </w:rPr>
      </w:pPr>
      <w:r>
        <w:rPr>
          <w:rFonts w:hint="eastAsia" w:ascii="Times New Roman" w:hAnsi="Times New Roman" w:eastAsia="宋体" w:cs="Times New Roman"/>
          <w:snapToGrid/>
          <w:w w:val="95"/>
          <w:kern w:val="0"/>
          <w:sz w:val="28"/>
          <w:szCs w:val="28"/>
          <w:lang w:val="en-US" w:eastAsia="zh-CN" w:bidi="ar-SA"/>
        </w:rPr>
        <w:t>五、申报书中</w:t>
      </w:r>
      <w:r>
        <w:rPr>
          <w:rFonts w:hint="default" w:ascii="Times New Roman" w:hAnsi="Times New Roman" w:eastAsia="宋体" w:cs="Times New Roman"/>
          <w:snapToGrid/>
          <w:spacing w:val="0"/>
          <w:w w:val="95"/>
          <w:kern w:val="0"/>
          <w:sz w:val="28"/>
          <w:szCs w:val="28"/>
          <w:lang w:val="en-US" w:eastAsia="zh-CN" w:bidi="ar-SA"/>
        </w:rPr>
        <w:t>未列明</w:t>
      </w:r>
      <w:r>
        <w:rPr>
          <w:rFonts w:hint="eastAsia" w:ascii="Times New Roman" w:hAnsi="Times New Roman" w:eastAsia="宋体" w:cs="Times New Roman"/>
          <w:snapToGrid/>
          <w:spacing w:val="0"/>
          <w:w w:val="95"/>
          <w:kern w:val="0"/>
          <w:sz w:val="28"/>
          <w:szCs w:val="28"/>
          <w:lang w:val="en-US" w:eastAsia="zh-CN" w:bidi="ar-SA"/>
        </w:rPr>
        <w:t>时间点</w:t>
      </w:r>
      <w:r>
        <w:rPr>
          <w:rFonts w:hint="default" w:ascii="Times New Roman" w:hAnsi="Times New Roman" w:eastAsia="宋体" w:cs="Times New Roman"/>
          <w:snapToGrid/>
          <w:spacing w:val="0"/>
          <w:w w:val="95"/>
          <w:kern w:val="0"/>
          <w:sz w:val="28"/>
          <w:szCs w:val="28"/>
          <w:lang w:val="en-US" w:eastAsia="zh-CN" w:bidi="ar-SA"/>
        </w:rPr>
        <w:t>的</w:t>
      </w:r>
      <w:r>
        <w:rPr>
          <w:rFonts w:hint="eastAsia" w:ascii="Times New Roman" w:hAnsi="Times New Roman" w:eastAsia="宋体" w:cs="Times New Roman"/>
          <w:snapToGrid/>
          <w:spacing w:val="0"/>
          <w:w w:val="95"/>
          <w:kern w:val="0"/>
          <w:sz w:val="28"/>
          <w:szCs w:val="28"/>
          <w:lang w:val="en-US" w:eastAsia="zh-CN" w:bidi="ar-SA"/>
        </w:rPr>
        <w:t>指标请填写截止</w:t>
      </w:r>
      <w:r>
        <w:rPr>
          <w:rFonts w:hint="default" w:ascii="Times New Roman" w:hAnsi="Times New Roman" w:eastAsia="宋体" w:cs="Times New Roman"/>
          <w:snapToGrid/>
          <w:spacing w:val="0"/>
          <w:w w:val="95"/>
          <w:kern w:val="0"/>
          <w:sz w:val="28"/>
          <w:szCs w:val="28"/>
          <w:lang w:val="en-US" w:eastAsia="zh-CN" w:bidi="ar-SA"/>
        </w:rPr>
        <w:t>2021年</w:t>
      </w:r>
      <w:r>
        <w:rPr>
          <w:rFonts w:hint="eastAsia" w:ascii="Times New Roman" w:hAnsi="Times New Roman" w:eastAsia="宋体" w:cs="Times New Roman"/>
          <w:snapToGrid/>
          <w:spacing w:val="0"/>
          <w:w w:val="95"/>
          <w:kern w:val="0"/>
          <w:sz w:val="28"/>
          <w:szCs w:val="28"/>
          <w:lang w:val="en-US" w:eastAsia="zh-CN" w:bidi="ar-SA"/>
        </w:rPr>
        <w:t>末的</w:t>
      </w:r>
      <w:r>
        <w:rPr>
          <w:rFonts w:hint="default" w:ascii="Times New Roman" w:hAnsi="Times New Roman" w:eastAsia="宋体" w:cs="Times New Roman"/>
          <w:snapToGrid/>
          <w:spacing w:val="0"/>
          <w:w w:val="95"/>
          <w:kern w:val="0"/>
          <w:sz w:val="28"/>
          <w:szCs w:val="28"/>
          <w:lang w:val="en-US" w:eastAsia="zh-CN" w:bidi="ar-SA"/>
        </w:rPr>
        <w:t>数据。</w:t>
      </w:r>
    </w:p>
    <w:p>
      <w:pPr>
        <w:widowControl w:val="0"/>
        <w:kinsoku/>
        <w:autoSpaceDE w:val="0"/>
        <w:autoSpaceDN w:val="0"/>
        <w:adjustRightInd/>
        <w:snapToGrid/>
        <w:spacing w:line="560" w:lineRule="exact"/>
        <w:ind w:right="240" w:firstLine="532" w:firstLineChars="200"/>
        <w:jc w:val="both"/>
        <w:textAlignment w:val="auto"/>
        <w:rPr>
          <w:rFonts w:hint="default" w:ascii="Times New Roman" w:hAnsi="Times New Roman" w:eastAsia="宋体" w:cs="Times New Roman"/>
          <w:snapToGrid/>
          <w:w w:val="95"/>
          <w:kern w:val="0"/>
          <w:sz w:val="28"/>
          <w:szCs w:val="28"/>
          <w:lang w:val="en-US" w:eastAsia="zh-CN" w:bidi="ar-SA"/>
        </w:rPr>
      </w:pPr>
      <w:r>
        <w:rPr>
          <w:rFonts w:hint="eastAsia" w:ascii="Times New Roman" w:hAnsi="Times New Roman" w:eastAsia="宋体" w:cs="Times New Roman"/>
          <w:snapToGrid/>
          <w:w w:val="95"/>
          <w:kern w:val="0"/>
          <w:sz w:val="28"/>
          <w:szCs w:val="28"/>
          <w:lang w:val="en-US" w:eastAsia="zh-CN" w:bidi="ar-SA"/>
        </w:rPr>
        <w:t>六</w:t>
      </w:r>
      <w:r>
        <w:rPr>
          <w:rFonts w:hint="default" w:ascii="Times New Roman" w:hAnsi="Times New Roman" w:eastAsia="宋体" w:cs="Times New Roman"/>
          <w:snapToGrid/>
          <w:w w:val="95"/>
          <w:kern w:val="0"/>
          <w:sz w:val="28"/>
          <w:szCs w:val="28"/>
          <w:lang w:val="en-US" w:eastAsia="zh-CN" w:bidi="ar-SA"/>
        </w:rPr>
        <w:t>、申请书及附件装订成册，一式两份并加盖公章。</w:t>
      </w:r>
    </w:p>
    <w:p>
      <w:pPr>
        <w:widowControl w:val="0"/>
        <w:kinsoku/>
        <w:autoSpaceDE w:val="0"/>
        <w:autoSpaceDN w:val="0"/>
        <w:adjustRightInd/>
        <w:snapToGrid/>
        <w:spacing w:line="560" w:lineRule="exact"/>
        <w:ind w:right="240" w:firstLine="532" w:firstLineChars="200"/>
        <w:jc w:val="both"/>
        <w:textAlignment w:val="auto"/>
        <w:rPr>
          <w:rFonts w:hint="default" w:ascii="Times New Roman" w:hAnsi="Times New Roman" w:eastAsia="宋体" w:cs="Times New Roman"/>
          <w:snapToGrid/>
          <w:w w:val="95"/>
          <w:kern w:val="0"/>
          <w:sz w:val="28"/>
          <w:szCs w:val="28"/>
          <w:lang w:val="en-US" w:eastAsia="zh-CN" w:bidi="ar-SA"/>
        </w:rPr>
      </w:pPr>
      <w:r>
        <w:rPr>
          <w:rFonts w:hint="eastAsia" w:ascii="Times New Roman" w:hAnsi="Times New Roman" w:eastAsia="宋体" w:cs="Times New Roman"/>
          <w:snapToGrid/>
          <w:w w:val="95"/>
          <w:kern w:val="0"/>
          <w:sz w:val="28"/>
          <w:szCs w:val="28"/>
          <w:lang w:val="en-US" w:eastAsia="zh-CN" w:bidi="ar-SA"/>
        </w:rPr>
        <w:t>七</w:t>
      </w:r>
      <w:r>
        <w:rPr>
          <w:rFonts w:hint="default" w:ascii="Times New Roman" w:hAnsi="Times New Roman" w:eastAsia="宋体" w:cs="Times New Roman"/>
          <w:snapToGrid/>
          <w:w w:val="95"/>
          <w:kern w:val="0"/>
          <w:sz w:val="28"/>
          <w:szCs w:val="28"/>
          <w:lang w:val="en-US" w:eastAsia="zh-CN" w:bidi="ar-SA"/>
        </w:rPr>
        <w:t>、纸质材料请使用A4纸双面印刷，装订平整，采用普通纸质材料作为封面。</w:t>
      </w:r>
    </w:p>
    <w:p>
      <w:pPr>
        <w:rPr>
          <w:rFonts w:hint="default" w:ascii="Times New Roman" w:hAnsi="Times New Roman" w:cs="Times New Roman"/>
        </w:rPr>
        <w:sectPr>
          <w:footerReference r:id="rId5" w:type="default"/>
          <w:pgSz w:w="11910" w:h="16840"/>
          <w:pgMar w:top="1580" w:right="1560" w:bottom="1120" w:left="1580" w:header="0" w:footer="924" w:gutter="0"/>
          <w:pgBorders>
            <w:top w:val="none" w:sz="0" w:space="0"/>
            <w:left w:val="none" w:sz="0" w:space="0"/>
            <w:bottom w:val="none" w:sz="0" w:space="0"/>
            <w:right w:val="none" w:sz="0" w:space="0"/>
          </w:pgBorders>
          <w:pgNumType w:start="2"/>
          <w:cols w:space="720" w:num="1"/>
        </w:sectPr>
      </w:pPr>
    </w:p>
    <w:p>
      <w:pPr>
        <w:adjustRightInd w:val="0"/>
        <w:snapToGrid w:val="0"/>
        <w:spacing w:line="560" w:lineRule="exact"/>
        <w:rPr>
          <w:rFonts w:hint="default" w:ascii="Times New Roman" w:hAnsi="Times New Roman" w:eastAsia="仿宋_GB2312" w:cs="Times New Roman"/>
          <w:color w:val="auto"/>
          <w:sz w:val="32"/>
          <w:szCs w:val="32"/>
          <w:highlight w:val="none"/>
          <w:lang w:val="en-US" w:eastAsia="zh-CN"/>
        </w:rPr>
      </w:pPr>
    </w:p>
    <w:p>
      <w:pPr>
        <w:autoSpaceDE w:val="0"/>
        <w:autoSpaceDN w:val="0"/>
        <w:jc w:val="center"/>
        <w:rPr>
          <w:rFonts w:hint="default" w:ascii="Times New Roman" w:hAnsi="Times New Roman" w:eastAsia="方正小标宋简体" w:cs="Times New Roman"/>
          <w:bCs/>
          <w:kern w:val="0"/>
          <w:sz w:val="44"/>
          <w:szCs w:val="44"/>
          <w:lang w:bidi="zh-CN"/>
        </w:rPr>
      </w:pPr>
      <w:r>
        <w:rPr>
          <w:rFonts w:hint="default" w:ascii="Times New Roman" w:hAnsi="Times New Roman" w:eastAsia="方正小标宋简体" w:cs="Times New Roman"/>
          <w:bCs/>
          <w:kern w:val="0"/>
          <w:sz w:val="44"/>
          <w:szCs w:val="44"/>
          <w:lang w:bidi="zh-CN"/>
        </w:rPr>
        <w:t>广东省重点产业链</w:t>
      </w:r>
      <w:r>
        <w:rPr>
          <w:rFonts w:hint="eastAsia" w:ascii="Times New Roman" w:hAnsi="Times New Roman" w:eastAsia="方正小标宋简体" w:cs="Times New Roman"/>
          <w:bCs/>
          <w:kern w:val="0"/>
          <w:sz w:val="44"/>
          <w:szCs w:val="44"/>
          <w:lang w:bidi="zh-CN"/>
        </w:rPr>
        <w:t>“</w:t>
      </w:r>
      <w:r>
        <w:rPr>
          <w:rFonts w:hint="default" w:ascii="Times New Roman" w:hAnsi="Times New Roman" w:eastAsia="方正小标宋简体" w:cs="Times New Roman"/>
          <w:bCs/>
          <w:kern w:val="0"/>
          <w:sz w:val="44"/>
          <w:szCs w:val="44"/>
          <w:lang w:bidi="zh-CN"/>
        </w:rPr>
        <w:t>链主</w:t>
      </w:r>
      <w:r>
        <w:rPr>
          <w:rFonts w:hint="eastAsia" w:ascii="Times New Roman" w:hAnsi="Times New Roman" w:eastAsia="方正小标宋简体" w:cs="Times New Roman"/>
          <w:bCs/>
          <w:kern w:val="0"/>
          <w:sz w:val="44"/>
          <w:szCs w:val="44"/>
          <w:lang w:bidi="zh-CN"/>
        </w:rPr>
        <w:t>”</w:t>
      </w:r>
      <w:r>
        <w:rPr>
          <w:rFonts w:hint="default" w:ascii="Times New Roman" w:hAnsi="Times New Roman" w:eastAsia="方正小标宋简体" w:cs="Times New Roman"/>
          <w:bCs/>
          <w:kern w:val="0"/>
          <w:sz w:val="44"/>
          <w:szCs w:val="44"/>
          <w:lang w:bidi="zh-CN"/>
        </w:rPr>
        <w:t>企业申报表</w:t>
      </w:r>
    </w:p>
    <w:tbl>
      <w:tblPr>
        <w:tblStyle w:val="5"/>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751"/>
        <w:gridCol w:w="814"/>
        <w:gridCol w:w="110"/>
        <w:gridCol w:w="990"/>
        <w:gridCol w:w="330"/>
        <w:gridCol w:w="588"/>
        <w:gridCol w:w="972"/>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88" w:type="dxa"/>
            <w:gridSpan w:val="9"/>
            <w:vAlign w:val="center"/>
          </w:tcPr>
          <w:p>
            <w:pPr>
              <w:jc w:val="center"/>
              <w:rPr>
                <w:rFonts w:hint="default" w:ascii="Times New Roman" w:hAnsi="Times New Roman" w:cs="Times New Roman"/>
                <w:sz w:val="18"/>
                <w:szCs w:val="18"/>
              </w:rPr>
            </w:pPr>
            <w:r>
              <w:rPr>
                <w:rFonts w:hint="default" w:ascii="Times New Roman" w:hAnsi="Times New Roman" w:eastAsia="黑体" w:cs="Times New Roman"/>
                <w:sz w:val="18"/>
                <w:szCs w:val="18"/>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69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企业名称</w:t>
            </w:r>
          </w:p>
        </w:tc>
        <w:tc>
          <w:tcPr>
            <w:tcW w:w="2675" w:type="dxa"/>
            <w:gridSpan w:val="3"/>
            <w:vAlign w:val="center"/>
          </w:tcPr>
          <w:p>
            <w:pPr>
              <w:jc w:val="center"/>
              <w:rPr>
                <w:rFonts w:hint="default" w:ascii="Times New Roman" w:hAnsi="Times New Roman" w:cs="Times New Roman"/>
                <w:sz w:val="18"/>
                <w:szCs w:val="18"/>
              </w:rPr>
            </w:pPr>
          </w:p>
        </w:tc>
        <w:tc>
          <w:tcPr>
            <w:tcW w:w="1320"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统一社会信用代码</w:t>
            </w:r>
          </w:p>
        </w:tc>
        <w:tc>
          <w:tcPr>
            <w:tcW w:w="3301" w:type="dxa"/>
            <w:gridSpan w:val="3"/>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企业注册地</w:t>
            </w:r>
          </w:p>
        </w:tc>
        <w:tc>
          <w:tcPr>
            <w:tcW w:w="2675" w:type="dxa"/>
            <w:gridSpan w:val="3"/>
            <w:vAlign w:val="center"/>
          </w:tcPr>
          <w:p>
            <w:pPr>
              <w:jc w:val="center"/>
              <w:rPr>
                <w:rFonts w:hint="default" w:ascii="Times New Roman" w:hAnsi="Times New Roman" w:cs="Times New Roman"/>
                <w:sz w:val="18"/>
                <w:szCs w:val="18"/>
              </w:rPr>
            </w:pPr>
          </w:p>
        </w:tc>
        <w:tc>
          <w:tcPr>
            <w:tcW w:w="1320"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注册时间</w:t>
            </w:r>
          </w:p>
          <w:p>
            <w:pPr>
              <w:jc w:val="center"/>
              <w:rPr>
                <w:rFonts w:hint="default" w:ascii="Times New Roman" w:hAnsi="Times New Roman" w:cs="Times New Roman"/>
                <w:sz w:val="18"/>
                <w:szCs w:val="18"/>
              </w:rPr>
            </w:pPr>
            <w:r>
              <w:rPr>
                <w:rFonts w:hint="default" w:ascii="Times New Roman" w:hAnsi="Times New Roman" w:cs="Times New Roman"/>
                <w:sz w:val="18"/>
                <w:szCs w:val="18"/>
              </w:rPr>
              <w:t>（年份）</w:t>
            </w:r>
          </w:p>
        </w:tc>
        <w:tc>
          <w:tcPr>
            <w:tcW w:w="3301" w:type="dxa"/>
            <w:gridSpan w:val="3"/>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69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是否具备独立法人资格</w:t>
            </w:r>
          </w:p>
        </w:tc>
        <w:tc>
          <w:tcPr>
            <w:tcW w:w="2675" w:type="dxa"/>
            <w:gridSpan w:val="3"/>
            <w:vAlign w:val="center"/>
          </w:tcPr>
          <w:p>
            <w:pPr>
              <w:jc w:val="left"/>
              <w:rPr>
                <w:rFonts w:hint="default" w:ascii="Times New Roman" w:hAnsi="Times New Roman" w:cs="Times New Roman"/>
                <w:sz w:val="18"/>
                <w:szCs w:val="18"/>
              </w:rPr>
            </w:pPr>
            <w:r>
              <w:rPr>
                <w:rFonts w:hint="default" w:ascii="Times New Roman" w:hAnsi="Times New Roman" w:cs="Times New Roman"/>
                <w:sz w:val="18"/>
                <w:szCs w:val="18"/>
              </w:rPr>
              <w:sym w:font="Wingdings 2" w:char="00A3"/>
            </w:r>
            <w:r>
              <w:rPr>
                <w:rFonts w:hint="default" w:ascii="Times New Roman" w:hAnsi="Times New Roman" w:cs="Times New Roman"/>
                <w:sz w:val="18"/>
                <w:szCs w:val="18"/>
              </w:rPr>
              <w:t xml:space="preserve">是   </w:t>
            </w:r>
            <w:r>
              <w:rPr>
                <w:rFonts w:hint="default" w:ascii="Times New Roman" w:hAnsi="Times New Roman" w:cs="Times New Roman"/>
                <w:sz w:val="18"/>
                <w:szCs w:val="18"/>
              </w:rPr>
              <w:sym w:font="Wingdings 2" w:char="00A3"/>
            </w:r>
            <w:r>
              <w:rPr>
                <w:rFonts w:hint="default" w:ascii="Times New Roman" w:hAnsi="Times New Roman" w:cs="Times New Roman"/>
                <w:sz w:val="18"/>
                <w:szCs w:val="18"/>
              </w:rPr>
              <w:t>否</w:t>
            </w:r>
          </w:p>
        </w:tc>
        <w:tc>
          <w:tcPr>
            <w:tcW w:w="1320"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法人代表</w:t>
            </w:r>
          </w:p>
        </w:tc>
        <w:tc>
          <w:tcPr>
            <w:tcW w:w="3301" w:type="dxa"/>
            <w:gridSpan w:val="3"/>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69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联系人</w:t>
            </w:r>
          </w:p>
        </w:tc>
        <w:tc>
          <w:tcPr>
            <w:tcW w:w="2675" w:type="dxa"/>
            <w:gridSpan w:val="3"/>
            <w:vAlign w:val="center"/>
          </w:tcPr>
          <w:p>
            <w:pPr>
              <w:jc w:val="center"/>
              <w:rPr>
                <w:rFonts w:hint="default" w:ascii="Times New Roman" w:hAnsi="Times New Roman" w:cs="Times New Roman"/>
                <w:sz w:val="18"/>
                <w:szCs w:val="18"/>
              </w:rPr>
            </w:pPr>
          </w:p>
        </w:tc>
        <w:tc>
          <w:tcPr>
            <w:tcW w:w="1320"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手机</w:t>
            </w:r>
          </w:p>
        </w:tc>
        <w:tc>
          <w:tcPr>
            <w:tcW w:w="3301" w:type="dxa"/>
            <w:gridSpan w:val="3"/>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9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传真</w:t>
            </w:r>
          </w:p>
        </w:tc>
        <w:tc>
          <w:tcPr>
            <w:tcW w:w="2675" w:type="dxa"/>
            <w:gridSpan w:val="3"/>
            <w:vAlign w:val="center"/>
          </w:tcPr>
          <w:p>
            <w:pPr>
              <w:jc w:val="center"/>
              <w:rPr>
                <w:rFonts w:hint="default" w:ascii="Times New Roman" w:hAnsi="Times New Roman" w:cs="Times New Roman"/>
                <w:sz w:val="18"/>
                <w:szCs w:val="18"/>
              </w:rPr>
            </w:pPr>
          </w:p>
        </w:tc>
        <w:tc>
          <w:tcPr>
            <w:tcW w:w="1320"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E-mail</w:t>
            </w:r>
          </w:p>
        </w:tc>
        <w:tc>
          <w:tcPr>
            <w:tcW w:w="3301" w:type="dxa"/>
            <w:gridSpan w:val="3"/>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9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通讯地址</w:t>
            </w:r>
          </w:p>
        </w:tc>
        <w:tc>
          <w:tcPr>
            <w:tcW w:w="2675" w:type="dxa"/>
            <w:gridSpan w:val="3"/>
            <w:vAlign w:val="center"/>
          </w:tcPr>
          <w:p>
            <w:pPr>
              <w:jc w:val="center"/>
              <w:rPr>
                <w:rFonts w:hint="default" w:ascii="Times New Roman" w:hAnsi="Times New Roman" w:cs="Times New Roman"/>
                <w:sz w:val="18"/>
                <w:szCs w:val="18"/>
              </w:rPr>
            </w:pPr>
          </w:p>
        </w:tc>
        <w:tc>
          <w:tcPr>
            <w:tcW w:w="1320"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邮编</w:t>
            </w:r>
          </w:p>
        </w:tc>
        <w:tc>
          <w:tcPr>
            <w:tcW w:w="3301" w:type="dxa"/>
            <w:gridSpan w:val="3"/>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92" w:type="dxa"/>
            <w:vMerge w:val="restart"/>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企业类型</w:t>
            </w:r>
          </w:p>
        </w:tc>
        <w:tc>
          <w:tcPr>
            <w:tcW w:w="7296" w:type="dxa"/>
            <w:gridSpan w:val="8"/>
            <w:vAlign w:val="center"/>
          </w:tcPr>
          <w:p>
            <w:pPr>
              <w:rPr>
                <w:rFonts w:hint="default" w:ascii="Times New Roman" w:hAnsi="Times New Roman" w:cs="Times New Roman"/>
                <w:sz w:val="18"/>
                <w:szCs w:val="18"/>
              </w:rPr>
            </w:pPr>
            <w:r>
              <w:rPr>
                <w:rFonts w:hint="default" w:ascii="Times New Roman" w:hAnsi="Times New Roman" w:cs="Times New Roman"/>
                <w:sz w:val="18"/>
                <w:szCs w:val="18"/>
              </w:rPr>
              <w:sym w:font="Wingdings 2" w:char="00A3"/>
            </w:r>
            <w:r>
              <w:rPr>
                <w:rFonts w:hint="default" w:ascii="Times New Roman" w:hAnsi="Times New Roman" w:cs="Times New Roman"/>
                <w:sz w:val="18"/>
                <w:szCs w:val="18"/>
              </w:rPr>
              <w:t xml:space="preserve"> 国有（</w:t>
            </w:r>
            <w:r>
              <w:rPr>
                <w:rFonts w:hint="default" w:ascii="Times New Roman" w:hAnsi="Times New Roman" w:cs="Times New Roman"/>
                <w:sz w:val="18"/>
                <w:szCs w:val="18"/>
              </w:rPr>
              <w:sym w:font="Wingdings 2" w:char="00A3"/>
            </w:r>
            <w:r>
              <w:rPr>
                <w:rFonts w:hint="default" w:ascii="Times New Roman" w:hAnsi="Times New Roman" w:cs="Times New Roman"/>
                <w:sz w:val="18"/>
                <w:szCs w:val="18"/>
              </w:rPr>
              <w:t xml:space="preserve">央企  </w:t>
            </w:r>
            <w:r>
              <w:rPr>
                <w:rFonts w:hint="default" w:ascii="Times New Roman" w:hAnsi="Times New Roman" w:cs="Times New Roman"/>
                <w:sz w:val="18"/>
                <w:szCs w:val="18"/>
              </w:rPr>
              <w:sym w:font="Wingdings 2" w:char="00A3"/>
            </w:r>
            <w:r>
              <w:rPr>
                <w:rFonts w:hint="default" w:ascii="Times New Roman" w:hAnsi="Times New Roman" w:cs="Times New Roman"/>
                <w:sz w:val="18"/>
                <w:szCs w:val="18"/>
              </w:rPr>
              <w:t xml:space="preserve">省属  </w:t>
            </w:r>
            <w:r>
              <w:rPr>
                <w:rFonts w:hint="default" w:ascii="Times New Roman" w:hAnsi="Times New Roman" w:cs="Times New Roman"/>
                <w:sz w:val="18"/>
                <w:szCs w:val="18"/>
              </w:rPr>
              <w:sym w:font="Wingdings 2" w:char="00A3"/>
            </w:r>
            <w:r>
              <w:rPr>
                <w:rFonts w:hint="default" w:ascii="Times New Roman" w:hAnsi="Times New Roman" w:cs="Times New Roman"/>
                <w:sz w:val="18"/>
                <w:szCs w:val="18"/>
              </w:rPr>
              <w:t xml:space="preserve">市属）  </w:t>
            </w:r>
            <w:r>
              <w:rPr>
                <w:rFonts w:hint="default" w:ascii="Times New Roman" w:hAnsi="Times New Roman" w:cs="Times New Roman"/>
                <w:sz w:val="18"/>
                <w:szCs w:val="18"/>
              </w:rPr>
              <w:sym w:font="Wingdings 2" w:char="00A3"/>
            </w:r>
            <w:r>
              <w:rPr>
                <w:rFonts w:hint="default" w:ascii="Times New Roman" w:hAnsi="Times New Roman" w:cs="Times New Roman"/>
                <w:sz w:val="18"/>
                <w:szCs w:val="18"/>
              </w:rPr>
              <w:t xml:space="preserve"> 合资  </w:t>
            </w:r>
            <w:r>
              <w:rPr>
                <w:rFonts w:hint="default" w:ascii="Times New Roman" w:hAnsi="Times New Roman" w:cs="Times New Roman"/>
                <w:sz w:val="18"/>
                <w:szCs w:val="18"/>
              </w:rPr>
              <w:sym w:font="Wingdings 2" w:char="00A3"/>
            </w:r>
            <w:r>
              <w:rPr>
                <w:rFonts w:hint="default" w:ascii="Times New Roman" w:hAnsi="Times New Roman" w:cs="Times New Roman"/>
                <w:sz w:val="18"/>
                <w:szCs w:val="18"/>
              </w:rPr>
              <w:t xml:space="preserve"> 民营  </w:t>
            </w:r>
            <w:r>
              <w:rPr>
                <w:rFonts w:hint="default" w:ascii="Times New Roman" w:hAnsi="Times New Roman" w:cs="Times New Roman"/>
                <w:sz w:val="18"/>
                <w:szCs w:val="18"/>
              </w:rPr>
              <w:sym w:font="Wingdings 2" w:char="00A3"/>
            </w:r>
            <w:r>
              <w:rPr>
                <w:rFonts w:hint="default" w:ascii="Times New Roman" w:hAnsi="Times New Roman" w:cs="Times New Roman"/>
                <w:sz w:val="18"/>
                <w:szCs w:val="18"/>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所属产业集群</w:t>
            </w:r>
          </w:p>
        </w:tc>
        <w:tc>
          <w:tcPr>
            <w:tcW w:w="2675" w:type="dxa"/>
            <w:gridSpan w:val="3"/>
            <w:vAlign w:val="center"/>
          </w:tcPr>
          <w:p>
            <w:pPr>
              <w:jc w:val="center"/>
              <w:rPr>
                <w:rFonts w:hint="default" w:ascii="Times New Roman" w:hAnsi="Times New Roman" w:cs="Times New Roman"/>
                <w:sz w:val="18"/>
                <w:szCs w:val="18"/>
              </w:rPr>
            </w:pPr>
          </w:p>
        </w:tc>
        <w:tc>
          <w:tcPr>
            <w:tcW w:w="1320"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所属重点产业链</w:t>
            </w:r>
          </w:p>
        </w:tc>
        <w:tc>
          <w:tcPr>
            <w:tcW w:w="3301" w:type="dxa"/>
            <w:gridSpan w:val="3"/>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企业上市情况</w:t>
            </w:r>
          </w:p>
        </w:tc>
        <w:tc>
          <w:tcPr>
            <w:tcW w:w="7296" w:type="dxa"/>
            <w:gridSpan w:val="8"/>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是否已上市：</w:t>
            </w:r>
            <w:r>
              <w:rPr>
                <w:rFonts w:hint="default" w:ascii="Times New Roman" w:hAnsi="Times New Roman" w:cs="Times New Roman"/>
                <w:sz w:val="18"/>
                <w:szCs w:val="18"/>
              </w:rPr>
              <w:sym w:font="Wingdings 2" w:char="00A3"/>
            </w:r>
            <w:r>
              <w:rPr>
                <w:rFonts w:hint="default" w:ascii="Times New Roman" w:hAnsi="Times New Roman" w:cs="Times New Roman"/>
                <w:sz w:val="18"/>
                <w:szCs w:val="18"/>
              </w:rPr>
              <w:t xml:space="preserve">是 </w:t>
            </w:r>
            <w:r>
              <w:rPr>
                <w:rFonts w:hint="default" w:ascii="Times New Roman" w:hAnsi="Times New Roman" w:cs="Times New Roman"/>
                <w:sz w:val="18"/>
                <w:szCs w:val="18"/>
              </w:rPr>
              <w:sym w:font="Wingdings 2" w:char="00A3"/>
            </w:r>
            <w:r>
              <w:rPr>
                <w:rFonts w:hint="default" w:ascii="Times New Roman" w:hAnsi="Times New Roman" w:cs="Times New Roman"/>
                <w:sz w:val="18"/>
                <w:szCs w:val="18"/>
              </w:rPr>
              <w:t>否</w:t>
            </w:r>
          </w:p>
          <w:p>
            <w:pPr>
              <w:rPr>
                <w:rFonts w:hint="default" w:ascii="Times New Roman" w:hAnsi="Times New Roman" w:cs="Times New Roman"/>
                <w:sz w:val="18"/>
                <w:szCs w:val="18"/>
              </w:rPr>
            </w:pPr>
            <w:r>
              <w:rPr>
                <w:rFonts w:hint="default" w:ascii="Times New Roman" w:hAnsi="Times New Roman" w:cs="Times New Roman"/>
                <w:sz w:val="18"/>
                <w:szCs w:val="18"/>
              </w:rPr>
              <w:t>如果已上市，请选择上市板块：</w:t>
            </w:r>
          </w:p>
          <w:p>
            <w:pPr>
              <w:rPr>
                <w:rFonts w:hint="default" w:ascii="Times New Roman" w:hAnsi="Times New Roman" w:cs="Times New Roman"/>
                <w:sz w:val="18"/>
                <w:szCs w:val="18"/>
              </w:rPr>
            </w:pPr>
            <w:r>
              <w:rPr>
                <w:rFonts w:hint="default" w:ascii="Times New Roman" w:hAnsi="Times New Roman" w:cs="Times New Roman"/>
                <w:sz w:val="18"/>
                <w:szCs w:val="18"/>
              </w:rPr>
              <w:sym w:font="Wingdings 2" w:char="00A3"/>
            </w:r>
            <w:r>
              <w:rPr>
                <w:rFonts w:hint="default" w:ascii="Times New Roman" w:hAnsi="Times New Roman" w:cs="Times New Roman"/>
                <w:sz w:val="18"/>
                <w:szCs w:val="18"/>
              </w:rPr>
              <w:t xml:space="preserve">主板 </w:t>
            </w:r>
            <w:r>
              <w:rPr>
                <w:rFonts w:hint="default" w:ascii="Times New Roman" w:hAnsi="Times New Roman" w:cs="Times New Roman"/>
                <w:sz w:val="18"/>
                <w:szCs w:val="18"/>
              </w:rPr>
              <w:sym w:font="Wingdings 2" w:char="00A3"/>
            </w:r>
            <w:r>
              <w:rPr>
                <w:rFonts w:hint="default" w:ascii="Times New Roman" w:hAnsi="Times New Roman" w:cs="Times New Roman"/>
                <w:sz w:val="18"/>
                <w:szCs w:val="18"/>
              </w:rPr>
              <w:t xml:space="preserve">创业板 </w:t>
            </w:r>
            <w:r>
              <w:rPr>
                <w:rFonts w:hint="default" w:ascii="Times New Roman" w:hAnsi="Times New Roman" w:cs="Times New Roman"/>
                <w:sz w:val="18"/>
                <w:szCs w:val="18"/>
              </w:rPr>
              <w:sym w:font="Wingdings 2" w:char="00A3"/>
            </w:r>
            <w:r>
              <w:rPr>
                <w:rFonts w:hint="default" w:ascii="Times New Roman" w:hAnsi="Times New Roman" w:cs="Times New Roman"/>
                <w:sz w:val="18"/>
                <w:szCs w:val="18"/>
              </w:rPr>
              <w:t xml:space="preserve">科创板 </w:t>
            </w:r>
            <w:r>
              <w:rPr>
                <w:rFonts w:hint="default" w:ascii="Times New Roman" w:hAnsi="Times New Roman" w:cs="Times New Roman"/>
                <w:sz w:val="18"/>
                <w:szCs w:val="18"/>
              </w:rPr>
              <w:sym w:font="Wingdings 2" w:char="00A3"/>
            </w:r>
            <w:r>
              <w:rPr>
                <w:rFonts w:hint="default" w:ascii="Times New Roman" w:hAnsi="Times New Roman" w:cs="Times New Roman"/>
                <w:sz w:val="18"/>
                <w:szCs w:val="18"/>
              </w:rPr>
              <w:t xml:space="preserve">北交所 </w:t>
            </w:r>
            <w:r>
              <w:rPr>
                <w:rFonts w:hint="default" w:ascii="Times New Roman" w:hAnsi="Times New Roman" w:cs="Times New Roman"/>
                <w:sz w:val="18"/>
                <w:szCs w:val="18"/>
              </w:rPr>
              <w:sym w:font="Wingdings 2" w:char="00A3"/>
            </w:r>
            <w:r>
              <w:rPr>
                <w:rFonts w:hint="default" w:ascii="Times New Roman" w:hAnsi="Times New Roman" w:cs="Times New Roman"/>
                <w:sz w:val="18"/>
                <w:szCs w:val="18"/>
              </w:rPr>
              <w:t>境外</w:t>
            </w:r>
          </w:p>
          <w:p>
            <w:pPr>
              <w:rPr>
                <w:rFonts w:hint="default" w:ascii="Times New Roman" w:hAnsi="Times New Roman" w:cs="Times New Roman"/>
                <w:sz w:val="18"/>
                <w:szCs w:val="18"/>
              </w:rPr>
            </w:pPr>
            <w:r>
              <w:rPr>
                <w:rFonts w:hint="default" w:ascii="Times New Roman" w:hAnsi="Times New Roman" w:cs="Times New Roman"/>
                <w:sz w:val="18"/>
                <w:szCs w:val="18"/>
              </w:rPr>
              <w:t>是否有上市计划：</w:t>
            </w:r>
            <w:r>
              <w:rPr>
                <w:rFonts w:hint="default" w:ascii="Times New Roman" w:hAnsi="Times New Roman" w:cs="Times New Roman"/>
                <w:sz w:val="18"/>
                <w:szCs w:val="18"/>
              </w:rPr>
              <w:sym w:font="Wingdings 2" w:char="00A3"/>
            </w:r>
            <w:r>
              <w:rPr>
                <w:rFonts w:hint="default" w:ascii="Times New Roman" w:hAnsi="Times New Roman" w:cs="Times New Roman"/>
                <w:sz w:val="18"/>
                <w:szCs w:val="18"/>
              </w:rPr>
              <w:t xml:space="preserve">有（填写时间）：        </w:t>
            </w:r>
            <w:r>
              <w:rPr>
                <w:rFonts w:hint="default" w:ascii="Times New Roman" w:hAnsi="Times New Roman" w:cs="Times New Roman"/>
                <w:sz w:val="18"/>
                <w:szCs w:val="18"/>
              </w:rPr>
              <w:sym w:font="Wingdings 2" w:char="00A3"/>
            </w:r>
            <w:r>
              <w:rPr>
                <w:rFonts w:hint="default" w:ascii="Times New Roman" w:hAnsi="Times New Roman" w:cs="Times New Roman"/>
                <w:sz w:val="18"/>
                <w:szCs w:val="18"/>
              </w:rPr>
              <w:t>暂时无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988" w:type="dxa"/>
            <w:gridSpan w:val="9"/>
            <w:vAlign w:val="center"/>
          </w:tcPr>
          <w:p>
            <w:pPr>
              <w:jc w:val="center"/>
              <w:rPr>
                <w:rFonts w:hint="default" w:ascii="Times New Roman" w:hAnsi="Times New Roman" w:cs="Times New Roman"/>
                <w:sz w:val="18"/>
                <w:szCs w:val="18"/>
              </w:rPr>
            </w:pPr>
            <w:r>
              <w:rPr>
                <w:rFonts w:hint="default" w:ascii="Times New Roman" w:hAnsi="Times New Roman" w:eastAsia="黑体" w:cs="Times New Roman"/>
                <w:sz w:val="18"/>
                <w:szCs w:val="18"/>
              </w:rPr>
              <w:t>二、企业运营情况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vAlign w:val="center"/>
          </w:tcPr>
          <w:p>
            <w:pPr>
              <w:jc w:val="center"/>
              <w:rPr>
                <w:rFonts w:hint="default" w:ascii="Times New Roman" w:hAnsi="Times New Roman" w:eastAsia="黑体" w:cs="Times New Roman"/>
                <w:sz w:val="18"/>
                <w:szCs w:val="18"/>
              </w:rPr>
            </w:pPr>
            <w:r>
              <w:rPr>
                <w:rFonts w:hint="default" w:ascii="Times New Roman" w:hAnsi="Times New Roman" w:cs="Times New Roman"/>
                <w:sz w:val="18"/>
                <w:szCs w:val="18"/>
              </w:rPr>
              <w:t>2021年职工人数（人）</w:t>
            </w:r>
          </w:p>
        </w:tc>
        <w:tc>
          <w:tcPr>
            <w:tcW w:w="2565" w:type="dxa"/>
            <w:gridSpan w:val="2"/>
            <w:vAlign w:val="center"/>
          </w:tcPr>
          <w:p>
            <w:pPr>
              <w:jc w:val="center"/>
              <w:rPr>
                <w:rFonts w:hint="default" w:ascii="Times New Roman" w:hAnsi="Times New Roman" w:eastAsia="黑体" w:cs="Times New Roman"/>
                <w:sz w:val="18"/>
                <w:szCs w:val="18"/>
              </w:rPr>
            </w:pPr>
          </w:p>
        </w:tc>
        <w:tc>
          <w:tcPr>
            <w:tcW w:w="2018" w:type="dxa"/>
            <w:gridSpan w:val="4"/>
            <w:vAlign w:val="center"/>
          </w:tcPr>
          <w:p>
            <w:pPr>
              <w:jc w:val="center"/>
              <w:rPr>
                <w:rFonts w:hint="default" w:ascii="Times New Roman" w:hAnsi="Times New Roman" w:eastAsia="黑体" w:cs="Times New Roman"/>
                <w:sz w:val="18"/>
                <w:szCs w:val="18"/>
              </w:rPr>
            </w:pPr>
            <w:r>
              <w:rPr>
                <w:rFonts w:hint="default" w:ascii="Times New Roman" w:hAnsi="Times New Roman" w:cs="Times New Roman"/>
                <w:sz w:val="18"/>
                <w:szCs w:val="18"/>
              </w:rPr>
              <w:t>2021年资产总额（万元）</w:t>
            </w:r>
          </w:p>
        </w:tc>
        <w:tc>
          <w:tcPr>
            <w:tcW w:w="2713" w:type="dxa"/>
            <w:gridSpan w:val="2"/>
            <w:vAlign w:val="center"/>
          </w:tcPr>
          <w:p>
            <w:pPr>
              <w:jc w:val="center"/>
              <w:rPr>
                <w:rFonts w:hint="default" w:ascii="Times New Roman" w:hAnsi="Times New Roman"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692" w:type="dxa"/>
            <w:vMerge w:val="restart"/>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主营业务收入</w:t>
            </w:r>
          </w:p>
          <w:p>
            <w:pPr>
              <w:jc w:val="center"/>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2565"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2019年</w:t>
            </w:r>
          </w:p>
        </w:tc>
        <w:tc>
          <w:tcPr>
            <w:tcW w:w="2018"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2020年</w:t>
            </w:r>
          </w:p>
        </w:tc>
        <w:tc>
          <w:tcPr>
            <w:tcW w:w="2713"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92" w:type="dxa"/>
            <w:vMerge w:val="continue"/>
            <w:vAlign w:val="center"/>
          </w:tcPr>
          <w:p>
            <w:pPr>
              <w:jc w:val="center"/>
              <w:rPr>
                <w:rFonts w:hint="default" w:ascii="Times New Roman" w:hAnsi="Times New Roman" w:cs="Times New Roman"/>
                <w:sz w:val="18"/>
                <w:szCs w:val="18"/>
              </w:rPr>
            </w:pPr>
          </w:p>
        </w:tc>
        <w:tc>
          <w:tcPr>
            <w:tcW w:w="2565" w:type="dxa"/>
            <w:gridSpan w:val="2"/>
            <w:vAlign w:val="center"/>
          </w:tcPr>
          <w:p>
            <w:pPr>
              <w:jc w:val="center"/>
              <w:rPr>
                <w:rFonts w:hint="default" w:ascii="Times New Roman" w:hAnsi="Times New Roman" w:cs="Times New Roman"/>
                <w:sz w:val="18"/>
                <w:szCs w:val="18"/>
              </w:rPr>
            </w:pPr>
          </w:p>
        </w:tc>
        <w:tc>
          <w:tcPr>
            <w:tcW w:w="2018" w:type="dxa"/>
            <w:gridSpan w:val="4"/>
            <w:vAlign w:val="center"/>
          </w:tcPr>
          <w:p>
            <w:pPr>
              <w:jc w:val="center"/>
              <w:rPr>
                <w:rFonts w:hint="default" w:ascii="Times New Roman" w:hAnsi="Times New Roman" w:cs="Times New Roman"/>
                <w:sz w:val="18"/>
                <w:szCs w:val="18"/>
              </w:rPr>
            </w:pPr>
          </w:p>
        </w:tc>
        <w:tc>
          <w:tcPr>
            <w:tcW w:w="2713" w:type="dxa"/>
            <w:gridSpan w:val="2"/>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9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利润总额（万元）</w:t>
            </w:r>
          </w:p>
        </w:tc>
        <w:tc>
          <w:tcPr>
            <w:tcW w:w="2565" w:type="dxa"/>
            <w:gridSpan w:val="2"/>
            <w:vAlign w:val="center"/>
          </w:tcPr>
          <w:p>
            <w:pPr>
              <w:jc w:val="center"/>
              <w:rPr>
                <w:rFonts w:hint="default" w:ascii="Times New Roman" w:hAnsi="Times New Roman" w:cs="Times New Roman"/>
                <w:sz w:val="18"/>
                <w:szCs w:val="18"/>
              </w:rPr>
            </w:pPr>
          </w:p>
        </w:tc>
        <w:tc>
          <w:tcPr>
            <w:tcW w:w="2018" w:type="dxa"/>
            <w:gridSpan w:val="4"/>
            <w:vAlign w:val="center"/>
          </w:tcPr>
          <w:p>
            <w:pPr>
              <w:jc w:val="center"/>
              <w:rPr>
                <w:rFonts w:hint="default" w:ascii="Times New Roman" w:hAnsi="Times New Roman" w:cs="Times New Roman"/>
                <w:sz w:val="18"/>
                <w:szCs w:val="18"/>
              </w:rPr>
            </w:pPr>
          </w:p>
        </w:tc>
        <w:tc>
          <w:tcPr>
            <w:tcW w:w="2713" w:type="dxa"/>
            <w:gridSpan w:val="2"/>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9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年度利润率（%）</w:t>
            </w:r>
          </w:p>
        </w:tc>
        <w:tc>
          <w:tcPr>
            <w:tcW w:w="2565" w:type="dxa"/>
            <w:gridSpan w:val="2"/>
            <w:vAlign w:val="center"/>
          </w:tcPr>
          <w:p>
            <w:pPr>
              <w:jc w:val="center"/>
              <w:rPr>
                <w:rFonts w:hint="default" w:ascii="Times New Roman" w:hAnsi="Times New Roman" w:cs="Times New Roman"/>
                <w:sz w:val="18"/>
                <w:szCs w:val="18"/>
              </w:rPr>
            </w:pPr>
          </w:p>
        </w:tc>
        <w:tc>
          <w:tcPr>
            <w:tcW w:w="2018" w:type="dxa"/>
            <w:gridSpan w:val="4"/>
            <w:vAlign w:val="center"/>
          </w:tcPr>
          <w:p>
            <w:pPr>
              <w:jc w:val="center"/>
              <w:rPr>
                <w:rFonts w:hint="default" w:ascii="Times New Roman" w:hAnsi="Times New Roman" w:cs="Times New Roman"/>
                <w:sz w:val="18"/>
                <w:szCs w:val="18"/>
              </w:rPr>
            </w:pPr>
          </w:p>
        </w:tc>
        <w:tc>
          <w:tcPr>
            <w:tcW w:w="2713" w:type="dxa"/>
            <w:gridSpan w:val="2"/>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9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上缴税金（万元）</w:t>
            </w:r>
          </w:p>
        </w:tc>
        <w:tc>
          <w:tcPr>
            <w:tcW w:w="2565" w:type="dxa"/>
            <w:gridSpan w:val="2"/>
            <w:vAlign w:val="center"/>
          </w:tcPr>
          <w:p>
            <w:pPr>
              <w:jc w:val="center"/>
              <w:rPr>
                <w:rFonts w:hint="default" w:ascii="Times New Roman" w:hAnsi="Times New Roman" w:cs="Times New Roman"/>
                <w:sz w:val="18"/>
                <w:szCs w:val="18"/>
              </w:rPr>
            </w:pPr>
          </w:p>
        </w:tc>
        <w:tc>
          <w:tcPr>
            <w:tcW w:w="2018" w:type="dxa"/>
            <w:gridSpan w:val="4"/>
            <w:vAlign w:val="center"/>
          </w:tcPr>
          <w:p>
            <w:pPr>
              <w:jc w:val="center"/>
              <w:rPr>
                <w:rFonts w:hint="default" w:ascii="Times New Roman" w:hAnsi="Times New Roman" w:cs="Times New Roman"/>
                <w:sz w:val="18"/>
                <w:szCs w:val="18"/>
              </w:rPr>
            </w:pPr>
          </w:p>
        </w:tc>
        <w:tc>
          <w:tcPr>
            <w:tcW w:w="2713" w:type="dxa"/>
            <w:gridSpan w:val="2"/>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69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资产负债率（%）</w:t>
            </w:r>
          </w:p>
        </w:tc>
        <w:tc>
          <w:tcPr>
            <w:tcW w:w="2565" w:type="dxa"/>
            <w:gridSpan w:val="2"/>
            <w:vAlign w:val="top"/>
          </w:tcPr>
          <w:p>
            <w:pPr>
              <w:jc w:val="center"/>
              <w:rPr>
                <w:rFonts w:hint="default" w:ascii="Times New Roman" w:hAnsi="Times New Roman" w:cs="Times New Roman"/>
                <w:sz w:val="18"/>
                <w:szCs w:val="18"/>
              </w:rPr>
            </w:pPr>
          </w:p>
        </w:tc>
        <w:tc>
          <w:tcPr>
            <w:tcW w:w="2018" w:type="dxa"/>
            <w:gridSpan w:val="4"/>
            <w:vAlign w:val="top"/>
          </w:tcPr>
          <w:p>
            <w:pPr>
              <w:jc w:val="center"/>
              <w:rPr>
                <w:rFonts w:hint="default" w:ascii="Times New Roman" w:hAnsi="Times New Roman" w:cs="Times New Roman"/>
                <w:sz w:val="18"/>
                <w:szCs w:val="18"/>
              </w:rPr>
            </w:pPr>
          </w:p>
        </w:tc>
        <w:tc>
          <w:tcPr>
            <w:tcW w:w="2713" w:type="dxa"/>
            <w:gridSpan w:val="2"/>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88" w:type="dxa"/>
            <w:gridSpan w:val="9"/>
            <w:vAlign w:val="center"/>
          </w:tcPr>
          <w:p>
            <w:pPr>
              <w:jc w:val="center"/>
              <w:rPr>
                <w:rFonts w:hint="default" w:ascii="Times New Roman" w:hAnsi="Times New Roman" w:cs="Times New Roman"/>
                <w:sz w:val="18"/>
                <w:szCs w:val="18"/>
              </w:rPr>
            </w:pPr>
            <w:r>
              <w:rPr>
                <w:rFonts w:hint="default" w:ascii="Times New Roman" w:hAnsi="Times New Roman" w:eastAsia="黑体" w:cs="Times New Roman"/>
                <w:sz w:val="18"/>
                <w:szCs w:val="18"/>
              </w:rPr>
              <w:t>三、主导产品情况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69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主导产品名称</w:t>
            </w:r>
            <w:r>
              <w:rPr>
                <w:rStyle w:val="7"/>
                <w:rFonts w:hint="default" w:ascii="Times New Roman" w:hAnsi="Times New Roman" w:cs="Times New Roman"/>
                <w:sz w:val="18"/>
                <w:szCs w:val="18"/>
              </w:rPr>
              <w:footnoteReference w:id="0"/>
            </w:r>
          </w:p>
        </w:tc>
        <w:tc>
          <w:tcPr>
            <w:tcW w:w="2675" w:type="dxa"/>
            <w:gridSpan w:val="3"/>
            <w:vAlign w:val="center"/>
          </w:tcPr>
          <w:p>
            <w:pPr>
              <w:jc w:val="center"/>
              <w:rPr>
                <w:rFonts w:hint="default" w:ascii="Times New Roman" w:hAnsi="Times New Roman" w:cs="Times New Roman"/>
                <w:sz w:val="18"/>
                <w:szCs w:val="18"/>
              </w:rPr>
            </w:pPr>
          </w:p>
        </w:tc>
        <w:tc>
          <w:tcPr>
            <w:tcW w:w="1908" w:type="dxa"/>
            <w:gridSpan w:val="3"/>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行业领域</w:t>
            </w:r>
          </w:p>
        </w:tc>
        <w:tc>
          <w:tcPr>
            <w:tcW w:w="2713" w:type="dxa"/>
            <w:gridSpan w:val="2"/>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92" w:type="dxa"/>
            <w:vMerge w:val="restart"/>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经营效益</w:t>
            </w:r>
          </w:p>
        </w:tc>
        <w:tc>
          <w:tcPr>
            <w:tcW w:w="1751" w:type="dxa"/>
            <w:vAlign w:val="center"/>
          </w:tcPr>
          <w:p>
            <w:pPr>
              <w:jc w:val="center"/>
              <w:rPr>
                <w:rFonts w:hint="default" w:ascii="Times New Roman" w:hAnsi="Times New Roman" w:cs="Times New Roman"/>
                <w:sz w:val="18"/>
                <w:szCs w:val="18"/>
              </w:rPr>
            </w:pPr>
          </w:p>
        </w:tc>
        <w:tc>
          <w:tcPr>
            <w:tcW w:w="1914" w:type="dxa"/>
            <w:gridSpan w:val="3"/>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2019年</w:t>
            </w:r>
          </w:p>
        </w:tc>
        <w:tc>
          <w:tcPr>
            <w:tcW w:w="1890" w:type="dxa"/>
            <w:gridSpan w:val="3"/>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2020年</w:t>
            </w:r>
          </w:p>
        </w:tc>
        <w:tc>
          <w:tcPr>
            <w:tcW w:w="174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92" w:type="dxa"/>
            <w:vMerge w:val="continue"/>
            <w:vAlign w:val="center"/>
          </w:tcPr>
          <w:p>
            <w:pPr>
              <w:jc w:val="center"/>
              <w:rPr>
                <w:rFonts w:hint="default" w:ascii="Times New Roman" w:hAnsi="Times New Roman" w:cs="Times New Roman"/>
                <w:sz w:val="18"/>
                <w:szCs w:val="18"/>
              </w:rPr>
            </w:pPr>
          </w:p>
        </w:tc>
        <w:tc>
          <w:tcPr>
            <w:tcW w:w="175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销售收入（万元）</w:t>
            </w:r>
          </w:p>
        </w:tc>
        <w:tc>
          <w:tcPr>
            <w:tcW w:w="1914" w:type="dxa"/>
            <w:gridSpan w:val="3"/>
            <w:vAlign w:val="top"/>
          </w:tcPr>
          <w:p>
            <w:pPr>
              <w:jc w:val="center"/>
              <w:rPr>
                <w:rFonts w:hint="default" w:ascii="Times New Roman" w:hAnsi="Times New Roman" w:cs="Times New Roman"/>
                <w:sz w:val="18"/>
                <w:szCs w:val="18"/>
              </w:rPr>
            </w:pPr>
          </w:p>
        </w:tc>
        <w:tc>
          <w:tcPr>
            <w:tcW w:w="1890" w:type="dxa"/>
            <w:gridSpan w:val="3"/>
            <w:vAlign w:val="top"/>
          </w:tcPr>
          <w:p>
            <w:pPr>
              <w:jc w:val="center"/>
              <w:rPr>
                <w:rFonts w:hint="default" w:ascii="Times New Roman" w:hAnsi="Times New Roman" w:cs="Times New Roman"/>
                <w:sz w:val="18"/>
                <w:szCs w:val="18"/>
              </w:rPr>
            </w:pPr>
          </w:p>
        </w:tc>
        <w:tc>
          <w:tcPr>
            <w:tcW w:w="1741" w:type="dxa"/>
            <w:vAlign w:val="top"/>
          </w:tcPr>
          <w:p>
            <w:pPr>
              <w:jc w:val="center"/>
              <w:rPr>
                <w:rFonts w:hint="default" w:ascii="Times New Roman" w:hAnsi="Times New Roman" w:cs="Times New Roman"/>
                <w:sz w:val="18"/>
                <w:szCs w:val="18"/>
              </w:rPr>
            </w:pPr>
          </w:p>
        </w:tc>
      </w:tr>
    </w:tbl>
    <w:p>
      <w:pPr>
        <w:jc w:val="center"/>
        <w:rPr>
          <w:rFonts w:hint="default" w:ascii="Times New Roman" w:hAnsi="Times New Roman" w:cs="Times New Roman"/>
          <w:sz w:val="18"/>
          <w:szCs w:val="18"/>
        </w:rPr>
        <w:sectPr>
          <w:footerReference r:id="rId6" w:type="default"/>
          <w:pgSz w:w="11912" w:h="16833"/>
          <w:pgMar w:top="1430" w:right="1459" w:bottom="1148" w:left="1454" w:header="0" w:footer="983" w:gutter="0"/>
          <w:pgNumType w:fmt="decimal" w:start="1"/>
          <w:cols w:space="720" w:num="1"/>
        </w:sectPr>
      </w:pPr>
    </w:p>
    <w:tbl>
      <w:tblPr>
        <w:tblStyle w:val="5"/>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759"/>
        <w:gridCol w:w="1446"/>
        <w:gridCol w:w="106"/>
        <w:gridCol w:w="199"/>
        <w:gridCol w:w="924"/>
        <w:gridCol w:w="521"/>
        <w:gridCol w:w="144"/>
        <w:gridCol w:w="325"/>
        <w:gridCol w:w="314"/>
        <w:gridCol w:w="604"/>
        <w:gridCol w:w="8"/>
        <w:gridCol w:w="453"/>
        <w:gridCol w:w="156"/>
        <w:gridCol w:w="355"/>
        <w:gridCol w:w="408"/>
        <w:gridCol w:w="60"/>
        <w:gridCol w:w="225"/>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92" w:type="dxa"/>
            <w:gridSpan w:val="2"/>
            <w:vMerge w:val="restart"/>
            <w:vAlign w:val="center"/>
          </w:tcPr>
          <w:p>
            <w:pPr>
              <w:pStyle w:val="2"/>
              <w:rPr>
                <w:rFonts w:hint="default"/>
              </w:rPr>
            </w:pPr>
          </w:p>
        </w:tc>
        <w:tc>
          <w:tcPr>
            <w:tcW w:w="1751" w:type="dxa"/>
            <w:gridSpan w:val="3"/>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销售数量（单位： ）</w:t>
            </w:r>
          </w:p>
        </w:tc>
        <w:tc>
          <w:tcPr>
            <w:tcW w:w="1914" w:type="dxa"/>
            <w:gridSpan w:val="4"/>
            <w:vAlign w:val="top"/>
          </w:tcPr>
          <w:p>
            <w:pPr>
              <w:jc w:val="center"/>
              <w:rPr>
                <w:rFonts w:hint="default" w:ascii="Times New Roman" w:hAnsi="Times New Roman" w:cs="Times New Roman"/>
                <w:sz w:val="18"/>
                <w:szCs w:val="18"/>
              </w:rPr>
            </w:pPr>
          </w:p>
        </w:tc>
        <w:tc>
          <w:tcPr>
            <w:tcW w:w="1890" w:type="dxa"/>
            <w:gridSpan w:val="6"/>
            <w:vAlign w:val="top"/>
          </w:tcPr>
          <w:p>
            <w:pPr>
              <w:jc w:val="center"/>
              <w:rPr>
                <w:rFonts w:hint="default" w:ascii="Times New Roman" w:hAnsi="Times New Roman" w:cs="Times New Roman"/>
                <w:sz w:val="18"/>
                <w:szCs w:val="18"/>
              </w:rPr>
            </w:pPr>
          </w:p>
        </w:tc>
        <w:tc>
          <w:tcPr>
            <w:tcW w:w="1741" w:type="dxa"/>
            <w:gridSpan w:val="4"/>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gridSpan w:val="2"/>
            <w:vMerge w:val="continue"/>
            <w:vAlign w:val="center"/>
          </w:tcPr>
          <w:p>
            <w:pPr>
              <w:jc w:val="center"/>
              <w:rPr>
                <w:rFonts w:hint="default" w:ascii="Times New Roman" w:hAnsi="Times New Roman" w:cs="Times New Roman"/>
                <w:sz w:val="18"/>
                <w:szCs w:val="18"/>
              </w:rPr>
            </w:pPr>
          </w:p>
        </w:tc>
        <w:tc>
          <w:tcPr>
            <w:tcW w:w="1751" w:type="dxa"/>
            <w:gridSpan w:val="3"/>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主导产品销售收入占主营业务收入比重（%）</w:t>
            </w:r>
          </w:p>
        </w:tc>
        <w:tc>
          <w:tcPr>
            <w:tcW w:w="1914" w:type="dxa"/>
            <w:gridSpan w:val="4"/>
            <w:vAlign w:val="top"/>
          </w:tcPr>
          <w:p>
            <w:pPr>
              <w:jc w:val="center"/>
              <w:rPr>
                <w:rFonts w:hint="default" w:ascii="Times New Roman" w:hAnsi="Times New Roman" w:cs="Times New Roman"/>
                <w:sz w:val="18"/>
                <w:szCs w:val="18"/>
              </w:rPr>
            </w:pPr>
          </w:p>
        </w:tc>
        <w:tc>
          <w:tcPr>
            <w:tcW w:w="1890" w:type="dxa"/>
            <w:gridSpan w:val="6"/>
            <w:vAlign w:val="top"/>
          </w:tcPr>
          <w:p>
            <w:pPr>
              <w:jc w:val="center"/>
              <w:rPr>
                <w:rFonts w:hint="default" w:ascii="Times New Roman" w:hAnsi="Times New Roman" w:cs="Times New Roman"/>
                <w:sz w:val="18"/>
                <w:szCs w:val="18"/>
              </w:rPr>
            </w:pPr>
          </w:p>
        </w:tc>
        <w:tc>
          <w:tcPr>
            <w:tcW w:w="1741" w:type="dxa"/>
            <w:gridSpan w:val="4"/>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gridSpan w:val="2"/>
            <w:vMerge w:val="restart"/>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市场影响力</w:t>
            </w:r>
          </w:p>
        </w:tc>
        <w:tc>
          <w:tcPr>
            <w:tcW w:w="1751" w:type="dxa"/>
            <w:gridSpan w:val="3"/>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国内市场占有率</w:t>
            </w:r>
          </w:p>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2832" w:type="dxa"/>
            <w:gridSpan w:val="6"/>
            <w:vAlign w:val="top"/>
          </w:tcPr>
          <w:p>
            <w:pPr>
              <w:jc w:val="center"/>
              <w:rPr>
                <w:rFonts w:hint="default" w:ascii="Times New Roman" w:hAnsi="Times New Roman" w:cs="Times New Roman"/>
                <w:sz w:val="18"/>
                <w:szCs w:val="18"/>
              </w:rPr>
            </w:pPr>
          </w:p>
        </w:tc>
        <w:tc>
          <w:tcPr>
            <w:tcW w:w="1440" w:type="dxa"/>
            <w:gridSpan w:val="6"/>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国内市场占有率排名</w:t>
            </w:r>
          </w:p>
        </w:tc>
        <w:tc>
          <w:tcPr>
            <w:tcW w:w="1273" w:type="dxa"/>
            <w:gridSpan w:val="2"/>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gridSpan w:val="2"/>
            <w:vMerge w:val="continue"/>
            <w:vAlign w:val="center"/>
          </w:tcPr>
          <w:p>
            <w:pPr>
              <w:jc w:val="center"/>
              <w:rPr>
                <w:rFonts w:hint="default" w:ascii="Times New Roman" w:hAnsi="Times New Roman" w:cs="Times New Roman"/>
                <w:sz w:val="18"/>
                <w:szCs w:val="18"/>
              </w:rPr>
            </w:pPr>
          </w:p>
        </w:tc>
        <w:tc>
          <w:tcPr>
            <w:tcW w:w="1751" w:type="dxa"/>
            <w:gridSpan w:val="3"/>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同类产品全球主要生产企业</w:t>
            </w:r>
          </w:p>
        </w:tc>
        <w:tc>
          <w:tcPr>
            <w:tcW w:w="5545" w:type="dxa"/>
            <w:gridSpan w:val="14"/>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产品</w:t>
            </w:r>
          </w:p>
          <w:p>
            <w:pPr>
              <w:jc w:val="center"/>
              <w:rPr>
                <w:rFonts w:hint="default" w:ascii="Times New Roman" w:hAnsi="Times New Roman" w:cs="Times New Roman"/>
                <w:sz w:val="18"/>
                <w:szCs w:val="18"/>
              </w:rPr>
            </w:pPr>
            <w:r>
              <w:rPr>
                <w:rFonts w:hint="default" w:ascii="Times New Roman" w:hAnsi="Times New Roman" w:cs="Times New Roman"/>
                <w:sz w:val="18"/>
                <w:szCs w:val="18"/>
              </w:rPr>
              <w:t>质量</w:t>
            </w:r>
          </w:p>
        </w:tc>
        <w:tc>
          <w:tcPr>
            <w:tcW w:w="1751" w:type="dxa"/>
            <w:gridSpan w:val="3"/>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通过哪些质量管理体系认证</w:t>
            </w:r>
          </w:p>
        </w:tc>
        <w:tc>
          <w:tcPr>
            <w:tcW w:w="5545" w:type="dxa"/>
            <w:gridSpan w:val="14"/>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92"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补短板情况</w:t>
            </w:r>
            <w:r>
              <w:rPr>
                <w:rStyle w:val="7"/>
                <w:rFonts w:hint="default" w:ascii="Times New Roman" w:hAnsi="Times New Roman" w:cs="Times New Roman"/>
                <w:sz w:val="18"/>
                <w:szCs w:val="18"/>
              </w:rPr>
              <w:footnoteReference w:id="1"/>
            </w:r>
          </w:p>
        </w:tc>
        <w:tc>
          <w:tcPr>
            <w:tcW w:w="7296" w:type="dxa"/>
            <w:gridSpan w:val="17"/>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988" w:type="dxa"/>
            <w:gridSpan w:val="19"/>
            <w:vAlign w:val="center"/>
          </w:tcPr>
          <w:p>
            <w:pPr>
              <w:jc w:val="center"/>
              <w:rPr>
                <w:rFonts w:hint="default" w:ascii="Times New Roman" w:hAnsi="Times New Roman" w:cs="Times New Roman"/>
                <w:sz w:val="18"/>
                <w:szCs w:val="18"/>
              </w:rPr>
            </w:pPr>
            <w:r>
              <w:rPr>
                <w:rFonts w:hint="default" w:ascii="Times New Roman" w:hAnsi="Times New Roman" w:eastAsia="黑体" w:cs="Times New Roman"/>
                <w:sz w:val="18"/>
                <w:szCs w:val="18"/>
              </w:rPr>
              <w:t>四、企业创新能力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92" w:type="dxa"/>
            <w:gridSpan w:val="2"/>
            <w:vAlign w:val="center"/>
          </w:tcPr>
          <w:p>
            <w:pPr>
              <w:jc w:val="center"/>
              <w:rPr>
                <w:rFonts w:hint="default" w:ascii="Times New Roman" w:hAnsi="Times New Roman" w:cs="Times New Roman"/>
                <w:sz w:val="18"/>
                <w:szCs w:val="18"/>
              </w:rPr>
            </w:pPr>
          </w:p>
        </w:tc>
        <w:tc>
          <w:tcPr>
            <w:tcW w:w="2675"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2019年</w:t>
            </w:r>
          </w:p>
        </w:tc>
        <w:tc>
          <w:tcPr>
            <w:tcW w:w="2525" w:type="dxa"/>
            <w:gridSpan w:val="8"/>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2020年</w:t>
            </w:r>
          </w:p>
        </w:tc>
        <w:tc>
          <w:tcPr>
            <w:tcW w:w="2096" w:type="dxa"/>
            <w:gridSpan w:val="5"/>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92" w:type="dxa"/>
            <w:gridSpan w:val="2"/>
            <w:tcBorders>
              <w:bottom w:val="sing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企业研发经费支出</w:t>
            </w:r>
          </w:p>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2675" w:type="dxa"/>
            <w:gridSpan w:val="4"/>
            <w:tcBorders>
              <w:bottom w:val="single" w:color="auto" w:sz="4" w:space="0"/>
            </w:tcBorders>
            <w:vAlign w:val="top"/>
          </w:tcPr>
          <w:p>
            <w:pPr>
              <w:spacing w:line="240" w:lineRule="atLeast"/>
              <w:jc w:val="center"/>
              <w:rPr>
                <w:rFonts w:hint="default" w:ascii="Times New Roman" w:hAnsi="Times New Roman" w:cs="Times New Roman"/>
                <w:sz w:val="18"/>
                <w:szCs w:val="18"/>
              </w:rPr>
            </w:pPr>
          </w:p>
        </w:tc>
        <w:tc>
          <w:tcPr>
            <w:tcW w:w="2525" w:type="dxa"/>
            <w:gridSpan w:val="8"/>
            <w:tcBorders>
              <w:bottom w:val="single" w:color="auto" w:sz="4" w:space="0"/>
            </w:tcBorders>
            <w:vAlign w:val="top"/>
          </w:tcPr>
          <w:p>
            <w:pPr>
              <w:spacing w:line="240" w:lineRule="atLeast"/>
              <w:jc w:val="center"/>
              <w:rPr>
                <w:rFonts w:hint="default" w:ascii="Times New Roman" w:hAnsi="Times New Roman" w:cs="Times New Roman"/>
                <w:sz w:val="18"/>
                <w:szCs w:val="18"/>
              </w:rPr>
            </w:pPr>
          </w:p>
        </w:tc>
        <w:tc>
          <w:tcPr>
            <w:tcW w:w="2096" w:type="dxa"/>
            <w:gridSpan w:val="5"/>
            <w:tcBorders>
              <w:bottom w:val="single" w:color="auto" w:sz="4" w:space="0"/>
            </w:tcBorders>
            <w:vAlign w:val="top"/>
          </w:tcPr>
          <w:p>
            <w:pPr>
              <w:spacing w:line="240" w:lineRule="atLeas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92" w:type="dxa"/>
            <w:gridSpan w:val="2"/>
            <w:tcBorders>
              <w:top w:val="single" w:color="auto" w:sz="4" w:space="0"/>
              <w:bottom w:val="doub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研发支出占主营业务 收入比重（%）</w:t>
            </w:r>
          </w:p>
        </w:tc>
        <w:tc>
          <w:tcPr>
            <w:tcW w:w="2675" w:type="dxa"/>
            <w:gridSpan w:val="4"/>
            <w:tcBorders>
              <w:top w:val="single" w:color="auto" w:sz="4" w:space="0"/>
              <w:bottom w:val="double" w:color="auto" w:sz="4" w:space="0"/>
            </w:tcBorders>
            <w:vAlign w:val="top"/>
          </w:tcPr>
          <w:p>
            <w:pPr>
              <w:spacing w:line="240" w:lineRule="atLeast"/>
              <w:jc w:val="center"/>
              <w:rPr>
                <w:rFonts w:hint="default" w:ascii="Times New Roman" w:hAnsi="Times New Roman" w:cs="Times New Roman"/>
                <w:sz w:val="18"/>
                <w:szCs w:val="18"/>
              </w:rPr>
            </w:pPr>
          </w:p>
        </w:tc>
        <w:tc>
          <w:tcPr>
            <w:tcW w:w="2525" w:type="dxa"/>
            <w:gridSpan w:val="8"/>
            <w:tcBorders>
              <w:top w:val="single" w:color="auto" w:sz="4" w:space="0"/>
              <w:bottom w:val="double" w:color="auto" w:sz="4" w:space="0"/>
            </w:tcBorders>
            <w:vAlign w:val="center"/>
          </w:tcPr>
          <w:p>
            <w:pPr>
              <w:spacing w:line="240" w:lineRule="atLeast"/>
              <w:jc w:val="center"/>
              <w:rPr>
                <w:rFonts w:hint="default" w:ascii="Times New Roman" w:hAnsi="Times New Roman" w:cs="Times New Roman"/>
                <w:sz w:val="18"/>
                <w:szCs w:val="18"/>
              </w:rPr>
            </w:pPr>
          </w:p>
        </w:tc>
        <w:tc>
          <w:tcPr>
            <w:tcW w:w="2096" w:type="dxa"/>
            <w:gridSpan w:val="5"/>
            <w:tcBorders>
              <w:top w:val="single" w:color="auto" w:sz="4" w:space="0"/>
              <w:bottom w:val="double" w:color="auto" w:sz="4" w:space="0"/>
            </w:tcBorders>
            <w:vAlign w:val="center"/>
          </w:tcPr>
          <w:p>
            <w:pPr>
              <w:spacing w:line="240" w:lineRule="atLeast"/>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92" w:type="dxa"/>
            <w:gridSpan w:val="2"/>
            <w:tcBorders>
              <w:top w:val="doub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研发人员占职工人数比重（%）</w:t>
            </w:r>
          </w:p>
        </w:tc>
        <w:tc>
          <w:tcPr>
            <w:tcW w:w="2675" w:type="dxa"/>
            <w:gridSpan w:val="4"/>
            <w:tcBorders>
              <w:top w:val="double" w:color="auto" w:sz="4" w:space="0"/>
            </w:tcBorders>
            <w:vAlign w:val="center"/>
          </w:tcPr>
          <w:p>
            <w:pPr>
              <w:spacing w:line="240" w:lineRule="atLeast"/>
              <w:jc w:val="center"/>
              <w:rPr>
                <w:rFonts w:hint="default" w:ascii="Times New Roman" w:hAnsi="Times New Roman" w:cs="Times New Roman"/>
                <w:sz w:val="18"/>
                <w:szCs w:val="18"/>
              </w:rPr>
            </w:pPr>
          </w:p>
        </w:tc>
        <w:tc>
          <w:tcPr>
            <w:tcW w:w="2525" w:type="dxa"/>
            <w:gridSpan w:val="8"/>
            <w:tcBorders>
              <w:top w:val="double" w:color="auto" w:sz="4"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拥有国家级、省级领军人才数量（位）</w:t>
            </w:r>
          </w:p>
        </w:tc>
        <w:tc>
          <w:tcPr>
            <w:tcW w:w="2096" w:type="dxa"/>
            <w:gridSpan w:val="5"/>
            <w:tcBorders>
              <w:top w:val="double" w:color="auto" w:sz="4" w:space="0"/>
            </w:tcBorders>
            <w:vAlign w:val="center"/>
          </w:tcPr>
          <w:p>
            <w:pPr>
              <w:spacing w:line="240" w:lineRule="atLeast"/>
              <w:rPr>
                <w:rFonts w:hint="default" w:ascii="Times New Roman" w:hAnsi="Times New Roman" w:cs="Times New Roman"/>
                <w:sz w:val="18"/>
                <w:szCs w:val="18"/>
              </w:rPr>
            </w:pPr>
            <w:r>
              <w:rPr>
                <w:rFonts w:hint="default" w:ascii="Times New Roman" w:hAnsi="Times New Roman" w:cs="Times New Roman"/>
                <w:sz w:val="18"/>
                <w:szCs w:val="18"/>
              </w:rPr>
              <w:t>国家级：</w:t>
            </w:r>
          </w:p>
          <w:p>
            <w:pPr>
              <w:spacing w:line="240" w:lineRule="atLeast"/>
              <w:rPr>
                <w:rFonts w:hint="default" w:ascii="Times New Roman" w:hAnsi="Times New Roman" w:cs="Times New Roman"/>
                <w:sz w:val="18"/>
                <w:szCs w:val="18"/>
              </w:rPr>
            </w:pPr>
            <w:r>
              <w:rPr>
                <w:rFonts w:hint="default" w:ascii="Times New Roman" w:hAnsi="Times New Roman" w:cs="Times New Roman"/>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92" w:type="dxa"/>
            <w:gridSpan w:val="2"/>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企业办研发机构数量（个）</w:t>
            </w:r>
          </w:p>
        </w:tc>
        <w:tc>
          <w:tcPr>
            <w:tcW w:w="2675" w:type="dxa"/>
            <w:gridSpan w:val="4"/>
            <w:vAlign w:val="center"/>
          </w:tcPr>
          <w:p>
            <w:pPr>
              <w:spacing w:line="240" w:lineRule="atLeast"/>
              <w:jc w:val="center"/>
              <w:rPr>
                <w:rFonts w:hint="default" w:ascii="Times New Roman" w:hAnsi="Times New Roman" w:cs="Times New Roman"/>
                <w:sz w:val="18"/>
                <w:szCs w:val="18"/>
              </w:rPr>
            </w:pPr>
          </w:p>
        </w:tc>
        <w:tc>
          <w:tcPr>
            <w:tcW w:w="2525" w:type="dxa"/>
            <w:gridSpan w:val="8"/>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省级以上创新研发平台数量（个）</w:t>
            </w:r>
          </w:p>
        </w:tc>
        <w:tc>
          <w:tcPr>
            <w:tcW w:w="2096" w:type="dxa"/>
            <w:gridSpan w:val="5"/>
            <w:vAlign w:val="center"/>
          </w:tcPr>
          <w:p>
            <w:pPr>
              <w:spacing w:line="240" w:lineRule="atLeas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92" w:type="dxa"/>
            <w:gridSpan w:val="2"/>
            <w:vAlign w:val="center"/>
          </w:tcPr>
          <w:p>
            <w:pPr>
              <w:spacing w:line="240" w:lineRule="atLeast"/>
              <w:jc w:val="center"/>
              <w:rPr>
                <w:rFonts w:hint="default" w:ascii="Times New Roman" w:hAnsi="Times New Roman" w:cs="Times New Roman"/>
                <w:sz w:val="18"/>
                <w:szCs w:val="18"/>
              </w:rPr>
            </w:pPr>
            <w:r>
              <w:rPr>
                <w:rFonts w:hint="eastAsia" w:ascii="Times New Roman" w:hAnsi="Times New Roman" w:cs="Times New Roman"/>
                <w:sz w:val="18"/>
                <w:szCs w:val="18"/>
                <w:lang w:eastAsia="zh-CN"/>
              </w:rPr>
              <w:t>获国家级奖项（个）</w:t>
            </w:r>
          </w:p>
        </w:tc>
        <w:tc>
          <w:tcPr>
            <w:tcW w:w="2675" w:type="dxa"/>
            <w:gridSpan w:val="4"/>
            <w:vAlign w:val="center"/>
          </w:tcPr>
          <w:p>
            <w:pPr>
              <w:spacing w:line="240" w:lineRule="atLeast"/>
              <w:jc w:val="center"/>
              <w:rPr>
                <w:rFonts w:hint="default" w:ascii="Times New Roman" w:hAnsi="Times New Roman" w:cs="Times New Roman"/>
                <w:sz w:val="18"/>
                <w:szCs w:val="18"/>
              </w:rPr>
            </w:pPr>
          </w:p>
        </w:tc>
        <w:tc>
          <w:tcPr>
            <w:tcW w:w="2525" w:type="dxa"/>
            <w:gridSpan w:val="8"/>
            <w:vAlign w:val="center"/>
          </w:tcPr>
          <w:p>
            <w:pPr>
              <w:spacing w:line="240" w:lineRule="atLeast"/>
              <w:jc w:val="center"/>
              <w:rPr>
                <w:rFonts w:hint="default" w:ascii="Times New Roman" w:hAnsi="Times New Roman" w:cs="Times New Roman"/>
                <w:sz w:val="18"/>
                <w:szCs w:val="18"/>
              </w:rPr>
            </w:pPr>
            <w:r>
              <w:rPr>
                <w:rFonts w:hint="eastAsia" w:ascii="Times New Roman" w:hAnsi="Times New Roman" w:cs="Times New Roman"/>
                <w:sz w:val="18"/>
                <w:szCs w:val="18"/>
                <w:lang w:eastAsia="zh-CN"/>
              </w:rPr>
              <w:t>获省部级奖项（个）</w:t>
            </w:r>
          </w:p>
        </w:tc>
        <w:tc>
          <w:tcPr>
            <w:tcW w:w="2096" w:type="dxa"/>
            <w:gridSpan w:val="5"/>
            <w:vAlign w:val="center"/>
          </w:tcPr>
          <w:p>
            <w:pPr>
              <w:spacing w:line="240" w:lineRule="atLeas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gridSpan w:val="2"/>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是否牵头或参与国家级制造业创新中心建设</w:t>
            </w:r>
          </w:p>
        </w:tc>
        <w:tc>
          <w:tcPr>
            <w:tcW w:w="2675" w:type="dxa"/>
            <w:gridSpan w:val="4"/>
            <w:vAlign w:val="center"/>
          </w:tcPr>
          <w:p>
            <w:pPr>
              <w:spacing w:line="240" w:lineRule="atLeast"/>
              <w:jc w:val="left"/>
              <w:rPr>
                <w:rFonts w:hint="default" w:ascii="Times New Roman" w:hAnsi="Times New Roman" w:cs="Times New Roman"/>
                <w:sz w:val="18"/>
                <w:szCs w:val="18"/>
              </w:rPr>
            </w:pPr>
            <w:r>
              <w:rPr>
                <w:rFonts w:hint="default" w:ascii="Times New Roman" w:hAnsi="Times New Roman" w:cs="Times New Roman"/>
                <w:sz w:val="18"/>
                <w:szCs w:val="18"/>
              </w:rPr>
              <w:sym w:font="Wingdings 2" w:char="00A3"/>
            </w:r>
            <w:r>
              <w:rPr>
                <w:rFonts w:hint="default" w:ascii="Times New Roman" w:hAnsi="Times New Roman" w:cs="Times New Roman"/>
                <w:sz w:val="18"/>
                <w:szCs w:val="18"/>
              </w:rPr>
              <w:t xml:space="preserve"> 是</w:t>
            </w:r>
            <w:r>
              <w:rPr>
                <w:rFonts w:hint="default" w:ascii="Times New Roman" w:hAnsi="Times New Roman" w:cs="Times New Roman"/>
                <w:sz w:val="18"/>
                <w:szCs w:val="18"/>
              </w:rPr>
              <w:tab/>
            </w:r>
            <w:r>
              <w:rPr>
                <w:rFonts w:hint="default" w:ascii="Times New Roman" w:hAnsi="Times New Roman" w:cs="Times New Roman"/>
                <w:sz w:val="18"/>
                <w:szCs w:val="18"/>
              </w:rPr>
              <w:sym w:font="Wingdings 2" w:char="00A3"/>
            </w:r>
            <w:r>
              <w:rPr>
                <w:rFonts w:hint="default" w:ascii="Times New Roman" w:hAnsi="Times New Roman" w:cs="Times New Roman"/>
                <w:sz w:val="18"/>
                <w:szCs w:val="18"/>
              </w:rPr>
              <w:t xml:space="preserve"> 否</w:t>
            </w:r>
          </w:p>
        </w:tc>
        <w:tc>
          <w:tcPr>
            <w:tcW w:w="1304" w:type="dxa"/>
            <w:gridSpan w:val="4"/>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主导相关领域国内外标准数量（个）</w:t>
            </w:r>
          </w:p>
        </w:tc>
        <w:tc>
          <w:tcPr>
            <w:tcW w:w="1221" w:type="dxa"/>
            <w:gridSpan w:val="4"/>
            <w:vAlign w:val="center"/>
          </w:tcPr>
          <w:p>
            <w:pPr>
              <w:spacing w:line="240" w:lineRule="atLeast"/>
              <w:jc w:val="center"/>
              <w:rPr>
                <w:rFonts w:hint="default" w:ascii="Times New Roman" w:hAnsi="Times New Roman" w:cs="Times New Roman"/>
                <w:sz w:val="18"/>
                <w:szCs w:val="18"/>
              </w:rPr>
            </w:pPr>
          </w:p>
        </w:tc>
        <w:tc>
          <w:tcPr>
            <w:tcW w:w="1048" w:type="dxa"/>
            <w:gridSpan w:val="4"/>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参与相关领域国内外标准数量（个）</w:t>
            </w:r>
          </w:p>
        </w:tc>
        <w:tc>
          <w:tcPr>
            <w:tcW w:w="1048" w:type="dxa"/>
            <w:vAlign w:val="center"/>
          </w:tcPr>
          <w:p>
            <w:pPr>
              <w:spacing w:line="240" w:lineRule="atLeas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92" w:type="dxa"/>
            <w:gridSpan w:val="2"/>
            <w:vMerge w:val="restart"/>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拥有有效专利情况</w:t>
            </w:r>
          </w:p>
        </w:tc>
        <w:tc>
          <w:tcPr>
            <w:tcW w:w="1552" w:type="dxa"/>
            <w:gridSpan w:val="2"/>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发明专利（个）</w:t>
            </w:r>
          </w:p>
        </w:tc>
        <w:tc>
          <w:tcPr>
            <w:tcW w:w="1788" w:type="dxa"/>
            <w:gridSpan w:val="4"/>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实用新型专利（个）</w:t>
            </w:r>
          </w:p>
        </w:tc>
        <w:tc>
          <w:tcPr>
            <w:tcW w:w="1704" w:type="dxa"/>
            <w:gridSpan w:val="5"/>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w w:val="95"/>
                <w:sz w:val="18"/>
                <w:szCs w:val="18"/>
              </w:rPr>
              <w:t>外观设计专利（个）</w:t>
            </w:r>
          </w:p>
        </w:tc>
        <w:tc>
          <w:tcPr>
            <w:tcW w:w="2252" w:type="dxa"/>
            <w:gridSpan w:val="6"/>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合计（个）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92" w:type="dxa"/>
            <w:gridSpan w:val="2"/>
            <w:vMerge w:val="continue"/>
            <w:vAlign w:val="center"/>
          </w:tcPr>
          <w:p>
            <w:pPr>
              <w:spacing w:line="240" w:lineRule="atLeast"/>
              <w:jc w:val="center"/>
              <w:rPr>
                <w:rFonts w:hint="default" w:ascii="Times New Roman" w:hAnsi="Times New Roman" w:cs="Times New Roman"/>
                <w:sz w:val="18"/>
                <w:szCs w:val="18"/>
              </w:rPr>
            </w:pPr>
          </w:p>
        </w:tc>
        <w:tc>
          <w:tcPr>
            <w:tcW w:w="1552" w:type="dxa"/>
            <w:gridSpan w:val="2"/>
            <w:vAlign w:val="center"/>
          </w:tcPr>
          <w:p>
            <w:pPr>
              <w:spacing w:line="240" w:lineRule="atLeast"/>
              <w:jc w:val="center"/>
              <w:rPr>
                <w:rFonts w:hint="default" w:ascii="Times New Roman" w:hAnsi="Times New Roman" w:cs="Times New Roman"/>
                <w:sz w:val="18"/>
                <w:szCs w:val="18"/>
              </w:rPr>
            </w:pPr>
          </w:p>
        </w:tc>
        <w:tc>
          <w:tcPr>
            <w:tcW w:w="1788" w:type="dxa"/>
            <w:gridSpan w:val="4"/>
            <w:vAlign w:val="center"/>
          </w:tcPr>
          <w:p>
            <w:pPr>
              <w:spacing w:line="240" w:lineRule="atLeast"/>
              <w:jc w:val="center"/>
              <w:rPr>
                <w:rFonts w:hint="default" w:ascii="Times New Roman" w:hAnsi="Times New Roman" w:cs="Times New Roman"/>
                <w:sz w:val="18"/>
                <w:szCs w:val="18"/>
              </w:rPr>
            </w:pPr>
          </w:p>
        </w:tc>
        <w:tc>
          <w:tcPr>
            <w:tcW w:w="1704" w:type="dxa"/>
            <w:gridSpan w:val="5"/>
            <w:vAlign w:val="center"/>
          </w:tcPr>
          <w:p>
            <w:pPr>
              <w:spacing w:line="240" w:lineRule="atLeast"/>
              <w:jc w:val="center"/>
              <w:rPr>
                <w:rFonts w:hint="default" w:ascii="Times New Roman" w:hAnsi="Times New Roman" w:cs="Times New Roman"/>
                <w:sz w:val="18"/>
                <w:szCs w:val="18"/>
              </w:rPr>
            </w:pPr>
          </w:p>
        </w:tc>
        <w:tc>
          <w:tcPr>
            <w:tcW w:w="2252" w:type="dxa"/>
            <w:gridSpan w:val="6"/>
            <w:vAlign w:val="center"/>
          </w:tcPr>
          <w:p>
            <w:pPr>
              <w:spacing w:line="240" w:lineRule="atLeas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gridSpan w:val="2"/>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拥有核心自主知识产权情况</w:t>
            </w:r>
          </w:p>
        </w:tc>
        <w:tc>
          <w:tcPr>
            <w:tcW w:w="1552" w:type="dxa"/>
            <w:gridSpan w:val="2"/>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数量（个）</w:t>
            </w:r>
          </w:p>
        </w:tc>
        <w:tc>
          <w:tcPr>
            <w:tcW w:w="1788" w:type="dxa"/>
            <w:gridSpan w:val="4"/>
            <w:vAlign w:val="center"/>
          </w:tcPr>
          <w:p>
            <w:pPr>
              <w:spacing w:line="240" w:lineRule="atLeast"/>
              <w:jc w:val="center"/>
              <w:rPr>
                <w:rFonts w:hint="default" w:ascii="Times New Roman" w:hAnsi="Times New Roman" w:cs="Times New Roman"/>
                <w:sz w:val="18"/>
                <w:szCs w:val="18"/>
              </w:rPr>
            </w:pPr>
          </w:p>
        </w:tc>
        <w:tc>
          <w:tcPr>
            <w:tcW w:w="1704" w:type="dxa"/>
            <w:gridSpan w:val="5"/>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占知识产权数量比重（%）</w:t>
            </w:r>
          </w:p>
        </w:tc>
        <w:tc>
          <w:tcPr>
            <w:tcW w:w="2252" w:type="dxa"/>
            <w:gridSpan w:val="6"/>
            <w:vAlign w:val="center"/>
          </w:tcPr>
          <w:p>
            <w:pPr>
              <w:spacing w:line="240" w:lineRule="atLeas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988" w:type="dxa"/>
            <w:gridSpan w:val="19"/>
            <w:vAlign w:val="center"/>
          </w:tcPr>
          <w:p>
            <w:pPr>
              <w:spacing w:line="240" w:lineRule="atLeast"/>
              <w:jc w:val="center"/>
              <w:rPr>
                <w:rFonts w:hint="eastAsia" w:ascii="Times New Roman" w:hAnsi="Times New Roman" w:eastAsia="黑体" w:cs="Times New Roman"/>
                <w:sz w:val="18"/>
                <w:szCs w:val="18"/>
                <w:lang w:val="en-US" w:eastAsia="zh-CN"/>
              </w:rPr>
            </w:pPr>
            <w:r>
              <w:rPr>
                <w:rFonts w:hint="default" w:ascii="Times New Roman" w:hAnsi="Times New Roman" w:eastAsia="黑体" w:cs="Times New Roman"/>
                <w:sz w:val="18"/>
                <w:szCs w:val="18"/>
              </w:rPr>
              <w:t>五、可持续发展能力</w:t>
            </w:r>
            <w:r>
              <w:rPr>
                <w:rStyle w:val="7"/>
                <w:rFonts w:hint="eastAsia" w:ascii="Times New Roman" w:hAnsi="Times New Roman" w:eastAsia="宋体" w:cs="Times New Roman"/>
                <w:sz w:val="18"/>
                <w:szCs w:val="18"/>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92" w:type="dxa"/>
            <w:gridSpan w:val="2"/>
            <w:vAlign w:val="center"/>
          </w:tcPr>
          <w:p>
            <w:pPr>
              <w:spacing w:line="240" w:lineRule="atLeast"/>
              <w:jc w:val="center"/>
              <w:rPr>
                <w:rFonts w:hint="default" w:ascii="Times New Roman" w:hAnsi="Times New Roman" w:cs="Times New Roman"/>
                <w:sz w:val="18"/>
                <w:szCs w:val="18"/>
              </w:rPr>
            </w:pPr>
          </w:p>
        </w:tc>
        <w:tc>
          <w:tcPr>
            <w:tcW w:w="2675" w:type="dxa"/>
            <w:gridSpan w:val="4"/>
            <w:vAlign w:val="center"/>
          </w:tcPr>
          <w:p>
            <w:pPr>
              <w:spacing w:line="240" w:lineRule="atLeast"/>
              <w:jc w:val="center"/>
              <w:rPr>
                <w:rFonts w:hint="default" w:ascii="Times New Roman" w:hAnsi="Times New Roman" w:cs="Times New Roman"/>
                <w:sz w:val="18"/>
                <w:szCs w:val="18"/>
              </w:rPr>
            </w:pPr>
          </w:p>
        </w:tc>
        <w:tc>
          <w:tcPr>
            <w:tcW w:w="1908" w:type="dxa"/>
            <w:gridSpan w:val="5"/>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2019年</w:t>
            </w:r>
          </w:p>
        </w:tc>
        <w:tc>
          <w:tcPr>
            <w:tcW w:w="1440" w:type="dxa"/>
            <w:gridSpan w:val="6"/>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2020年</w:t>
            </w:r>
          </w:p>
        </w:tc>
        <w:tc>
          <w:tcPr>
            <w:tcW w:w="1273" w:type="dxa"/>
            <w:gridSpan w:val="2"/>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92" w:type="dxa"/>
            <w:gridSpan w:val="2"/>
            <w:vMerge w:val="restart"/>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绿色发展</w:t>
            </w:r>
          </w:p>
        </w:tc>
        <w:tc>
          <w:tcPr>
            <w:tcW w:w="2675" w:type="dxa"/>
            <w:gridSpan w:val="4"/>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万元产值能耗（吨标准煤/万元）</w:t>
            </w:r>
          </w:p>
        </w:tc>
        <w:tc>
          <w:tcPr>
            <w:tcW w:w="1908" w:type="dxa"/>
            <w:gridSpan w:val="5"/>
            <w:vAlign w:val="center"/>
          </w:tcPr>
          <w:p>
            <w:pPr>
              <w:spacing w:line="240" w:lineRule="atLeast"/>
              <w:jc w:val="center"/>
              <w:rPr>
                <w:rFonts w:hint="default" w:ascii="Times New Roman" w:hAnsi="Times New Roman" w:cs="Times New Roman"/>
                <w:sz w:val="18"/>
                <w:szCs w:val="18"/>
              </w:rPr>
            </w:pPr>
          </w:p>
        </w:tc>
        <w:tc>
          <w:tcPr>
            <w:tcW w:w="1440" w:type="dxa"/>
            <w:gridSpan w:val="6"/>
            <w:vAlign w:val="center"/>
          </w:tcPr>
          <w:p>
            <w:pPr>
              <w:spacing w:line="240" w:lineRule="atLeast"/>
              <w:jc w:val="center"/>
              <w:rPr>
                <w:rFonts w:hint="default" w:ascii="Times New Roman" w:hAnsi="Times New Roman" w:cs="Times New Roman"/>
                <w:sz w:val="18"/>
                <w:szCs w:val="18"/>
              </w:rPr>
            </w:pPr>
          </w:p>
        </w:tc>
        <w:tc>
          <w:tcPr>
            <w:tcW w:w="1273" w:type="dxa"/>
            <w:gridSpan w:val="2"/>
            <w:vAlign w:val="center"/>
          </w:tcPr>
          <w:p>
            <w:pPr>
              <w:spacing w:line="240" w:lineRule="atLeas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92" w:type="dxa"/>
            <w:gridSpan w:val="2"/>
            <w:vMerge w:val="continue"/>
            <w:vAlign w:val="center"/>
          </w:tcPr>
          <w:p>
            <w:pPr>
              <w:spacing w:line="240" w:lineRule="atLeast"/>
              <w:jc w:val="center"/>
              <w:rPr>
                <w:rFonts w:hint="default" w:ascii="Times New Roman" w:hAnsi="Times New Roman" w:cs="Times New Roman"/>
                <w:sz w:val="18"/>
                <w:szCs w:val="18"/>
              </w:rPr>
            </w:pPr>
          </w:p>
        </w:tc>
        <w:tc>
          <w:tcPr>
            <w:tcW w:w="2675" w:type="dxa"/>
            <w:gridSpan w:val="4"/>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单位产值能耗下降率（%）</w:t>
            </w:r>
          </w:p>
        </w:tc>
        <w:tc>
          <w:tcPr>
            <w:tcW w:w="1908" w:type="dxa"/>
            <w:gridSpan w:val="5"/>
            <w:vAlign w:val="center"/>
          </w:tcPr>
          <w:p>
            <w:pPr>
              <w:spacing w:line="240" w:lineRule="atLeast"/>
              <w:jc w:val="center"/>
              <w:rPr>
                <w:rFonts w:hint="default" w:ascii="Times New Roman" w:hAnsi="Times New Roman" w:cs="Times New Roman"/>
                <w:sz w:val="18"/>
                <w:szCs w:val="18"/>
              </w:rPr>
            </w:pPr>
          </w:p>
        </w:tc>
        <w:tc>
          <w:tcPr>
            <w:tcW w:w="1440" w:type="dxa"/>
            <w:gridSpan w:val="6"/>
            <w:vAlign w:val="center"/>
          </w:tcPr>
          <w:p>
            <w:pPr>
              <w:spacing w:line="240" w:lineRule="atLeast"/>
              <w:jc w:val="center"/>
              <w:rPr>
                <w:rFonts w:hint="default" w:ascii="Times New Roman" w:hAnsi="Times New Roman" w:cs="Times New Roman"/>
                <w:sz w:val="18"/>
                <w:szCs w:val="18"/>
              </w:rPr>
            </w:pPr>
          </w:p>
        </w:tc>
        <w:tc>
          <w:tcPr>
            <w:tcW w:w="1273" w:type="dxa"/>
            <w:gridSpan w:val="2"/>
            <w:vAlign w:val="center"/>
          </w:tcPr>
          <w:p>
            <w:pPr>
              <w:spacing w:line="240" w:lineRule="atLeas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692" w:type="dxa"/>
            <w:gridSpan w:val="2"/>
            <w:vMerge w:val="continue"/>
            <w:vAlign w:val="center"/>
          </w:tcPr>
          <w:p>
            <w:pPr>
              <w:spacing w:line="240" w:lineRule="atLeast"/>
              <w:jc w:val="center"/>
              <w:rPr>
                <w:rFonts w:hint="default" w:ascii="Times New Roman" w:hAnsi="Times New Roman" w:cs="Times New Roman"/>
                <w:sz w:val="18"/>
                <w:szCs w:val="18"/>
              </w:rPr>
            </w:pPr>
          </w:p>
        </w:tc>
        <w:tc>
          <w:tcPr>
            <w:tcW w:w="2675" w:type="dxa"/>
            <w:gridSpan w:val="4"/>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单位产值碳排放下降率（%）</w:t>
            </w:r>
          </w:p>
        </w:tc>
        <w:tc>
          <w:tcPr>
            <w:tcW w:w="1908" w:type="dxa"/>
            <w:gridSpan w:val="5"/>
            <w:vAlign w:val="center"/>
          </w:tcPr>
          <w:p>
            <w:pPr>
              <w:spacing w:line="240" w:lineRule="atLeast"/>
              <w:jc w:val="center"/>
              <w:rPr>
                <w:rFonts w:hint="default" w:ascii="Times New Roman" w:hAnsi="Times New Roman" w:cs="Times New Roman"/>
                <w:sz w:val="18"/>
                <w:szCs w:val="18"/>
              </w:rPr>
            </w:pPr>
          </w:p>
        </w:tc>
        <w:tc>
          <w:tcPr>
            <w:tcW w:w="1440" w:type="dxa"/>
            <w:gridSpan w:val="6"/>
            <w:vAlign w:val="center"/>
          </w:tcPr>
          <w:p>
            <w:pPr>
              <w:spacing w:line="240" w:lineRule="atLeast"/>
              <w:jc w:val="center"/>
              <w:rPr>
                <w:rFonts w:hint="default" w:ascii="Times New Roman" w:hAnsi="Times New Roman" w:cs="Times New Roman"/>
                <w:sz w:val="18"/>
                <w:szCs w:val="18"/>
              </w:rPr>
            </w:pPr>
          </w:p>
        </w:tc>
        <w:tc>
          <w:tcPr>
            <w:tcW w:w="1273" w:type="dxa"/>
            <w:gridSpan w:val="2"/>
            <w:vAlign w:val="center"/>
          </w:tcPr>
          <w:p>
            <w:pPr>
              <w:spacing w:line="240" w:lineRule="atLeas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692" w:type="dxa"/>
            <w:gridSpan w:val="2"/>
            <w:vMerge w:val="restart"/>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国际化水平</w:t>
            </w:r>
          </w:p>
        </w:tc>
        <w:tc>
          <w:tcPr>
            <w:tcW w:w="2675" w:type="dxa"/>
            <w:gridSpan w:val="4"/>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主导产品的出口额（万元）</w:t>
            </w:r>
          </w:p>
        </w:tc>
        <w:tc>
          <w:tcPr>
            <w:tcW w:w="1908" w:type="dxa"/>
            <w:gridSpan w:val="5"/>
            <w:vAlign w:val="center"/>
          </w:tcPr>
          <w:p>
            <w:pPr>
              <w:spacing w:line="240" w:lineRule="atLeast"/>
              <w:jc w:val="center"/>
              <w:rPr>
                <w:rFonts w:hint="default" w:ascii="Times New Roman" w:hAnsi="Times New Roman" w:cs="Times New Roman"/>
                <w:sz w:val="18"/>
                <w:szCs w:val="18"/>
              </w:rPr>
            </w:pPr>
          </w:p>
        </w:tc>
        <w:tc>
          <w:tcPr>
            <w:tcW w:w="1440" w:type="dxa"/>
            <w:gridSpan w:val="6"/>
            <w:vAlign w:val="center"/>
          </w:tcPr>
          <w:p>
            <w:pPr>
              <w:spacing w:line="240" w:lineRule="atLeast"/>
              <w:jc w:val="center"/>
              <w:rPr>
                <w:rFonts w:hint="default" w:ascii="Times New Roman" w:hAnsi="Times New Roman" w:cs="Times New Roman"/>
                <w:sz w:val="18"/>
                <w:szCs w:val="18"/>
              </w:rPr>
            </w:pPr>
          </w:p>
        </w:tc>
        <w:tc>
          <w:tcPr>
            <w:tcW w:w="1273" w:type="dxa"/>
            <w:gridSpan w:val="2"/>
            <w:vAlign w:val="center"/>
          </w:tcPr>
          <w:p>
            <w:pPr>
              <w:spacing w:line="240" w:lineRule="atLeas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gridSpan w:val="2"/>
            <w:vMerge w:val="continue"/>
            <w:vAlign w:val="center"/>
          </w:tcPr>
          <w:p>
            <w:pPr>
              <w:spacing w:line="240" w:lineRule="atLeast"/>
              <w:jc w:val="center"/>
              <w:rPr>
                <w:rFonts w:hint="default" w:ascii="Times New Roman" w:hAnsi="Times New Roman" w:cs="Times New Roman"/>
                <w:sz w:val="18"/>
                <w:szCs w:val="18"/>
              </w:rPr>
            </w:pPr>
          </w:p>
        </w:tc>
        <w:tc>
          <w:tcPr>
            <w:tcW w:w="2675" w:type="dxa"/>
            <w:gridSpan w:val="4"/>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主导产品出口额占申请产品销售收入比重（%）</w:t>
            </w:r>
          </w:p>
        </w:tc>
        <w:tc>
          <w:tcPr>
            <w:tcW w:w="1908" w:type="dxa"/>
            <w:gridSpan w:val="5"/>
            <w:vAlign w:val="center"/>
          </w:tcPr>
          <w:p>
            <w:pPr>
              <w:spacing w:line="240" w:lineRule="atLeast"/>
              <w:jc w:val="center"/>
              <w:rPr>
                <w:rFonts w:hint="default" w:ascii="Times New Roman" w:hAnsi="Times New Roman" w:cs="Times New Roman"/>
                <w:sz w:val="18"/>
                <w:szCs w:val="18"/>
              </w:rPr>
            </w:pPr>
          </w:p>
        </w:tc>
        <w:tc>
          <w:tcPr>
            <w:tcW w:w="1440" w:type="dxa"/>
            <w:gridSpan w:val="6"/>
            <w:vAlign w:val="center"/>
          </w:tcPr>
          <w:p>
            <w:pPr>
              <w:spacing w:line="240" w:lineRule="atLeast"/>
              <w:jc w:val="center"/>
              <w:rPr>
                <w:rFonts w:hint="default" w:ascii="Times New Roman" w:hAnsi="Times New Roman" w:cs="Times New Roman"/>
                <w:sz w:val="18"/>
                <w:szCs w:val="18"/>
              </w:rPr>
            </w:pPr>
          </w:p>
        </w:tc>
        <w:tc>
          <w:tcPr>
            <w:tcW w:w="1273" w:type="dxa"/>
            <w:gridSpan w:val="2"/>
            <w:vAlign w:val="center"/>
          </w:tcPr>
          <w:p>
            <w:pPr>
              <w:spacing w:line="240" w:lineRule="atLeas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gridSpan w:val="2"/>
            <w:vMerge w:val="continue"/>
            <w:vAlign w:val="center"/>
          </w:tcPr>
          <w:p>
            <w:pPr>
              <w:spacing w:line="240" w:lineRule="atLeast"/>
              <w:jc w:val="center"/>
              <w:rPr>
                <w:rFonts w:hint="default" w:ascii="Times New Roman" w:hAnsi="Times New Roman" w:cs="Times New Roman"/>
                <w:sz w:val="18"/>
                <w:szCs w:val="18"/>
              </w:rPr>
            </w:pPr>
          </w:p>
        </w:tc>
        <w:tc>
          <w:tcPr>
            <w:tcW w:w="2675" w:type="dxa"/>
            <w:gridSpan w:val="4"/>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企业海外经营机构数量（个）</w:t>
            </w:r>
          </w:p>
        </w:tc>
        <w:tc>
          <w:tcPr>
            <w:tcW w:w="1908" w:type="dxa"/>
            <w:gridSpan w:val="5"/>
            <w:vAlign w:val="center"/>
          </w:tcPr>
          <w:p>
            <w:pPr>
              <w:spacing w:line="240" w:lineRule="atLeast"/>
              <w:jc w:val="center"/>
              <w:rPr>
                <w:rFonts w:hint="default" w:ascii="Times New Roman" w:hAnsi="Times New Roman" w:cs="Times New Roman"/>
                <w:sz w:val="18"/>
                <w:szCs w:val="18"/>
              </w:rPr>
            </w:pPr>
          </w:p>
        </w:tc>
        <w:tc>
          <w:tcPr>
            <w:tcW w:w="1440" w:type="dxa"/>
            <w:gridSpan w:val="6"/>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海外研发</w:t>
            </w:r>
          </w:p>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机构数量（个）</w:t>
            </w:r>
          </w:p>
        </w:tc>
        <w:tc>
          <w:tcPr>
            <w:tcW w:w="1273" w:type="dxa"/>
            <w:gridSpan w:val="2"/>
            <w:vAlign w:val="center"/>
          </w:tcPr>
          <w:p>
            <w:pPr>
              <w:spacing w:line="240" w:lineRule="atLeast"/>
              <w:jc w:val="center"/>
              <w:rPr>
                <w:rFonts w:hint="default"/>
              </w:rPr>
            </w:pPr>
          </w:p>
          <w:p>
            <w:pPr>
              <w:pStyle w:val="2"/>
              <w:rPr>
                <w:rFonts w:hint="default"/>
              </w:rPr>
            </w:pPr>
          </w:p>
          <w:p>
            <w:pPr>
              <w:pStyle w:val="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8" w:type="dxa"/>
            <w:gridSpan w:val="19"/>
            <w:vAlign w:val="center"/>
          </w:tcPr>
          <w:p>
            <w:pPr>
              <w:jc w:val="center"/>
              <w:rPr>
                <w:rFonts w:hint="eastAsia" w:ascii="Times New Roman" w:hAnsi="Times New Roman" w:eastAsia="黑体" w:cs="Times New Roman"/>
                <w:sz w:val="18"/>
                <w:szCs w:val="18"/>
                <w:lang w:val="en-US" w:eastAsia="zh-CN"/>
              </w:rPr>
            </w:pPr>
            <w:r>
              <w:rPr>
                <w:rFonts w:hint="default" w:ascii="Times New Roman" w:hAnsi="Times New Roman" w:eastAsia="黑体" w:cs="Times New Roman"/>
                <w:sz w:val="18"/>
                <w:szCs w:val="18"/>
              </w:rPr>
              <w:t>六、产业链带动能力</w:t>
            </w:r>
            <w:r>
              <w:rPr>
                <w:rFonts w:hint="eastAsia" w:ascii="Times New Roman" w:hAnsi="Times New Roman" w:eastAsia="黑体" w:cs="Times New Roman"/>
                <w:sz w:val="18"/>
                <w:szCs w:val="18"/>
                <w:vertAlign w:val="superscrip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pPr>
              <w:jc w:val="center"/>
              <w:rPr>
                <w:rFonts w:hint="default" w:ascii="Times New Roman" w:hAnsi="Times New Roman" w:eastAsia="黑体" w:cs="Times New Roman"/>
                <w:sz w:val="18"/>
                <w:szCs w:val="18"/>
              </w:rPr>
            </w:pPr>
            <w:r>
              <w:rPr>
                <w:rFonts w:hint="default" w:ascii="Times New Roman" w:hAnsi="Times New Roman" w:cs="Times New Roman"/>
                <w:sz w:val="18"/>
                <w:szCs w:val="18"/>
              </w:rPr>
              <w:t>序号</w:t>
            </w:r>
          </w:p>
        </w:tc>
        <w:tc>
          <w:tcPr>
            <w:tcW w:w="2205" w:type="dxa"/>
            <w:gridSpan w:val="2"/>
            <w:vAlign w:val="center"/>
          </w:tcPr>
          <w:p>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eastAsia="zh-CN"/>
              </w:rPr>
              <w:t>核心配套</w:t>
            </w:r>
            <w:r>
              <w:rPr>
                <w:rFonts w:hint="default" w:ascii="Times New Roman" w:hAnsi="Times New Roman" w:cs="Times New Roman"/>
                <w:sz w:val="18"/>
                <w:szCs w:val="18"/>
              </w:rPr>
              <w:t>企业名称</w:t>
            </w:r>
          </w:p>
        </w:tc>
        <w:tc>
          <w:tcPr>
            <w:tcW w:w="1750"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所在地市</w:t>
            </w:r>
          </w:p>
        </w:tc>
        <w:tc>
          <w:tcPr>
            <w:tcW w:w="1395" w:type="dxa"/>
            <w:gridSpan w:val="5"/>
            <w:vAlign w:val="center"/>
          </w:tcPr>
          <w:p>
            <w:pPr>
              <w:jc w:val="center"/>
              <w:rPr>
                <w:rFonts w:hint="default" w:ascii="Times New Roman" w:hAnsi="Times New Roman" w:cs="Times New Roman"/>
                <w:sz w:val="18"/>
                <w:szCs w:val="18"/>
              </w:rPr>
            </w:pPr>
            <w:r>
              <w:rPr>
                <w:rFonts w:hint="eastAsia" w:ascii="Times New Roman" w:hAnsi="Times New Roman" w:cs="Times New Roman"/>
                <w:sz w:val="18"/>
                <w:szCs w:val="18"/>
                <w:lang w:eastAsia="zh-CN"/>
              </w:rPr>
              <w:t>优质企业种类</w:t>
            </w:r>
            <w:r>
              <w:rPr>
                <w:rFonts w:hint="eastAsia" w:ascii="Times New Roman" w:hAnsi="Times New Roman" w:cs="Times New Roman"/>
                <w:sz w:val="18"/>
                <w:szCs w:val="18"/>
                <w:vertAlign w:val="superscript"/>
                <w:lang w:val="en-US" w:eastAsia="zh-CN"/>
              </w:rPr>
              <w:t>2</w:t>
            </w:r>
          </w:p>
        </w:tc>
        <w:tc>
          <w:tcPr>
            <w:tcW w:w="1372" w:type="dxa"/>
            <w:gridSpan w:val="4"/>
            <w:vAlign w:val="center"/>
          </w:tcPr>
          <w:p>
            <w:pPr>
              <w:jc w:val="center"/>
              <w:rPr>
                <w:rFonts w:hint="eastAsia" w:ascii="Times New Roman" w:hAnsi="Times New Roman" w:eastAsia="宋体" w:cs="Times New Roman"/>
                <w:sz w:val="18"/>
                <w:szCs w:val="18"/>
                <w:lang w:eastAsia="zh-CN"/>
              </w:rPr>
            </w:pPr>
            <w:r>
              <w:rPr>
                <w:rFonts w:hint="default" w:ascii="Times New Roman" w:hAnsi="Times New Roman" w:cs="Times New Roman"/>
                <w:sz w:val="18"/>
                <w:szCs w:val="18"/>
              </w:rPr>
              <w:t>年配套额度（万元）</w:t>
            </w:r>
          </w:p>
        </w:tc>
        <w:tc>
          <w:tcPr>
            <w:tcW w:w="1333" w:type="dxa"/>
            <w:gridSpan w:val="3"/>
            <w:vAlign w:val="center"/>
          </w:tcPr>
          <w:p>
            <w:pPr>
              <w:jc w:val="cente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eastAsia="zh-CN"/>
              </w:rPr>
              <w:t>年配套额度占企业主营业务收入比例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w:t>
            </w:r>
          </w:p>
        </w:tc>
        <w:tc>
          <w:tcPr>
            <w:tcW w:w="2205" w:type="dxa"/>
            <w:gridSpan w:val="2"/>
            <w:vAlign w:val="center"/>
          </w:tcPr>
          <w:p>
            <w:pPr>
              <w:jc w:val="center"/>
              <w:rPr>
                <w:rFonts w:hint="default" w:ascii="Times New Roman" w:hAnsi="Times New Roman" w:cs="Times New Roman"/>
                <w:sz w:val="18"/>
                <w:szCs w:val="18"/>
              </w:rPr>
            </w:pPr>
          </w:p>
        </w:tc>
        <w:tc>
          <w:tcPr>
            <w:tcW w:w="1750" w:type="dxa"/>
            <w:gridSpan w:val="4"/>
            <w:vAlign w:val="center"/>
          </w:tcPr>
          <w:p>
            <w:pPr>
              <w:jc w:val="center"/>
              <w:rPr>
                <w:rFonts w:hint="default" w:ascii="Times New Roman" w:hAnsi="Times New Roman" w:cs="Times New Roman"/>
                <w:sz w:val="18"/>
                <w:szCs w:val="18"/>
              </w:rPr>
            </w:pPr>
          </w:p>
        </w:tc>
        <w:tc>
          <w:tcPr>
            <w:tcW w:w="1395" w:type="dxa"/>
            <w:gridSpan w:val="5"/>
            <w:vAlign w:val="center"/>
          </w:tcPr>
          <w:p>
            <w:pPr>
              <w:jc w:val="center"/>
              <w:rPr>
                <w:rFonts w:hint="default" w:ascii="Times New Roman" w:hAnsi="Times New Roman" w:cs="Times New Roman"/>
                <w:sz w:val="18"/>
                <w:szCs w:val="18"/>
              </w:rPr>
            </w:pPr>
          </w:p>
        </w:tc>
        <w:tc>
          <w:tcPr>
            <w:tcW w:w="1372" w:type="dxa"/>
            <w:gridSpan w:val="4"/>
            <w:vAlign w:val="center"/>
          </w:tcPr>
          <w:p>
            <w:pPr>
              <w:jc w:val="center"/>
              <w:rPr>
                <w:rFonts w:hint="default" w:ascii="Times New Roman" w:hAnsi="Times New Roman" w:cs="Times New Roman"/>
                <w:sz w:val="18"/>
                <w:szCs w:val="18"/>
              </w:rPr>
            </w:pPr>
          </w:p>
        </w:tc>
        <w:tc>
          <w:tcPr>
            <w:tcW w:w="1333" w:type="dxa"/>
            <w:gridSpan w:val="3"/>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2</w:t>
            </w:r>
          </w:p>
        </w:tc>
        <w:tc>
          <w:tcPr>
            <w:tcW w:w="2205" w:type="dxa"/>
            <w:gridSpan w:val="2"/>
            <w:vAlign w:val="center"/>
          </w:tcPr>
          <w:p>
            <w:pPr>
              <w:jc w:val="center"/>
              <w:rPr>
                <w:rFonts w:hint="default" w:ascii="Times New Roman" w:hAnsi="Times New Roman" w:cs="Times New Roman"/>
                <w:sz w:val="18"/>
                <w:szCs w:val="18"/>
              </w:rPr>
            </w:pPr>
          </w:p>
        </w:tc>
        <w:tc>
          <w:tcPr>
            <w:tcW w:w="1750" w:type="dxa"/>
            <w:gridSpan w:val="4"/>
            <w:vAlign w:val="center"/>
          </w:tcPr>
          <w:p>
            <w:pPr>
              <w:jc w:val="center"/>
              <w:rPr>
                <w:rFonts w:hint="default" w:ascii="Times New Roman" w:hAnsi="Times New Roman" w:cs="Times New Roman"/>
                <w:sz w:val="18"/>
                <w:szCs w:val="18"/>
              </w:rPr>
            </w:pPr>
          </w:p>
        </w:tc>
        <w:tc>
          <w:tcPr>
            <w:tcW w:w="1395" w:type="dxa"/>
            <w:gridSpan w:val="5"/>
            <w:vAlign w:val="center"/>
          </w:tcPr>
          <w:p>
            <w:pPr>
              <w:jc w:val="center"/>
              <w:rPr>
                <w:rFonts w:hint="default" w:ascii="Times New Roman" w:hAnsi="Times New Roman" w:cs="Times New Roman"/>
                <w:sz w:val="18"/>
                <w:szCs w:val="18"/>
              </w:rPr>
            </w:pPr>
          </w:p>
        </w:tc>
        <w:tc>
          <w:tcPr>
            <w:tcW w:w="1372" w:type="dxa"/>
            <w:gridSpan w:val="4"/>
            <w:vAlign w:val="center"/>
          </w:tcPr>
          <w:p>
            <w:pPr>
              <w:jc w:val="center"/>
              <w:rPr>
                <w:rFonts w:hint="default" w:ascii="Times New Roman" w:hAnsi="Times New Roman" w:cs="Times New Roman"/>
                <w:sz w:val="18"/>
                <w:szCs w:val="18"/>
              </w:rPr>
            </w:pPr>
          </w:p>
        </w:tc>
        <w:tc>
          <w:tcPr>
            <w:tcW w:w="1333" w:type="dxa"/>
            <w:gridSpan w:val="3"/>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3</w:t>
            </w:r>
          </w:p>
        </w:tc>
        <w:tc>
          <w:tcPr>
            <w:tcW w:w="2205" w:type="dxa"/>
            <w:gridSpan w:val="2"/>
            <w:vAlign w:val="center"/>
          </w:tcPr>
          <w:p>
            <w:pPr>
              <w:jc w:val="center"/>
              <w:rPr>
                <w:rFonts w:hint="default" w:ascii="Times New Roman" w:hAnsi="Times New Roman" w:cs="Times New Roman"/>
                <w:sz w:val="18"/>
                <w:szCs w:val="18"/>
              </w:rPr>
            </w:pPr>
          </w:p>
        </w:tc>
        <w:tc>
          <w:tcPr>
            <w:tcW w:w="1750" w:type="dxa"/>
            <w:gridSpan w:val="4"/>
            <w:vAlign w:val="center"/>
          </w:tcPr>
          <w:p>
            <w:pPr>
              <w:jc w:val="center"/>
              <w:rPr>
                <w:rFonts w:hint="default" w:ascii="Times New Roman" w:hAnsi="Times New Roman" w:cs="Times New Roman"/>
                <w:sz w:val="18"/>
                <w:szCs w:val="18"/>
              </w:rPr>
            </w:pPr>
          </w:p>
        </w:tc>
        <w:tc>
          <w:tcPr>
            <w:tcW w:w="1395" w:type="dxa"/>
            <w:gridSpan w:val="5"/>
            <w:vAlign w:val="center"/>
          </w:tcPr>
          <w:p>
            <w:pPr>
              <w:jc w:val="center"/>
              <w:rPr>
                <w:rFonts w:hint="default" w:ascii="Times New Roman" w:hAnsi="Times New Roman" w:cs="Times New Roman"/>
                <w:sz w:val="18"/>
                <w:szCs w:val="18"/>
              </w:rPr>
            </w:pPr>
          </w:p>
        </w:tc>
        <w:tc>
          <w:tcPr>
            <w:tcW w:w="1372" w:type="dxa"/>
            <w:gridSpan w:val="4"/>
            <w:vAlign w:val="center"/>
          </w:tcPr>
          <w:p>
            <w:pPr>
              <w:jc w:val="center"/>
              <w:rPr>
                <w:rFonts w:hint="default" w:ascii="Times New Roman" w:hAnsi="Times New Roman" w:cs="Times New Roman"/>
                <w:sz w:val="18"/>
                <w:szCs w:val="18"/>
              </w:rPr>
            </w:pPr>
          </w:p>
        </w:tc>
        <w:tc>
          <w:tcPr>
            <w:tcW w:w="1333" w:type="dxa"/>
            <w:gridSpan w:val="3"/>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4</w:t>
            </w:r>
          </w:p>
        </w:tc>
        <w:tc>
          <w:tcPr>
            <w:tcW w:w="2205" w:type="dxa"/>
            <w:gridSpan w:val="2"/>
            <w:vAlign w:val="center"/>
          </w:tcPr>
          <w:p>
            <w:pPr>
              <w:jc w:val="center"/>
              <w:rPr>
                <w:rFonts w:hint="default" w:ascii="Times New Roman" w:hAnsi="Times New Roman" w:cs="Times New Roman"/>
                <w:sz w:val="18"/>
                <w:szCs w:val="18"/>
              </w:rPr>
            </w:pPr>
          </w:p>
        </w:tc>
        <w:tc>
          <w:tcPr>
            <w:tcW w:w="1750" w:type="dxa"/>
            <w:gridSpan w:val="4"/>
            <w:vAlign w:val="center"/>
          </w:tcPr>
          <w:p>
            <w:pPr>
              <w:jc w:val="center"/>
              <w:rPr>
                <w:rFonts w:hint="default" w:ascii="Times New Roman" w:hAnsi="Times New Roman" w:cs="Times New Roman"/>
                <w:sz w:val="18"/>
                <w:szCs w:val="18"/>
              </w:rPr>
            </w:pPr>
          </w:p>
        </w:tc>
        <w:tc>
          <w:tcPr>
            <w:tcW w:w="1395" w:type="dxa"/>
            <w:gridSpan w:val="5"/>
            <w:vAlign w:val="center"/>
          </w:tcPr>
          <w:p>
            <w:pPr>
              <w:jc w:val="center"/>
              <w:rPr>
                <w:rFonts w:hint="default" w:ascii="Times New Roman" w:hAnsi="Times New Roman" w:cs="Times New Roman"/>
                <w:sz w:val="18"/>
                <w:szCs w:val="18"/>
              </w:rPr>
            </w:pPr>
          </w:p>
        </w:tc>
        <w:tc>
          <w:tcPr>
            <w:tcW w:w="1372" w:type="dxa"/>
            <w:gridSpan w:val="4"/>
            <w:vAlign w:val="center"/>
          </w:tcPr>
          <w:p>
            <w:pPr>
              <w:jc w:val="center"/>
              <w:rPr>
                <w:rFonts w:hint="default" w:ascii="Times New Roman" w:hAnsi="Times New Roman" w:cs="Times New Roman"/>
                <w:sz w:val="18"/>
                <w:szCs w:val="18"/>
              </w:rPr>
            </w:pPr>
          </w:p>
        </w:tc>
        <w:tc>
          <w:tcPr>
            <w:tcW w:w="1333" w:type="dxa"/>
            <w:gridSpan w:val="3"/>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5</w:t>
            </w:r>
          </w:p>
        </w:tc>
        <w:tc>
          <w:tcPr>
            <w:tcW w:w="2205" w:type="dxa"/>
            <w:gridSpan w:val="2"/>
            <w:vAlign w:val="center"/>
          </w:tcPr>
          <w:p>
            <w:pPr>
              <w:jc w:val="center"/>
              <w:rPr>
                <w:rFonts w:hint="default" w:ascii="Times New Roman" w:hAnsi="Times New Roman" w:cs="Times New Roman"/>
                <w:sz w:val="18"/>
                <w:szCs w:val="18"/>
              </w:rPr>
            </w:pPr>
          </w:p>
        </w:tc>
        <w:tc>
          <w:tcPr>
            <w:tcW w:w="1750" w:type="dxa"/>
            <w:gridSpan w:val="4"/>
            <w:vAlign w:val="center"/>
          </w:tcPr>
          <w:p>
            <w:pPr>
              <w:jc w:val="center"/>
              <w:rPr>
                <w:rFonts w:hint="default" w:ascii="Times New Roman" w:hAnsi="Times New Roman" w:cs="Times New Roman"/>
                <w:sz w:val="18"/>
                <w:szCs w:val="18"/>
              </w:rPr>
            </w:pPr>
          </w:p>
        </w:tc>
        <w:tc>
          <w:tcPr>
            <w:tcW w:w="1395" w:type="dxa"/>
            <w:gridSpan w:val="5"/>
            <w:vAlign w:val="center"/>
          </w:tcPr>
          <w:p>
            <w:pPr>
              <w:jc w:val="center"/>
              <w:rPr>
                <w:rFonts w:hint="default" w:ascii="Times New Roman" w:hAnsi="Times New Roman" w:cs="Times New Roman"/>
                <w:sz w:val="18"/>
                <w:szCs w:val="18"/>
              </w:rPr>
            </w:pPr>
          </w:p>
        </w:tc>
        <w:tc>
          <w:tcPr>
            <w:tcW w:w="1372" w:type="dxa"/>
            <w:gridSpan w:val="4"/>
            <w:vAlign w:val="center"/>
          </w:tcPr>
          <w:p>
            <w:pPr>
              <w:jc w:val="center"/>
              <w:rPr>
                <w:rFonts w:hint="default" w:ascii="Times New Roman" w:hAnsi="Times New Roman" w:cs="Times New Roman"/>
                <w:sz w:val="18"/>
                <w:szCs w:val="18"/>
              </w:rPr>
            </w:pPr>
          </w:p>
        </w:tc>
        <w:tc>
          <w:tcPr>
            <w:tcW w:w="1333" w:type="dxa"/>
            <w:gridSpan w:val="3"/>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6</w:t>
            </w:r>
          </w:p>
        </w:tc>
        <w:tc>
          <w:tcPr>
            <w:tcW w:w="2205" w:type="dxa"/>
            <w:gridSpan w:val="2"/>
            <w:vAlign w:val="center"/>
          </w:tcPr>
          <w:p>
            <w:pPr>
              <w:jc w:val="center"/>
              <w:rPr>
                <w:rFonts w:hint="default" w:ascii="Times New Roman" w:hAnsi="Times New Roman" w:cs="Times New Roman"/>
                <w:sz w:val="18"/>
                <w:szCs w:val="18"/>
              </w:rPr>
            </w:pPr>
          </w:p>
        </w:tc>
        <w:tc>
          <w:tcPr>
            <w:tcW w:w="1750" w:type="dxa"/>
            <w:gridSpan w:val="4"/>
            <w:vAlign w:val="center"/>
          </w:tcPr>
          <w:p>
            <w:pPr>
              <w:jc w:val="center"/>
              <w:rPr>
                <w:rFonts w:hint="default" w:ascii="Times New Roman" w:hAnsi="Times New Roman" w:cs="Times New Roman"/>
                <w:sz w:val="18"/>
                <w:szCs w:val="18"/>
              </w:rPr>
            </w:pPr>
          </w:p>
        </w:tc>
        <w:tc>
          <w:tcPr>
            <w:tcW w:w="1395" w:type="dxa"/>
            <w:gridSpan w:val="5"/>
            <w:vAlign w:val="center"/>
          </w:tcPr>
          <w:p>
            <w:pPr>
              <w:jc w:val="center"/>
              <w:rPr>
                <w:rFonts w:hint="default" w:ascii="Times New Roman" w:hAnsi="Times New Roman" w:cs="Times New Roman"/>
                <w:sz w:val="18"/>
                <w:szCs w:val="18"/>
              </w:rPr>
            </w:pPr>
          </w:p>
        </w:tc>
        <w:tc>
          <w:tcPr>
            <w:tcW w:w="1372" w:type="dxa"/>
            <w:gridSpan w:val="4"/>
            <w:vAlign w:val="center"/>
          </w:tcPr>
          <w:p>
            <w:pPr>
              <w:jc w:val="center"/>
              <w:rPr>
                <w:rFonts w:hint="default" w:ascii="Times New Roman" w:hAnsi="Times New Roman" w:cs="Times New Roman"/>
                <w:sz w:val="18"/>
                <w:szCs w:val="18"/>
              </w:rPr>
            </w:pPr>
          </w:p>
        </w:tc>
        <w:tc>
          <w:tcPr>
            <w:tcW w:w="1333" w:type="dxa"/>
            <w:gridSpan w:val="3"/>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7</w:t>
            </w:r>
          </w:p>
        </w:tc>
        <w:tc>
          <w:tcPr>
            <w:tcW w:w="2205" w:type="dxa"/>
            <w:gridSpan w:val="2"/>
            <w:vAlign w:val="center"/>
          </w:tcPr>
          <w:p>
            <w:pPr>
              <w:jc w:val="center"/>
              <w:rPr>
                <w:rFonts w:hint="default" w:ascii="Times New Roman" w:hAnsi="Times New Roman" w:cs="Times New Roman"/>
                <w:sz w:val="18"/>
                <w:szCs w:val="18"/>
              </w:rPr>
            </w:pPr>
          </w:p>
        </w:tc>
        <w:tc>
          <w:tcPr>
            <w:tcW w:w="1750" w:type="dxa"/>
            <w:gridSpan w:val="4"/>
            <w:vAlign w:val="center"/>
          </w:tcPr>
          <w:p>
            <w:pPr>
              <w:jc w:val="center"/>
              <w:rPr>
                <w:rFonts w:hint="default" w:ascii="Times New Roman" w:hAnsi="Times New Roman" w:cs="Times New Roman"/>
                <w:sz w:val="18"/>
                <w:szCs w:val="18"/>
              </w:rPr>
            </w:pPr>
          </w:p>
        </w:tc>
        <w:tc>
          <w:tcPr>
            <w:tcW w:w="1395" w:type="dxa"/>
            <w:gridSpan w:val="5"/>
            <w:vAlign w:val="center"/>
          </w:tcPr>
          <w:p>
            <w:pPr>
              <w:jc w:val="center"/>
              <w:rPr>
                <w:rFonts w:hint="default" w:ascii="Times New Roman" w:hAnsi="Times New Roman" w:cs="Times New Roman"/>
                <w:sz w:val="18"/>
                <w:szCs w:val="18"/>
              </w:rPr>
            </w:pPr>
          </w:p>
        </w:tc>
        <w:tc>
          <w:tcPr>
            <w:tcW w:w="1372" w:type="dxa"/>
            <w:gridSpan w:val="4"/>
            <w:vAlign w:val="center"/>
          </w:tcPr>
          <w:p>
            <w:pPr>
              <w:jc w:val="center"/>
              <w:rPr>
                <w:rFonts w:hint="default" w:ascii="Times New Roman" w:hAnsi="Times New Roman" w:cs="Times New Roman"/>
                <w:sz w:val="18"/>
                <w:szCs w:val="18"/>
              </w:rPr>
            </w:pPr>
          </w:p>
        </w:tc>
        <w:tc>
          <w:tcPr>
            <w:tcW w:w="1333" w:type="dxa"/>
            <w:gridSpan w:val="3"/>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8</w:t>
            </w:r>
          </w:p>
        </w:tc>
        <w:tc>
          <w:tcPr>
            <w:tcW w:w="2205" w:type="dxa"/>
            <w:gridSpan w:val="2"/>
            <w:vAlign w:val="center"/>
          </w:tcPr>
          <w:p>
            <w:pPr>
              <w:jc w:val="center"/>
              <w:rPr>
                <w:rFonts w:hint="default" w:ascii="Times New Roman" w:hAnsi="Times New Roman" w:cs="Times New Roman"/>
                <w:sz w:val="18"/>
                <w:szCs w:val="18"/>
              </w:rPr>
            </w:pPr>
          </w:p>
        </w:tc>
        <w:tc>
          <w:tcPr>
            <w:tcW w:w="1750" w:type="dxa"/>
            <w:gridSpan w:val="4"/>
            <w:vAlign w:val="center"/>
          </w:tcPr>
          <w:p>
            <w:pPr>
              <w:jc w:val="center"/>
              <w:rPr>
                <w:rFonts w:hint="default" w:ascii="Times New Roman" w:hAnsi="Times New Roman" w:cs="Times New Roman"/>
                <w:sz w:val="18"/>
                <w:szCs w:val="18"/>
              </w:rPr>
            </w:pPr>
          </w:p>
        </w:tc>
        <w:tc>
          <w:tcPr>
            <w:tcW w:w="1395" w:type="dxa"/>
            <w:gridSpan w:val="5"/>
            <w:vAlign w:val="center"/>
          </w:tcPr>
          <w:p>
            <w:pPr>
              <w:jc w:val="center"/>
              <w:rPr>
                <w:rFonts w:hint="default" w:ascii="Times New Roman" w:hAnsi="Times New Roman" w:cs="Times New Roman"/>
                <w:sz w:val="18"/>
                <w:szCs w:val="18"/>
              </w:rPr>
            </w:pPr>
          </w:p>
        </w:tc>
        <w:tc>
          <w:tcPr>
            <w:tcW w:w="1372" w:type="dxa"/>
            <w:gridSpan w:val="4"/>
            <w:vAlign w:val="center"/>
          </w:tcPr>
          <w:p>
            <w:pPr>
              <w:jc w:val="center"/>
              <w:rPr>
                <w:rFonts w:hint="default" w:ascii="Times New Roman" w:hAnsi="Times New Roman" w:cs="Times New Roman"/>
                <w:sz w:val="18"/>
                <w:szCs w:val="18"/>
              </w:rPr>
            </w:pPr>
          </w:p>
        </w:tc>
        <w:tc>
          <w:tcPr>
            <w:tcW w:w="1333" w:type="dxa"/>
            <w:gridSpan w:val="3"/>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w:t>
            </w:r>
          </w:p>
        </w:tc>
        <w:tc>
          <w:tcPr>
            <w:tcW w:w="2205" w:type="dxa"/>
            <w:gridSpan w:val="2"/>
            <w:vAlign w:val="center"/>
          </w:tcPr>
          <w:p>
            <w:pPr>
              <w:jc w:val="center"/>
              <w:rPr>
                <w:rFonts w:hint="default" w:ascii="Times New Roman" w:hAnsi="Times New Roman" w:cs="Times New Roman"/>
                <w:sz w:val="18"/>
                <w:szCs w:val="18"/>
              </w:rPr>
            </w:pPr>
          </w:p>
        </w:tc>
        <w:tc>
          <w:tcPr>
            <w:tcW w:w="1750" w:type="dxa"/>
            <w:gridSpan w:val="4"/>
            <w:vAlign w:val="center"/>
          </w:tcPr>
          <w:p>
            <w:pPr>
              <w:jc w:val="center"/>
              <w:rPr>
                <w:rFonts w:hint="default" w:ascii="Times New Roman" w:hAnsi="Times New Roman" w:cs="Times New Roman"/>
                <w:sz w:val="18"/>
                <w:szCs w:val="18"/>
              </w:rPr>
            </w:pPr>
          </w:p>
        </w:tc>
        <w:tc>
          <w:tcPr>
            <w:tcW w:w="1395" w:type="dxa"/>
            <w:gridSpan w:val="5"/>
            <w:vAlign w:val="center"/>
          </w:tcPr>
          <w:p>
            <w:pPr>
              <w:jc w:val="center"/>
              <w:rPr>
                <w:rFonts w:hint="default" w:ascii="Times New Roman" w:hAnsi="Times New Roman" w:cs="Times New Roman"/>
                <w:sz w:val="18"/>
                <w:szCs w:val="18"/>
              </w:rPr>
            </w:pPr>
          </w:p>
        </w:tc>
        <w:tc>
          <w:tcPr>
            <w:tcW w:w="1372" w:type="dxa"/>
            <w:gridSpan w:val="4"/>
            <w:vAlign w:val="center"/>
          </w:tcPr>
          <w:p>
            <w:pPr>
              <w:jc w:val="center"/>
              <w:rPr>
                <w:rFonts w:hint="default" w:ascii="Times New Roman" w:hAnsi="Times New Roman" w:cs="Times New Roman"/>
                <w:sz w:val="18"/>
                <w:szCs w:val="18"/>
              </w:rPr>
            </w:pPr>
          </w:p>
        </w:tc>
        <w:tc>
          <w:tcPr>
            <w:tcW w:w="1333" w:type="dxa"/>
            <w:gridSpan w:val="3"/>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33" w:type="dxa"/>
            <w:tcBorders>
              <w:bottom w:val="single" w:color="000000" w:sz="4" w:space="0"/>
            </w:tcBorders>
            <w:vAlign w:val="center"/>
          </w:tcPr>
          <w:p>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w:t>
            </w:r>
          </w:p>
        </w:tc>
        <w:tc>
          <w:tcPr>
            <w:tcW w:w="2205" w:type="dxa"/>
            <w:gridSpan w:val="2"/>
            <w:tcBorders>
              <w:bottom w:val="single" w:color="000000" w:sz="4" w:space="0"/>
            </w:tcBorders>
            <w:vAlign w:val="center"/>
          </w:tcPr>
          <w:p>
            <w:pPr>
              <w:jc w:val="center"/>
              <w:rPr>
                <w:rFonts w:hint="default" w:ascii="Times New Roman" w:hAnsi="Times New Roman" w:cs="Times New Roman"/>
                <w:sz w:val="18"/>
                <w:szCs w:val="18"/>
              </w:rPr>
            </w:pPr>
          </w:p>
        </w:tc>
        <w:tc>
          <w:tcPr>
            <w:tcW w:w="1750" w:type="dxa"/>
            <w:gridSpan w:val="4"/>
            <w:tcBorders>
              <w:bottom w:val="single" w:color="000000" w:sz="4" w:space="0"/>
            </w:tcBorders>
            <w:vAlign w:val="center"/>
          </w:tcPr>
          <w:p>
            <w:pPr>
              <w:jc w:val="center"/>
              <w:rPr>
                <w:rFonts w:hint="default" w:ascii="Times New Roman" w:hAnsi="Times New Roman" w:cs="Times New Roman"/>
                <w:sz w:val="18"/>
                <w:szCs w:val="18"/>
              </w:rPr>
            </w:pPr>
          </w:p>
        </w:tc>
        <w:tc>
          <w:tcPr>
            <w:tcW w:w="1395" w:type="dxa"/>
            <w:gridSpan w:val="5"/>
            <w:tcBorders>
              <w:bottom w:val="single" w:color="000000" w:sz="4" w:space="0"/>
            </w:tcBorders>
            <w:vAlign w:val="center"/>
          </w:tcPr>
          <w:p>
            <w:pPr>
              <w:jc w:val="center"/>
              <w:rPr>
                <w:rFonts w:hint="default" w:ascii="Times New Roman" w:hAnsi="Times New Roman" w:cs="Times New Roman"/>
                <w:sz w:val="18"/>
                <w:szCs w:val="18"/>
              </w:rPr>
            </w:pPr>
          </w:p>
        </w:tc>
        <w:tc>
          <w:tcPr>
            <w:tcW w:w="1372" w:type="dxa"/>
            <w:gridSpan w:val="4"/>
            <w:tcBorders>
              <w:bottom w:val="single" w:color="000000" w:sz="4" w:space="0"/>
            </w:tcBorders>
            <w:vAlign w:val="center"/>
          </w:tcPr>
          <w:p>
            <w:pPr>
              <w:jc w:val="center"/>
              <w:rPr>
                <w:rFonts w:hint="default" w:ascii="Times New Roman" w:hAnsi="Times New Roman" w:cs="Times New Roman"/>
                <w:sz w:val="18"/>
                <w:szCs w:val="18"/>
              </w:rPr>
            </w:pPr>
          </w:p>
        </w:tc>
        <w:tc>
          <w:tcPr>
            <w:tcW w:w="1333" w:type="dxa"/>
            <w:gridSpan w:val="3"/>
            <w:tcBorders>
              <w:bottom w:val="single" w:color="000000" w:sz="4" w:space="0"/>
            </w:tcBorders>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11</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7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9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7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3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12</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7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9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7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3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13</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7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9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7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3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14</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7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9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7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3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15</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7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9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7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3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16</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7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9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7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3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17</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7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9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7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3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18</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7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9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7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3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19</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7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9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7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3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7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9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7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c>
          <w:tcPr>
            <w:tcW w:w="133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Borders>
              <w:top w:val="single" w:color="000000" w:sz="4" w:space="0"/>
            </w:tcBorders>
            <w:vAlign w:val="center"/>
          </w:tcPr>
          <w:p>
            <w:pPr>
              <w:jc w:val="cente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eastAsia="zh-CN"/>
              </w:rPr>
              <w:t>重要配套商</w:t>
            </w:r>
            <w:r>
              <w:rPr>
                <w:rFonts w:hint="eastAsia" w:ascii="Times New Roman" w:hAnsi="Times New Roman" w:cs="Times New Roman"/>
                <w:sz w:val="18"/>
                <w:szCs w:val="18"/>
                <w:vertAlign w:val="superscript"/>
                <w:lang w:val="en-US" w:eastAsia="zh-CN"/>
              </w:rPr>
              <w:t>3</w:t>
            </w:r>
            <w:r>
              <w:rPr>
                <w:rFonts w:hint="eastAsia" w:ascii="Times New Roman" w:hAnsi="Times New Roman" w:cs="Times New Roman"/>
                <w:sz w:val="18"/>
                <w:szCs w:val="18"/>
                <w:lang w:eastAsia="zh-CN"/>
              </w:rPr>
              <w:t>总数（个）</w:t>
            </w:r>
          </w:p>
        </w:tc>
        <w:tc>
          <w:tcPr>
            <w:tcW w:w="3955" w:type="dxa"/>
            <w:gridSpan w:val="6"/>
            <w:tcBorders>
              <w:top w:val="single" w:color="000000" w:sz="4" w:space="0"/>
            </w:tcBorders>
            <w:vAlign w:val="center"/>
          </w:tcPr>
          <w:p>
            <w:pPr>
              <w:jc w:val="center"/>
              <w:rPr>
                <w:rFonts w:hint="default" w:ascii="Times New Roman" w:hAnsi="Times New Roman" w:eastAsia="宋体" w:cs="Times New Roman"/>
                <w:sz w:val="18"/>
                <w:szCs w:val="18"/>
                <w:lang w:val="en-US" w:eastAsia="zh-CN"/>
              </w:rPr>
            </w:pPr>
          </w:p>
        </w:tc>
        <w:tc>
          <w:tcPr>
            <w:tcW w:w="1395" w:type="dxa"/>
            <w:gridSpan w:val="5"/>
            <w:tcBorders>
              <w:top w:val="single" w:color="000000" w:sz="4" w:space="0"/>
            </w:tcBorders>
            <w:vAlign w:val="center"/>
          </w:tcPr>
          <w:p>
            <w:pPr>
              <w:jc w:val="center"/>
              <w:rPr>
                <w:rFonts w:hint="default" w:ascii="Times New Roman" w:hAnsi="Times New Roman" w:cs="Times New Roman"/>
                <w:sz w:val="18"/>
                <w:szCs w:val="18"/>
              </w:rPr>
            </w:pPr>
            <w:r>
              <w:rPr>
                <w:rFonts w:hint="eastAsia" w:ascii="Times New Roman" w:hAnsi="Times New Roman" w:cs="Times New Roman"/>
                <w:sz w:val="18"/>
                <w:szCs w:val="18"/>
                <w:lang w:val="en-US" w:eastAsia="zh-CN"/>
              </w:rPr>
              <w:t>重要配套商年配套总额（万元）</w:t>
            </w:r>
          </w:p>
        </w:tc>
        <w:tc>
          <w:tcPr>
            <w:tcW w:w="2705" w:type="dxa"/>
            <w:gridSpan w:val="7"/>
            <w:tcBorders>
              <w:top w:val="single" w:color="000000" w:sz="4" w:space="0"/>
            </w:tcBorders>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988" w:type="dxa"/>
            <w:gridSpan w:val="19"/>
            <w:vAlign w:val="center"/>
          </w:tcPr>
          <w:p>
            <w:pPr>
              <w:numPr>
                <w:ilvl w:val="0"/>
                <w:numId w:val="0"/>
              </w:numPr>
              <w:ind w:firstLine="0" w:firstLineChars="0"/>
              <w:jc w:val="left"/>
              <w:rPr>
                <w:rFonts w:hint="eastAsia" w:ascii="Times New Roman" w:hAnsi="Times New Roman" w:cs="Times New Roman"/>
                <w:sz w:val="18"/>
                <w:szCs w:val="18"/>
                <w:lang w:val="en-US" w:eastAsia="zh-CN"/>
              </w:rPr>
            </w:pPr>
            <w:r>
              <w:rPr>
                <w:rFonts w:hint="eastAsia" w:ascii="Times New Roman" w:hAnsi="Times New Roman" w:cs="Times New Roman"/>
                <w:sz w:val="18"/>
                <w:szCs w:val="18"/>
                <w:lang w:eastAsia="zh-CN"/>
              </w:rPr>
              <w:t>表注：</w:t>
            </w:r>
            <w:r>
              <w:rPr>
                <w:rFonts w:hint="eastAsia" w:ascii="Times New Roman" w:hAnsi="Times New Roman" w:cs="Times New Roman"/>
                <w:sz w:val="18"/>
                <w:szCs w:val="18"/>
                <w:lang w:val="en-US" w:eastAsia="zh-CN"/>
              </w:rPr>
              <w:t>1  本表</w:t>
            </w:r>
            <w:r>
              <w:rPr>
                <w:rFonts w:hint="eastAsia" w:ascii="Times New Roman" w:hAnsi="Times New Roman" w:cs="Times New Roman"/>
                <w:sz w:val="18"/>
                <w:szCs w:val="18"/>
                <w:lang w:eastAsia="zh-CN"/>
              </w:rPr>
              <w:t>需填写至少</w:t>
            </w:r>
            <w:r>
              <w:rPr>
                <w:rFonts w:hint="eastAsia" w:ascii="Times New Roman" w:hAnsi="Times New Roman" w:cs="Times New Roman"/>
                <w:sz w:val="18"/>
                <w:szCs w:val="18"/>
                <w:lang w:val="en-US" w:eastAsia="zh-CN"/>
              </w:rPr>
              <w:t>20家本产业链上的核心配套企业，企业按年配套金额从大到小排序。</w:t>
            </w:r>
          </w:p>
          <w:p>
            <w:pPr>
              <w:numPr>
                <w:ilvl w:val="0"/>
                <w:numId w:val="1"/>
              </w:numPr>
              <w:ind w:firstLine="540" w:firstLineChars="300"/>
              <w:jc w:val="left"/>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 xml:space="preserve"> 优质企业种类选项为国家</w:t>
            </w:r>
            <w:r>
              <w:rPr>
                <w:rFonts w:hint="eastAsia" w:ascii="Times New Roman" w:hAnsi="Times New Roman" w:cs="Times New Roman"/>
                <w:sz w:val="18"/>
                <w:szCs w:val="18"/>
                <w:lang w:eastAsia="zh-CN"/>
              </w:rPr>
              <w:t>制造业单项冠军、专精特新“小巨人”、省级专精特新企业或无。</w:t>
            </w:r>
          </w:p>
          <w:p>
            <w:pPr>
              <w:numPr>
                <w:ilvl w:val="0"/>
                <w:numId w:val="0"/>
              </w:numPr>
              <w:ind w:firstLine="540" w:firstLineChars="300"/>
              <w:jc w:val="left"/>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lang w:eastAsia="zh-CN"/>
              </w:rPr>
              <w:t>“重要配套商”指本产业链上年配套金额超过</w:t>
            </w:r>
            <w:r>
              <w:rPr>
                <w:rFonts w:hint="eastAsia" w:ascii="Times New Roman" w:hAnsi="Times New Roman" w:cs="Times New Roman"/>
                <w:sz w:val="18"/>
                <w:szCs w:val="18"/>
                <w:lang w:val="en-US" w:eastAsia="zh-CN"/>
              </w:rPr>
              <w:t>100万元的配套企业。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988" w:type="dxa"/>
            <w:gridSpan w:val="19"/>
            <w:vAlign w:val="center"/>
          </w:tcPr>
          <w:p>
            <w:pPr>
              <w:jc w:val="center"/>
              <w:rPr>
                <w:rFonts w:hint="default" w:ascii="Times New Roman" w:hAnsi="Times New Roman" w:cs="Times New Roman"/>
                <w:sz w:val="18"/>
                <w:szCs w:val="18"/>
              </w:rPr>
            </w:pPr>
            <w:r>
              <w:rPr>
                <w:rFonts w:hint="default" w:ascii="Times New Roman" w:hAnsi="Times New Roman" w:eastAsia="黑体" w:cs="Times New Roman"/>
                <w:sz w:val="18"/>
                <w:szCs w:val="18"/>
              </w:rPr>
              <w:t>七、其他核心优势与特色概况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8988" w:type="dxa"/>
            <w:gridSpan w:val="19"/>
            <w:vAlign w:val="top"/>
          </w:tcPr>
          <w:p>
            <w:pPr>
              <w:spacing w:before="4" w:line="266" w:lineRule="auto"/>
              <w:ind w:right="90" w:firstLine="360"/>
              <w:rPr>
                <w:rFonts w:hint="default" w:ascii="Times New Roman" w:hAnsi="Times New Roman" w:cs="Times New Roman"/>
                <w:sz w:val="18"/>
                <w:szCs w:val="18"/>
              </w:rPr>
            </w:pPr>
            <w:r>
              <w:rPr>
                <w:rFonts w:hint="default" w:ascii="Times New Roman" w:hAnsi="Times New Roman" w:cs="Times New Roman"/>
                <w:sz w:val="18"/>
                <w:szCs w:val="18"/>
              </w:rPr>
              <w:t>（简要介绍，500字以内，如近三年在新一代信息技术应用、数字化转型升级、绿色制造等方面的实施效果，以及得到国家、省级相关部门肯定和表彰情况，含文件号、奖励或认定的编号。）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8988" w:type="dxa"/>
            <w:gridSpan w:val="19"/>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推荐单位初审意见:</w:t>
            </w:r>
          </w:p>
          <w:p>
            <w:pP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推荐单位：（公章）</w:t>
            </w: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8" w:type="dxa"/>
            <w:gridSpan w:val="19"/>
            <w:vAlign w:val="center"/>
          </w:tcPr>
          <w:p>
            <w:pPr>
              <w:tabs>
                <w:tab w:val="left" w:pos="789"/>
              </w:tabs>
              <w:jc w:val="left"/>
              <w:rPr>
                <w:rFonts w:hint="default" w:ascii="Times New Roman" w:hAnsi="Times New Roman" w:cs="Times New Roman"/>
                <w:sz w:val="18"/>
                <w:szCs w:val="18"/>
              </w:rPr>
            </w:pPr>
            <w:r>
              <w:rPr>
                <w:rFonts w:hint="default" w:ascii="Times New Roman" w:hAnsi="Times New Roman" w:cs="Times New Roman"/>
                <w:sz w:val="18"/>
                <w:szCs w:val="18"/>
              </w:rPr>
              <w:t>相关材料：</w:t>
            </w:r>
          </w:p>
          <w:p>
            <w:pPr>
              <w:numPr>
                <w:ilvl w:val="0"/>
                <w:numId w:val="2"/>
              </w:numPr>
              <w:tabs>
                <w:tab w:val="left" w:pos="789"/>
              </w:tabs>
              <w:autoSpaceDE w:val="0"/>
              <w:autoSpaceDN w:val="0"/>
              <w:ind w:firstLine="360" w:firstLineChars="200"/>
              <w:jc w:val="left"/>
              <w:rPr>
                <w:rFonts w:hint="default" w:ascii="Times New Roman" w:hAnsi="Times New Roman" w:cs="Times New Roman"/>
                <w:sz w:val="18"/>
                <w:szCs w:val="18"/>
              </w:rPr>
            </w:pPr>
            <w:r>
              <w:rPr>
                <w:rFonts w:hint="default" w:ascii="Times New Roman" w:hAnsi="Times New Roman" w:cs="Times New Roman"/>
                <w:sz w:val="18"/>
                <w:szCs w:val="18"/>
              </w:rPr>
              <w:t>产业链培育发展方案；</w:t>
            </w:r>
          </w:p>
          <w:p>
            <w:pPr>
              <w:numPr>
                <w:ilvl w:val="0"/>
                <w:numId w:val="2"/>
              </w:numPr>
              <w:tabs>
                <w:tab w:val="left" w:pos="789"/>
              </w:tabs>
              <w:autoSpaceDE w:val="0"/>
              <w:autoSpaceDN w:val="0"/>
              <w:ind w:firstLine="360" w:firstLineChars="200"/>
              <w:jc w:val="left"/>
              <w:rPr>
                <w:rFonts w:hint="default" w:ascii="Times New Roman" w:hAnsi="Times New Roman" w:cs="Times New Roman"/>
                <w:sz w:val="18"/>
                <w:szCs w:val="18"/>
              </w:rPr>
            </w:pPr>
            <w:r>
              <w:rPr>
                <w:rFonts w:hint="default" w:ascii="Times New Roman" w:hAnsi="Times New Roman" w:cs="Times New Roman"/>
                <w:sz w:val="18"/>
                <w:szCs w:val="18"/>
              </w:rPr>
              <w:t>印有统一社会信用代码的企业营业执照（复印件）</w:t>
            </w:r>
          </w:p>
          <w:p>
            <w:pPr>
              <w:numPr>
                <w:ilvl w:val="0"/>
                <w:numId w:val="2"/>
              </w:numPr>
              <w:tabs>
                <w:tab w:val="left" w:pos="789"/>
              </w:tabs>
              <w:autoSpaceDE w:val="0"/>
              <w:autoSpaceDN w:val="0"/>
              <w:spacing w:before="31"/>
              <w:ind w:firstLine="360" w:firstLineChars="200"/>
              <w:jc w:val="left"/>
              <w:rPr>
                <w:rFonts w:hint="default" w:ascii="Times New Roman" w:hAnsi="Times New Roman" w:cs="Times New Roman"/>
                <w:sz w:val="18"/>
                <w:szCs w:val="18"/>
              </w:rPr>
            </w:pPr>
            <w:r>
              <w:rPr>
                <w:rFonts w:hint="default" w:ascii="Times New Roman" w:hAnsi="Times New Roman" w:cs="Times New Roman"/>
                <w:sz w:val="18"/>
                <w:szCs w:val="18"/>
              </w:rPr>
              <w:t>近三年财务审计报告或财务报表；</w:t>
            </w:r>
          </w:p>
          <w:p>
            <w:pPr>
              <w:numPr>
                <w:ilvl w:val="0"/>
                <w:numId w:val="2"/>
              </w:numPr>
              <w:tabs>
                <w:tab w:val="left" w:pos="789"/>
              </w:tabs>
              <w:autoSpaceDE w:val="0"/>
              <w:autoSpaceDN w:val="0"/>
              <w:spacing w:before="31"/>
              <w:ind w:firstLine="360" w:firstLineChars="200"/>
              <w:jc w:val="left"/>
              <w:rPr>
                <w:rFonts w:hint="default" w:ascii="Times New Roman" w:hAnsi="Times New Roman" w:cs="Times New Roman"/>
                <w:sz w:val="18"/>
                <w:szCs w:val="18"/>
              </w:rPr>
            </w:pPr>
            <w:r>
              <w:rPr>
                <w:rFonts w:hint="default" w:ascii="Times New Roman" w:hAnsi="Times New Roman" w:cs="Times New Roman"/>
                <w:sz w:val="18"/>
                <w:szCs w:val="18"/>
              </w:rPr>
              <w:t>申报产业链主导产品市场占有率的佐证说明材料；</w:t>
            </w:r>
          </w:p>
          <w:p>
            <w:pPr>
              <w:numPr>
                <w:ilvl w:val="0"/>
                <w:numId w:val="2"/>
              </w:numPr>
              <w:tabs>
                <w:tab w:val="left" w:pos="789"/>
              </w:tabs>
              <w:autoSpaceDE w:val="0"/>
              <w:autoSpaceDN w:val="0"/>
              <w:spacing w:before="31"/>
              <w:ind w:firstLine="360" w:firstLineChars="200"/>
              <w:jc w:val="left"/>
              <w:rPr>
                <w:rFonts w:hint="default" w:ascii="Times New Roman" w:hAnsi="Times New Roman" w:cs="Times New Roman"/>
                <w:sz w:val="18"/>
                <w:szCs w:val="18"/>
              </w:rPr>
            </w:pPr>
            <w:r>
              <w:rPr>
                <w:rFonts w:hint="default" w:ascii="Times New Roman" w:hAnsi="Times New Roman" w:cs="Times New Roman"/>
                <w:sz w:val="18"/>
                <w:szCs w:val="18"/>
              </w:rPr>
              <w:t>最近三个年度的《研发费用加计扣除专项审计报告》</w:t>
            </w:r>
            <w:r>
              <w:rPr>
                <w:rFonts w:hint="eastAsia" w:ascii="Times New Roman" w:hAnsi="Times New Roman" w:cs="Times New Roman"/>
                <w:sz w:val="18"/>
                <w:szCs w:val="18"/>
                <w:lang w:eastAsia="zh-CN"/>
              </w:rPr>
              <w:t>（或提供其他研发费用说明材料）</w:t>
            </w:r>
            <w:r>
              <w:rPr>
                <w:rFonts w:hint="default" w:ascii="Times New Roman" w:hAnsi="Times New Roman" w:cs="Times New Roman"/>
                <w:sz w:val="18"/>
                <w:szCs w:val="18"/>
              </w:rPr>
              <w:t>、企业设立研发机构的佐证说明材料；有效专利、核心自主知识产权目录；领军人才名单，引进培育省级以上高层次领军人才、团队等证明材料；参与或主导国际/国家标准目录；</w:t>
            </w:r>
          </w:p>
          <w:p>
            <w:pPr>
              <w:numPr>
                <w:ilvl w:val="0"/>
                <w:numId w:val="2"/>
              </w:numPr>
              <w:tabs>
                <w:tab w:val="left" w:pos="789"/>
              </w:tabs>
              <w:autoSpaceDE w:val="0"/>
              <w:autoSpaceDN w:val="0"/>
              <w:spacing w:before="31"/>
              <w:ind w:firstLine="360" w:firstLineChars="200"/>
              <w:jc w:val="left"/>
              <w:rPr>
                <w:rFonts w:hint="default" w:ascii="Times New Roman" w:hAnsi="Times New Roman" w:cs="Times New Roman"/>
                <w:sz w:val="18"/>
                <w:szCs w:val="18"/>
              </w:rPr>
            </w:pPr>
            <w:r>
              <w:rPr>
                <w:rFonts w:hint="default" w:ascii="Times New Roman" w:hAnsi="Times New Roman" w:cs="Times New Roman"/>
                <w:sz w:val="18"/>
                <w:szCs w:val="18"/>
              </w:rPr>
              <w:t>质量荣誉、品牌荣誉、管理荣誉、企业能耗水平等证明材料；</w:t>
            </w:r>
          </w:p>
          <w:p>
            <w:pPr>
              <w:numPr>
                <w:ilvl w:val="0"/>
                <w:numId w:val="2"/>
              </w:numPr>
              <w:tabs>
                <w:tab w:val="left" w:pos="789"/>
              </w:tabs>
              <w:autoSpaceDE w:val="0"/>
              <w:autoSpaceDN w:val="0"/>
              <w:spacing w:before="31"/>
              <w:ind w:firstLine="360" w:firstLineChars="200"/>
              <w:jc w:val="left"/>
              <w:rPr>
                <w:rFonts w:hint="default" w:ascii="Times New Roman" w:hAnsi="Times New Roman" w:cs="Times New Roman"/>
                <w:sz w:val="18"/>
                <w:szCs w:val="18"/>
              </w:rPr>
            </w:pPr>
            <w:r>
              <w:rPr>
                <w:rFonts w:hint="default" w:ascii="Times New Roman" w:hAnsi="Times New Roman" w:cs="Times New Roman"/>
                <w:sz w:val="18"/>
                <w:szCs w:val="18"/>
              </w:rPr>
              <w:t>上一年度与产业链上下游企业签订的合同或发票等佐证材料（佐证材料上的部分敏感信息可模糊化处理）；</w:t>
            </w:r>
          </w:p>
          <w:p>
            <w:pPr>
              <w:numPr>
                <w:ilvl w:val="0"/>
                <w:numId w:val="2"/>
              </w:numPr>
              <w:tabs>
                <w:tab w:val="left" w:pos="789"/>
              </w:tabs>
              <w:autoSpaceDE w:val="0"/>
              <w:autoSpaceDN w:val="0"/>
              <w:spacing w:before="21"/>
              <w:ind w:firstLine="360" w:firstLineChars="200"/>
              <w:jc w:val="left"/>
              <w:rPr>
                <w:rFonts w:hint="default" w:ascii="Times New Roman" w:hAnsi="Times New Roman" w:cs="Times New Roman"/>
                <w:sz w:val="18"/>
                <w:szCs w:val="18"/>
              </w:rPr>
            </w:pPr>
            <w:r>
              <w:rPr>
                <w:rFonts w:hint="default" w:ascii="Times New Roman" w:hAnsi="Times New Roman" w:cs="Times New Roman"/>
                <w:sz w:val="18"/>
                <w:szCs w:val="18"/>
              </w:rPr>
              <w:t>在“信用广东平台”（https://credit.gd.gov.cn）查询下载的信用报告；</w:t>
            </w:r>
          </w:p>
          <w:p>
            <w:pPr>
              <w:numPr>
                <w:ilvl w:val="0"/>
                <w:numId w:val="2"/>
              </w:numPr>
              <w:tabs>
                <w:tab w:val="left" w:pos="789"/>
              </w:tabs>
              <w:autoSpaceDE w:val="0"/>
              <w:autoSpaceDN w:val="0"/>
              <w:spacing w:before="21"/>
              <w:ind w:firstLine="360" w:firstLineChars="200"/>
              <w:jc w:val="left"/>
              <w:rPr>
                <w:rFonts w:hint="default" w:ascii="Times New Roman" w:hAnsi="Times New Roman" w:cs="Times New Roman"/>
                <w:sz w:val="18"/>
                <w:szCs w:val="18"/>
              </w:rPr>
            </w:pPr>
            <w:r>
              <w:rPr>
                <w:rFonts w:hint="default" w:ascii="Times New Roman" w:hAnsi="Times New Roman" w:cs="Times New Roman"/>
                <w:sz w:val="18"/>
                <w:szCs w:val="18"/>
              </w:rPr>
              <w:t>有助于佐证“链主”企业评价的其他证明材料等；</w:t>
            </w:r>
          </w:p>
          <w:p>
            <w:pPr>
              <w:numPr>
                <w:ilvl w:val="0"/>
                <w:numId w:val="2"/>
              </w:numPr>
              <w:tabs>
                <w:tab w:val="left" w:pos="789"/>
              </w:tabs>
              <w:autoSpaceDE w:val="0"/>
              <w:autoSpaceDN w:val="0"/>
              <w:spacing w:before="21"/>
              <w:ind w:firstLine="360" w:firstLineChars="200"/>
              <w:jc w:val="left"/>
              <w:rPr>
                <w:rFonts w:hint="default" w:ascii="Times New Roman" w:hAnsi="Times New Roman" w:cs="Times New Roman"/>
                <w:sz w:val="18"/>
                <w:szCs w:val="18"/>
              </w:rPr>
            </w:pPr>
            <w:r>
              <w:rPr>
                <w:rFonts w:hint="default" w:ascii="Times New Roman" w:hAnsi="Times New Roman" w:cs="Times New Roman"/>
                <w:sz w:val="18"/>
                <w:szCs w:val="18"/>
              </w:rPr>
              <w:t>对申报材料真实性的声明（加盖申报单位公章）。</w:t>
            </w:r>
          </w:p>
        </w:tc>
      </w:tr>
    </w:tbl>
    <w:p>
      <w:pPr>
        <w:rPr>
          <w:rFonts w:hint="default" w:ascii="Times New Roman" w:hAnsi="Times New Roman" w:cs="Times New Roman"/>
        </w:rPr>
      </w:pPr>
    </w:p>
    <w:p>
      <w:pPr>
        <w:rPr>
          <w:rFonts w:hint="default" w:ascii="Times New Roman" w:hAnsi="Times New Roman" w:cs="Times New Roman"/>
        </w:rPr>
      </w:pPr>
    </w:p>
    <w:p>
      <w:pPr>
        <w:adjustRightInd w:val="0"/>
        <w:snapToGrid w:val="0"/>
        <w:spacing w:line="560" w:lineRule="exact"/>
        <w:rPr>
          <w:rFonts w:hint="default" w:ascii="Times New Roman" w:hAnsi="Times New Roman" w:eastAsia="仿宋_GB2312" w:cs="Times New Roman"/>
          <w:color w:val="auto"/>
          <w:sz w:val="32"/>
          <w:szCs w:val="32"/>
          <w:highlight w:val="none"/>
          <w:lang w:val="en-US" w:eastAsia="zh-CN"/>
        </w:rPr>
      </w:pPr>
    </w:p>
    <w:p>
      <w:pPr>
        <w:spacing w:line="140" w:lineRule="auto"/>
        <w:jc w:val="both"/>
        <w:rPr>
          <w:rFonts w:ascii="Arial"/>
          <w:sz w:val="2"/>
        </w:rPr>
      </w:pPr>
    </w:p>
    <w:p>
      <w:pPr>
        <w:jc w:val="both"/>
        <w:sectPr>
          <w:footerReference r:id="rId7" w:type="default"/>
          <w:pgSz w:w="11912" w:h="16833"/>
          <w:pgMar w:top="1430" w:right="1459" w:bottom="1148" w:left="1454" w:header="0" w:footer="983" w:gutter="0"/>
          <w:pgNumType w:fmt="decimal" w:start="11"/>
          <w:cols w:space="720" w:num="1"/>
        </w:sectPr>
      </w:pPr>
    </w:p>
    <w:p>
      <w:pPr>
        <w:spacing w:before="164" w:line="230" w:lineRule="auto"/>
        <w:ind w:left="43"/>
        <w:jc w:val="both"/>
        <w:rPr>
          <w:rFonts w:ascii="黑体" w:hAnsi="黑体" w:eastAsia="黑体" w:cs="黑体"/>
          <w:sz w:val="31"/>
          <w:szCs w:val="31"/>
        </w:rPr>
      </w:pPr>
      <w:r>
        <w:rPr>
          <w:rFonts w:ascii="黑体" w:hAnsi="黑体" w:eastAsia="黑体" w:cs="黑体"/>
          <w:spacing w:val="-2"/>
          <w:sz w:val="31"/>
          <w:szCs w:val="31"/>
        </w:rPr>
        <w:t>附件</w:t>
      </w:r>
      <w:r>
        <w:rPr>
          <w:rFonts w:ascii="黑体" w:hAnsi="黑体" w:eastAsia="黑体" w:cs="黑体"/>
          <w:spacing w:val="-1"/>
          <w:sz w:val="31"/>
          <w:szCs w:val="31"/>
        </w:rPr>
        <w:t>2</w:t>
      </w:r>
    </w:p>
    <w:p>
      <w:pPr>
        <w:spacing w:line="256" w:lineRule="auto"/>
        <w:jc w:val="both"/>
        <w:rPr>
          <w:rFonts w:ascii="Arial"/>
          <w:sz w:val="21"/>
        </w:rPr>
      </w:pPr>
    </w:p>
    <w:p>
      <w:pPr>
        <w:spacing w:line="256" w:lineRule="auto"/>
        <w:jc w:val="both"/>
        <w:rPr>
          <w:rFonts w:ascii="Arial"/>
          <w:sz w:val="21"/>
        </w:rPr>
      </w:pPr>
    </w:p>
    <w:p>
      <w:pPr>
        <w:autoSpaceDE w:val="0"/>
        <w:autoSpaceDN w:val="0"/>
        <w:jc w:val="center"/>
        <w:rPr>
          <w:rFonts w:hint="default" w:ascii="Times New Roman" w:hAnsi="Times New Roman" w:eastAsia="方正小标宋简体" w:cs="Times New Roman"/>
          <w:bCs/>
          <w:kern w:val="0"/>
          <w:sz w:val="44"/>
          <w:szCs w:val="44"/>
          <w:lang w:bidi="zh-CN"/>
        </w:rPr>
      </w:pPr>
      <w:r>
        <w:rPr>
          <w:rFonts w:hint="default" w:ascii="Times New Roman" w:hAnsi="Times New Roman" w:eastAsia="方正小标宋简体" w:cs="Times New Roman"/>
          <w:bCs/>
          <w:kern w:val="0"/>
          <w:sz w:val="44"/>
          <w:szCs w:val="44"/>
          <w:lang w:val="en-US" w:eastAsia="zh-CN" w:bidi="zh-CN"/>
        </w:rPr>
        <w:t>现代农业与食品战略性产业</w:t>
      </w:r>
      <w:r>
        <w:rPr>
          <w:rFonts w:hint="default" w:ascii="Times New Roman" w:hAnsi="Times New Roman" w:eastAsia="方正小标宋简体" w:cs="Times New Roman"/>
          <w:bCs/>
          <w:kern w:val="0"/>
          <w:sz w:val="44"/>
          <w:szCs w:val="44"/>
          <w:lang w:bidi="zh-CN"/>
        </w:rPr>
        <w:t>集群XX产业链培育发展方案</w:t>
      </w:r>
    </w:p>
    <w:p>
      <w:pPr>
        <w:spacing w:before="22" w:line="229" w:lineRule="auto"/>
        <w:ind w:left="3531"/>
        <w:jc w:val="both"/>
        <w:rPr>
          <w:rFonts w:ascii="楷体" w:hAnsi="楷体" w:eastAsia="楷体" w:cs="楷体"/>
          <w:sz w:val="31"/>
          <w:szCs w:val="31"/>
        </w:rPr>
      </w:pPr>
      <w:r>
        <w:rPr>
          <w:rFonts w:ascii="楷体" w:hAnsi="楷体" w:eastAsia="楷体" w:cs="楷体"/>
          <w:spacing w:val="46"/>
          <w:sz w:val="31"/>
          <w:szCs w:val="31"/>
        </w:rPr>
        <w:t>(提纲)</w:t>
      </w:r>
    </w:p>
    <w:p>
      <w:pPr>
        <w:spacing w:line="363" w:lineRule="auto"/>
        <w:jc w:val="both"/>
        <w:rPr>
          <w:rFonts w:ascii="Arial"/>
          <w:sz w:val="21"/>
        </w:rPr>
      </w:pPr>
    </w:p>
    <w:p>
      <w:pPr>
        <w:spacing w:before="101" w:line="227" w:lineRule="auto"/>
        <w:ind w:left="666"/>
        <w:jc w:val="both"/>
        <w:rPr>
          <w:rFonts w:ascii="黑体" w:hAnsi="黑体" w:eastAsia="黑体" w:cs="黑体"/>
          <w:sz w:val="31"/>
          <w:szCs w:val="31"/>
        </w:rPr>
      </w:pPr>
      <w:r>
        <w:rPr>
          <w:rFonts w:ascii="黑体" w:hAnsi="黑体" w:eastAsia="黑体" w:cs="黑体"/>
          <w:spacing w:val="-14"/>
          <w:sz w:val="31"/>
          <w:szCs w:val="31"/>
        </w:rPr>
        <w:t>第</w:t>
      </w:r>
      <w:r>
        <w:rPr>
          <w:rFonts w:ascii="黑体" w:hAnsi="黑体" w:eastAsia="黑体" w:cs="黑体"/>
          <w:spacing w:val="-8"/>
          <w:sz w:val="31"/>
          <w:szCs w:val="31"/>
        </w:rPr>
        <w:t>一</w:t>
      </w:r>
      <w:r>
        <w:rPr>
          <w:rFonts w:ascii="黑体" w:hAnsi="黑体" w:eastAsia="黑体" w:cs="黑体"/>
          <w:spacing w:val="-7"/>
          <w:sz w:val="31"/>
          <w:szCs w:val="31"/>
        </w:rPr>
        <w:t>部分：企业简介</w:t>
      </w:r>
    </w:p>
    <w:p>
      <w:pPr>
        <w:spacing w:before="267" w:line="333" w:lineRule="auto"/>
        <w:ind w:left="20" w:right="18" w:firstLine="638"/>
        <w:jc w:val="both"/>
        <w:rPr>
          <w:rFonts w:ascii="仿宋" w:hAnsi="仿宋" w:eastAsia="仿宋" w:cs="仿宋"/>
          <w:sz w:val="31"/>
          <w:szCs w:val="31"/>
        </w:rPr>
      </w:pPr>
      <w:r>
        <w:rPr>
          <w:rFonts w:ascii="仿宋" w:hAnsi="仿宋" w:eastAsia="仿宋" w:cs="仿宋"/>
          <w:spacing w:val="15"/>
          <w:sz w:val="31"/>
          <w:szCs w:val="31"/>
        </w:rPr>
        <w:t>(一)企业基本情况：企业简介；在产业链中的位置</w:t>
      </w:r>
      <w:r>
        <w:rPr>
          <w:rFonts w:ascii="仿宋" w:hAnsi="仿宋" w:eastAsia="仿宋" w:cs="仿宋"/>
          <w:spacing w:val="13"/>
          <w:sz w:val="31"/>
          <w:szCs w:val="31"/>
        </w:rPr>
        <w:t>及</w:t>
      </w:r>
      <w:r>
        <w:rPr>
          <w:rFonts w:ascii="仿宋" w:hAnsi="仿宋" w:eastAsia="仿宋" w:cs="仿宋"/>
          <w:spacing w:val="11"/>
          <w:sz w:val="31"/>
          <w:szCs w:val="31"/>
        </w:rPr>
        <w:t>地</w:t>
      </w:r>
      <w:r>
        <w:rPr>
          <w:rFonts w:ascii="仿宋" w:hAnsi="仿宋" w:eastAsia="仿宋" w:cs="仿宋"/>
          <w:spacing w:val="9"/>
          <w:sz w:val="31"/>
          <w:szCs w:val="31"/>
        </w:rPr>
        <w:t>位，产业带动能力；核心关键技术性能指标、主要加工工</w:t>
      </w:r>
      <w:r>
        <w:rPr>
          <w:rFonts w:ascii="仿宋" w:hAnsi="仿宋" w:eastAsia="仿宋" w:cs="仿宋"/>
          <w:spacing w:val="11"/>
          <w:sz w:val="31"/>
          <w:szCs w:val="31"/>
        </w:rPr>
        <w:t>艺</w:t>
      </w:r>
      <w:r>
        <w:rPr>
          <w:rFonts w:ascii="仿宋" w:hAnsi="仿宋" w:eastAsia="仿宋" w:cs="仿宋"/>
          <w:spacing w:val="9"/>
          <w:sz w:val="31"/>
          <w:szCs w:val="31"/>
        </w:rPr>
        <w:t>、能耗指标等与国际国内领先水平的对比情况；主要用户</w:t>
      </w:r>
      <w:r>
        <w:rPr>
          <w:rFonts w:ascii="仿宋" w:hAnsi="仿宋" w:eastAsia="仿宋" w:cs="仿宋"/>
          <w:spacing w:val="19"/>
          <w:sz w:val="31"/>
          <w:szCs w:val="31"/>
        </w:rPr>
        <w:t>群</w:t>
      </w:r>
      <w:r>
        <w:rPr>
          <w:rFonts w:ascii="仿宋" w:hAnsi="仿宋" w:eastAsia="仿宋" w:cs="仿宋"/>
          <w:spacing w:val="15"/>
          <w:sz w:val="31"/>
          <w:szCs w:val="31"/>
        </w:rPr>
        <w:t>体及销售地；近</w:t>
      </w:r>
      <w:r>
        <w:rPr>
          <w:rFonts w:ascii="Times New Roman" w:hAnsi="Times New Roman" w:eastAsia="Times New Roman" w:cs="Times New Roman"/>
          <w:spacing w:val="15"/>
          <w:sz w:val="31"/>
          <w:szCs w:val="31"/>
        </w:rPr>
        <w:t>3</w:t>
      </w:r>
      <w:r>
        <w:rPr>
          <w:rFonts w:ascii="仿宋" w:hAnsi="仿宋" w:eastAsia="仿宋" w:cs="仿宋"/>
          <w:spacing w:val="15"/>
          <w:sz w:val="31"/>
          <w:szCs w:val="31"/>
        </w:rPr>
        <w:t>年销售及效益情况，国际化情况</w:t>
      </w:r>
      <w:r>
        <w:rPr>
          <w:rFonts w:hint="eastAsia" w:ascii="仿宋" w:hAnsi="仿宋" w:eastAsia="仿宋" w:cs="仿宋"/>
          <w:spacing w:val="15"/>
          <w:sz w:val="31"/>
          <w:szCs w:val="31"/>
          <w:lang w:eastAsia="zh-CN"/>
        </w:rPr>
        <w:t>；</w:t>
      </w:r>
      <w:r>
        <w:rPr>
          <w:rFonts w:ascii="仿宋" w:hAnsi="仿宋" w:eastAsia="仿宋" w:cs="仿宋"/>
          <w:spacing w:val="15"/>
          <w:sz w:val="31"/>
          <w:szCs w:val="31"/>
        </w:rPr>
        <w:t>数字</w:t>
      </w:r>
      <w:r>
        <w:rPr>
          <w:rFonts w:ascii="仿宋" w:hAnsi="仿宋" w:eastAsia="仿宋" w:cs="仿宋"/>
          <w:spacing w:val="16"/>
          <w:sz w:val="31"/>
          <w:szCs w:val="31"/>
        </w:rPr>
        <w:t>化</w:t>
      </w:r>
      <w:r>
        <w:rPr>
          <w:rFonts w:ascii="仿宋" w:hAnsi="仿宋" w:eastAsia="仿宋" w:cs="仿宋"/>
          <w:spacing w:val="8"/>
          <w:sz w:val="31"/>
          <w:szCs w:val="31"/>
        </w:rPr>
        <w:t>、智能化、绿色化情况等。</w:t>
      </w:r>
    </w:p>
    <w:p>
      <w:pPr>
        <w:spacing w:before="8" w:line="333" w:lineRule="auto"/>
        <w:ind w:left="25" w:right="20" w:firstLine="632"/>
        <w:jc w:val="both"/>
        <w:rPr>
          <w:rFonts w:ascii="仿宋" w:hAnsi="仿宋" w:eastAsia="仿宋" w:cs="仿宋"/>
          <w:sz w:val="31"/>
          <w:szCs w:val="31"/>
        </w:rPr>
      </w:pPr>
      <w:r>
        <w:rPr>
          <w:rFonts w:ascii="仿宋" w:hAnsi="仿宋" w:eastAsia="仿宋" w:cs="仿宋"/>
          <w:spacing w:val="15"/>
          <w:sz w:val="31"/>
          <w:szCs w:val="31"/>
        </w:rPr>
        <w:t>(二)企业创新发展情况：企业研发机构、研发制度</w:t>
      </w:r>
      <w:r>
        <w:rPr>
          <w:rFonts w:ascii="仿宋" w:hAnsi="仿宋" w:eastAsia="仿宋" w:cs="仿宋"/>
          <w:spacing w:val="13"/>
          <w:sz w:val="31"/>
          <w:szCs w:val="31"/>
        </w:rPr>
        <w:t>机</w:t>
      </w:r>
      <w:r>
        <w:rPr>
          <w:rFonts w:ascii="仿宋" w:hAnsi="仿宋" w:eastAsia="仿宋" w:cs="仿宋"/>
          <w:spacing w:val="9"/>
          <w:sz w:val="31"/>
          <w:szCs w:val="31"/>
        </w:rPr>
        <w:t>制、人才团队、研发投入情况；知识产权积累及运用情况</w:t>
      </w:r>
      <w:r>
        <w:rPr>
          <w:rFonts w:hint="eastAsia" w:ascii="仿宋" w:hAnsi="仿宋" w:eastAsia="仿宋" w:cs="仿宋"/>
          <w:spacing w:val="9"/>
          <w:sz w:val="31"/>
          <w:szCs w:val="31"/>
          <w:lang w:eastAsia="zh-CN"/>
        </w:rPr>
        <w:t>；</w:t>
      </w:r>
      <w:r>
        <w:rPr>
          <w:rFonts w:ascii="仿宋" w:hAnsi="仿宋" w:eastAsia="仿宋" w:cs="仿宋"/>
          <w:spacing w:val="9"/>
          <w:sz w:val="31"/>
          <w:szCs w:val="31"/>
        </w:rPr>
        <w:t>新产品、新技术研发水平；参与或主导国际国内相关技术</w:t>
      </w:r>
      <w:r>
        <w:rPr>
          <w:rFonts w:hint="eastAsia" w:ascii="仿宋" w:hAnsi="仿宋" w:eastAsia="仿宋" w:cs="仿宋"/>
          <w:spacing w:val="9"/>
          <w:sz w:val="31"/>
          <w:szCs w:val="31"/>
          <w:lang w:eastAsia="zh-CN"/>
        </w:rPr>
        <w:t>、</w:t>
      </w:r>
      <w:r>
        <w:rPr>
          <w:rFonts w:ascii="仿宋" w:hAnsi="仿宋" w:eastAsia="仿宋" w:cs="仿宋"/>
          <w:spacing w:val="3"/>
          <w:sz w:val="31"/>
          <w:szCs w:val="31"/>
        </w:rPr>
        <w:t>工艺标准制定情况；自主创新能力情况，包括但不限于</w:t>
      </w:r>
      <w:r>
        <w:rPr>
          <w:rFonts w:ascii="仿宋" w:hAnsi="仿宋" w:eastAsia="仿宋" w:cs="仿宋"/>
          <w:spacing w:val="1"/>
          <w:sz w:val="31"/>
          <w:szCs w:val="31"/>
        </w:rPr>
        <w:t>获</w:t>
      </w:r>
      <w:r>
        <w:rPr>
          <w:rFonts w:ascii="仿宋" w:hAnsi="仿宋" w:eastAsia="仿宋" w:cs="仿宋"/>
          <w:sz w:val="31"/>
          <w:szCs w:val="31"/>
        </w:rPr>
        <w:t>得</w:t>
      </w:r>
      <w:r>
        <w:rPr>
          <w:rFonts w:ascii="仿宋" w:hAnsi="仿宋" w:eastAsia="仿宋" w:cs="仿宋"/>
          <w:spacing w:val="6"/>
          <w:sz w:val="31"/>
          <w:szCs w:val="31"/>
        </w:rPr>
        <w:t>国家级和</w:t>
      </w:r>
      <w:r>
        <w:rPr>
          <w:rFonts w:ascii="仿宋" w:hAnsi="仿宋" w:eastAsia="仿宋" w:cs="仿宋"/>
          <w:spacing w:val="3"/>
          <w:sz w:val="31"/>
          <w:szCs w:val="31"/>
        </w:rPr>
        <w:t>省级科学技术奖励、专利奖项等各项创新成果</w:t>
      </w:r>
      <w:r>
        <w:rPr>
          <w:rFonts w:hint="eastAsia" w:ascii="仿宋" w:hAnsi="仿宋" w:eastAsia="仿宋" w:cs="仿宋"/>
          <w:spacing w:val="3"/>
          <w:sz w:val="31"/>
          <w:szCs w:val="31"/>
          <w:lang w:eastAsia="zh-CN"/>
        </w:rPr>
        <w:t>；</w:t>
      </w:r>
      <w:r>
        <w:rPr>
          <w:rFonts w:hint="eastAsia" w:ascii="仿宋" w:hAnsi="仿宋" w:eastAsia="仿宋" w:cs="仿宋"/>
          <w:spacing w:val="3"/>
          <w:sz w:val="31"/>
          <w:szCs w:val="31"/>
          <w:lang w:val="en-US" w:eastAsia="zh-CN"/>
        </w:rPr>
        <w:t xml:space="preserve">   </w:t>
      </w:r>
      <w:r>
        <w:rPr>
          <w:rFonts w:hint="eastAsia" w:ascii="仿宋" w:hAnsi="仿宋" w:eastAsia="仿宋" w:cs="仿宋"/>
          <w:spacing w:val="3"/>
          <w:sz w:val="31"/>
          <w:szCs w:val="31"/>
          <w:lang w:eastAsia="zh-CN"/>
        </w:rPr>
        <w:t>“</w:t>
      </w:r>
      <w:r>
        <w:rPr>
          <w:rFonts w:ascii="仿宋" w:hAnsi="仿宋" w:eastAsia="仿宋" w:cs="仿宋"/>
          <w:spacing w:val="3"/>
          <w:sz w:val="31"/>
          <w:szCs w:val="31"/>
        </w:rPr>
        <w:t>卡</w:t>
      </w:r>
      <w:r>
        <w:rPr>
          <w:rFonts w:ascii="仿宋" w:hAnsi="仿宋" w:eastAsia="仿宋" w:cs="仿宋"/>
          <w:spacing w:val="6"/>
          <w:sz w:val="31"/>
          <w:szCs w:val="31"/>
        </w:rPr>
        <w:t>脖</w:t>
      </w:r>
      <w:r>
        <w:rPr>
          <w:rFonts w:ascii="仿宋" w:hAnsi="仿宋" w:eastAsia="仿宋" w:cs="仿宋"/>
          <w:spacing w:val="5"/>
          <w:sz w:val="31"/>
          <w:szCs w:val="31"/>
        </w:rPr>
        <w:t>子</w:t>
      </w:r>
      <w:r>
        <w:rPr>
          <w:rFonts w:hint="eastAsia" w:ascii="仿宋" w:hAnsi="仿宋" w:eastAsia="仿宋" w:cs="仿宋"/>
          <w:spacing w:val="5"/>
          <w:sz w:val="31"/>
          <w:szCs w:val="31"/>
          <w:lang w:eastAsia="zh-CN"/>
        </w:rPr>
        <w:t>”</w:t>
      </w:r>
      <w:r>
        <w:rPr>
          <w:rFonts w:ascii="仿宋" w:hAnsi="仿宋" w:eastAsia="仿宋" w:cs="仿宋"/>
          <w:spacing w:val="5"/>
          <w:sz w:val="31"/>
          <w:szCs w:val="31"/>
        </w:rPr>
        <w:t>难题和关键技术攻坚情况。</w:t>
      </w:r>
    </w:p>
    <w:p>
      <w:pPr>
        <w:spacing w:before="4" w:line="333" w:lineRule="auto"/>
        <w:ind w:left="29" w:right="20" w:firstLine="629"/>
        <w:jc w:val="both"/>
        <w:rPr>
          <w:rFonts w:ascii="仿宋" w:hAnsi="仿宋" w:eastAsia="仿宋" w:cs="仿宋"/>
          <w:sz w:val="31"/>
          <w:szCs w:val="31"/>
        </w:rPr>
      </w:pPr>
      <w:r>
        <w:rPr>
          <w:rFonts w:ascii="仿宋" w:hAnsi="仿宋" w:eastAsia="仿宋" w:cs="仿宋"/>
          <w:spacing w:val="15"/>
          <w:sz w:val="31"/>
          <w:szCs w:val="31"/>
        </w:rPr>
        <w:t>(三)企业高端化智能化绿色化发展情况：高端化发</w:t>
      </w:r>
      <w:r>
        <w:rPr>
          <w:rFonts w:ascii="仿宋" w:hAnsi="仿宋" w:eastAsia="仿宋" w:cs="仿宋"/>
          <w:spacing w:val="13"/>
          <w:sz w:val="31"/>
          <w:szCs w:val="31"/>
        </w:rPr>
        <w:t>展</w:t>
      </w:r>
      <w:r>
        <w:rPr>
          <w:rFonts w:ascii="仿宋" w:hAnsi="仿宋" w:eastAsia="仿宋" w:cs="仿宋"/>
          <w:spacing w:val="16"/>
          <w:sz w:val="31"/>
          <w:szCs w:val="31"/>
        </w:rPr>
        <w:t>和</w:t>
      </w:r>
      <w:r>
        <w:rPr>
          <w:rFonts w:ascii="仿宋" w:hAnsi="仿宋" w:eastAsia="仿宋" w:cs="仿宋"/>
          <w:spacing w:val="11"/>
          <w:sz w:val="31"/>
          <w:szCs w:val="31"/>
        </w:rPr>
        <w:t>品</w:t>
      </w:r>
      <w:r>
        <w:rPr>
          <w:rFonts w:ascii="仿宋" w:hAnsi="仿宋" w:eastAsia="仿宋" w:cs="仿宋"/>
          <w:spacing w:val="8"/>
          <w:sz w:val="31"/>
          <w:szCs w:val="31"/>
        </w:rPr>
        <w:t>牌培育成效，数字化转型实施情况(包括但不限于数字</w:t>
      </w:r>
      <w:r>
        <w:rPr>
          <w:rFonts w:ascii="仿宋" w:hAnsi="仿宋" w:eastAsia="仿宋" w:cs="仿宋"/>
          <w:spacing w:val="2"/>
          <w:sz w:val="31"/>
          <w:szCs w:val="31"/>
        </w:rPr>
        <w:t>化建设赋</w:t>
      </w:r>
      <w:r>
        <w:rPr>
          <w:rFonts w:ascii="仿宋" w:hAnsi="仿宋" w:eastAsia="仿宋" w:cs="仿宋"/>
          <w:spacing w:val="1"/>
          <w:sz w:val="31"/>
          <w:szCs w:val="31"/>
        </w:rPr>
        <w:t>能产业链上下游企业情况)，绿色低碳发展情况(包</w:t>
      </w:r>
      <w:r>
        <w:rPr>
          <w:rFonts w:ascii="仿宋" w:hAnsi="仿宋" w:eastAsia="仿宋" w:cs="仿宋"/>
          <w:spacing w:val="6"/>
          <w:sz w:val="31"/>
          <w:szCs w:val="31"/>
        </w:rPr>
        <w:t>括但不限于生态环境守法合规情况、绿色制造等)</w:t>
      </w:r>
      <w:r>
        <w:rPr>
          <w:rFonts w:ascii="仿宋" w:hAnsi="仿宋" w:eastAsia="仿宋" w:cs="仿宋"/>
          <w:spacing w:val="4"/>
          <w:sz w:val="31"/>
          <w:szCs w:val="31"/>
        </w:rPr>
        <w:t>。</w:t>
      </w:r>
    </w:p>
    <w:p>
      <w:pPr>
        <w:spacing w:before="3" w:line="332" w:lineRule="auto"/>
        <w:ind w:left="33" w:right="18" w:firstLine="625"/>
        <w:jc w:val="both"/>
        <w:rPr>
          <w:rFonts w:ascii="仿宋" w:hAnsi="仿宋" w:eastAsia="仿宋" w:cs="仿宋"/>
          <w:sz w:val="31"/>
          <w:szCs w:val="31"/>
        </w:rPr>
      </w:pPr>
      <w:r>
        <w:rPr>
          <w:rFonts w:ascii="仿宋" w:hAnsi="仿宋" w:eastAsia="仿宋" w:cs="仿宋"/>
          <w:spacing w:val="15"/>
          <w:sz w:val="31"/>
          <w:szCs w:val="31"/>
        </w:rPr>
        <w:t>(四)企业产业链协同带动能力：产业</w:t>
      </w:r>
      <w:r>
        <w:rPr>
          <w:rFonts w:hint="eastAsia" w:ascii="仿宋" w:hAnsi="仿宋" w:eastAsia="仿宋" w:cs="仿宋"/>
          <w:spacing w:val="15"/>
          <w:sz w:val="31"/>
          <w:szCs w:val="31"/>
          <w:lang w:eastAsia="zh-CN"/>
        </w:rPr>
        <w:t>链</w:t>
      </w:r>
      <w:r>
        <w:rPr>
          <w:rFonts w:ascii="仿宋" w:hAnsi="仿宋" w:eastAsia="仿宋" w:cs="仿宋"/>
          <w:spacing w:val="15"/>
          <w:sz w:val="31"/>
          <w:szCs w:val="31"/>
        </w:rPr>
        <w:t>上下游企业</w:t>
      </w:r>
      <w:r>
        <w:rPr>
          <w:rFonts w:ascii="仿宋" w:hAnsi="仿宋" w:eastAsia="仿宋" w:cs="仿宋"/>
          <w:spacing w:val="13"/>
          <w:sz w:val="31"/>
          <w:szCs w:val="31"/>
        </w:rPr>
        <w:t>数</w:t>
      </w:r>
      <w:r>
        <w:rPr>
          <w:rFonts w:ascii="仿宋" w:hAnsi="仿宋" w:eastAsia="仿宋" w:cs="仿宋"/>
          <w:spacing w:val="18"/>
          <w:sz w:val="31"/>
          <w:szCs w:val="31"/>
        </w:rPr>
        <w:t>量及</w:t>
      </w:r>
      <w:r>
        <w:rPr>
          <w:rFonts w:ascii="仿宋" w:hAnsi="仿宋" w:eastAsia="仿宋" w:cs="仿宋"/>
          <w:spacing w:val="9"/>
          <w:sz w:val="31"/>
          <w:szCs w:val="31"/>
        </w:rPr>
        <w:t>其增速；产业链上下游企业协同水平；</w:t>
      </w:r>
      <w:r>
        <w:rPr>
          <w:rFonts w:hint="eastAsia" w:ascii="Times New Roman" w:hAnsi="Times New Roman" w:eastAsia="宋体" w:cs="Times New Roman"/>
          <w:spacing w:val="9"/>
          <w:sz w:val="31"/>
          <w:szCs w:val="31"/>
          <w:lang w:eastAsia="zh-CN"/>
        </w:rPr>
        <w:t>“</w:t>
      </w:r>
      <w:r>
        <w:rPr>
          <w:rFonts w:ascii="仿宋" w:hAnsi="仿宋" w:eastAsia="仿宋" w:cs="仿宋"/>
          <w:spacing w:val="9"/>
          <w:sz w:val="31"/>
          <w:szCs w:val="31"/>
        </w:rPr>
        <w:t>链主</w:t>
      </w:r>
      <w:r>
        <w:rPr>
          <w:rFonts w:hint="eastAsia" w:ascii="Times New Roman" w:hAnsi="Times New Roman" w:eastAsia="宋体" w:cs="Times New Roman"/>
          <w:spacing w:val="9"/>
          <w:sz w:val="31"/>
          <w:szCs w:val="31"/>
          <w:lang w:eastAsia="zh-CN"/>
        </w:rPr>
        <w:t>”</w:t>
      </w:r>
      <w:r>
        <w:rPr>
          <w:rFonts w:ascii="仿宋" w:hAnsi="仿宋" w:eastAsia="仿宋" w:cs="仿宋"/>
          <w:spacing w:val="9"/>
          <w:sz w:val="31"/>
          <w:szCs w:val="31"/>
        </w:rPr>
        <w:t>企业在产</w:t>
      </w:r>
      <w:r>
        <w:rPr>
          <w:rFonts w:ascii="仿宋" w:hAnsi="仿宋" w:eastAsia="仿宋" w:cs="仿宋"/>
          <w:spacing w:val="8"/>
          <w:sz w:val="31"/>
          <w:szCs w:val="31"/>
        </w:rPr>
        <w:t>业链供应链上的整合带动能力情况</w:t>
      </w:r>
      <w:r>
        <w:rPr>
          <w:rFonts w:ascii="仿宋" w:hAnsi="仿宋" w:eastAsia="仿宋" w:cs="仿宋"/>
          <w:spacing w:val="7"/>
          <w:sz w:val="31"/>
          <w:szCs w:val="31"/>
        </w:rPr>
        <w:t>。</w:t>
      </w:r>
    </w:p>
    <w:p>
      <w:pPr>
        <w:spacing w:before="1" w:line="224" w:lineRule="auto"/>
        <w:ind w:left="0" w:firstLine="680" w:firstLineChars="200"/>
        <w:jc w:val="both"/>
        <w:rPr>
          <w:rFonts w:ascii="仿宋" w:hAnsi="仿宋" w:eastAsia="仿宋" w:cs="仿宋"/>
          <w:spacing w:val="13"/>
          <w:sz w:val="31"/>
          <w:szCs w:val="31"/>
        </w:rPr>
      </w:pPr>
      <w:r>
        <w:rPr>
          <w:rFonts w:ascii="仿宋" w:hAnsi="仿宋" w:eastAsia="仿宋" w:cs="仿宋"/>
          <w:spacing w:val="15"/>
          <w:sz w:val="31"/>
          <w:szCs w:val="31"/>
        </w:rPr>
        <w:t>(五)企业管理与制度建设基本情况：简要介绍企业</w:t>
      </w:r>
      <w:r>
        <w:rPr>
          <w:rFonts w:ascii="仿宋" w:hAnsi="仿宋" w:eastAsia="仿宋" w:cs="仿宋"/>
          <w:spacing w:val="13"/>
          <w:sz w:val="31"/>
          <w:szCs w:val="31"/>
        </w:rPr>
        <w:t>经</w:t>
      </w:r>
    </w:p>
    <w:p>
      <w:pPr>
        <w:spacing w:before="191" w:line="333" w:lineRule="auto"/>
        <w:ind w:right="18"/>
        <w:jc w:val="both"/>
        <w:rPr>
          <w:rFonts w:hint="eastAsia" w:ascii="仿宋" w:hAnsi="仿宋" w:eastAsia="仿宋" w:cs="仿宋"/>
          <w:sz w:val="31"/>
          <w:szCs w:val="31"/>
          <w:lang w:eastAsia="zh-CN"/>
        </w:rPr>
      </w:pPr>
      <w:r>
        <w:rPr>
          <w:rFonts w:ascii="仿宋" w:hAnsi="仿宋" w:eastAsia="仿宋" w:cs="仿宋"/>
          <w:spacing w:val="14"/>
          <w:sz w:val="31"/>
          <w:szCs w:val="31"/>
        </w:rPr>
        <w:t>营战略</w:t>
      </w:r>
      <w:r>
        <w:rPr>
          <w:rFonts w:ascii="仿宋" w:hAnsi="仿宋" w:eastAsia="仿宋" w:cs="仿宋"/>
          <w:spacing w:val="7"/>
          <w:sz w:val="31"/>
          <w:szCs w:val="31"/>
        </w:rPr>
        <w:t>、发展愿景、介绍产品质量保障(包括获得重要质量</w:t>
      </w:r>
      <w:r>
        <w:rPr>
          <w:rFonts w:ascii="仿宋" w:hAnsi="仿宋" w:eastAsia="仿宋" w:cs="仿宋"/>
          <w:spacing w:val="4"/>
          <w:sz w:val="31"/>
          <w:szCs w:val="31"/>
        </w:rPr>
        <w:t>奖项情况)</w:t>
      </w:r>
      <w:r>
        <w:rPr>
          <w:rFonts w:ascii="仿宋" w:hAnsi="仿宋" w:eastAsia="仿宋" w:cs="仿宋"/>
          <w:spacing w:val="2"/>
          <w:sz w:val="31"/>
          <w:szCs w:val="31"/>
        </w:rPr>
        <w:t>、知识产权、安全生产、风险应对等管理制度情</w:t>
      </w:r>
      <w:r>
        <w:rPr>
          <w:rFonts w:ascii="仿宋" w:hAnsi="仿宋" w:eastAsia="仿宋" w:cs="仿宋"/>
          <w:spacing w:val="-8"/>
          <w:sz w:val="31"/>
          <w:szCs w:val="31"/>
        </w:rPr>
        <w:t>况</w:t>
      </w:r>
      <w:r>
        <w:rPr>
          <w:rFonts w:hint="eastAsia" w:ascii="仿宋" w:hAnsi="仿宋" w:eastAsia="仿宋" w:cs="仿宋"/>
          <w:spacing w:val="-8"/>
          <w:sz w:val="31"/>
          <w:szCs w:val="31"/>
          <w:lang w:eastAsia="zh-CN"/>
        </w:rPr>
        <w:t>。</w:t>
      </w:r>
    </w:p>
    <w:p>
      <w:pPr>
        <w:spacing w:line="557" w:lineRule="exact"/>
        <w:ind w:left="658"/>
        <w:jc w:val="both"/>
        <w:rPr>
          <w:rFonts w:ascii="仿宋" w:hAnsi="仿宋" w:eastAsia="仿宋" w:cs="仿宋"/>
          <w:sz w:val="31"/>
          <w:szCs w:val="31"/>
        </w:rPr>
      </w:pPr>
      <w:r>
        <w:rPr>
          <w:rFonts w:ascii="仿宋" w:hAnsi="仿宋" w:eastAsia="仿宋" w:cs="仿宋"/>
          <w:spacing w:val="20"/>
          <w:position w:val="18"/>
          <w:sz w:val="31"/>
          <w:szCs w:val="31"/>
        </w:rPr>
        <w:t>(</w:t>
      </w:r>
      <w:r>
        <w:rPr>
          <w:rFonts w:ascii="仿宋" w:hAnsi="仿宋" w:eastAsia="仿宋" w:cs="仿宋"/>
          <w:spacing w:val="17"/>
          <w:position w:val="18"/>
          <w:sz w:val="31"/>
          <w:szCs w:val="31"/>
        </w:rPr>
        <w:t>六)企业认为其他需要介绍的情况。</w:t>
      </w:r>
    </w:p>
    <w:p>
      <w:pPr>
        <w:spacing w:line="227" w:lineRule="auto"/>
        <w:ind w:left="666"/>
        <w:jc w:val="both"/>
        <w:rPr>
          <w:rFonts w:ascii="黑体" w:hAnsi="黑体" w:eastAsia="黑体" w:cs="黑体"/>
          <w:sz w:val="31"/>
          <w:szCs w:val="31"/>
        </w:rPr>
      </w:pPr>
      <w:r>
        <w:rPr>
          <w:rFonts w:ascii="黑体" w:hAnsi="黑体" w:eastAsia="黑体" w:cs="黑体"/>
          <w:spacing w:val="13"/>
          <w:sz w:val="31"/>
          <w:szCs w:val="31"/>
        </w:rPr>
        <w:t>第</w:t>
      </w:r>
      <w:r>
        <w:rPr>
          <w:rFonts w:ascii="黑体" w:hAnsi="黑体" w:eastAsia="黑体" w:cs="黑体"/>
          <w:spacing w:val="8"/>
          <w:sz w:val="31"/>
          <w:szCs w:val="31"/>
        </w:rPr>
        <w:t>二部分：培育背景</w:t>
      </w:r>
    </w:p>
    <w:p>
      <w:pPr>
        <w:spacing w:before="181" w:line="558" w:lineRule="exact"/>
        <w:ind w:left="696"/>
        <w:jc w:val="both"/>
        <w:rPr>
          <w:rFonts w:ascii="仿宋" w:hAnsi="仿宋" w:eastAsia="仿宋" w:cs="仿宋"/>
          <w:sz w:val="31"/>
          <w:szCs w:val="31"/>
        </w:rPr>
      </w:pPr>
      <w:r>
        <w:rPr>
          <w:rFonts w:ascii="仿宋" w:hAnsi="仿宋" w:eastAsia="仿宋" w:cs="仿宋"/>
          <w:spacing w:val="11"/>
          <w:position w:val="18"/>
          <w:sz w:val="31"/>
          <w:szCs w:val="31"/>
        </w:rPr>
        <w:t>明</w:t>
      </w:r>
      <w:r>
        <w:rPr>
          <w:rFonts w:ascii="仿宋" w:hAnsi="仿宋" w:eastAsia="仿宋" w:cs="仿宋"/>
          <w:spacing w:val="6"/>
          <w:position w:val="18"/>
          <w:sz w:val="31"/>
          <w:szCs w:val="31"/>
        </w:rPr>
        <w:t>确实施范围，分析背景和意义。</w:t>
      </w:r>
    </w:p>
    <w:p>
      <w:pPr>
        <w:spacing w:line="227" w:lineRule="auto"/>
        <w:ind w:left="666"/>
        <w:jc w:val="both"/>
        <w:rPr>
          <w:rFonts w:ascii="黑体" w:hAnsi="黑体" w:eastAsia="黑体" w:cs="黑体"/>
          <w:sz w:val="31"/>
          <w:szCs w:val="31"/>
        </w:rPr>
      </w:pPr>
      <w:r>
        <w:rPr>
          <w:rFonts w:ascii="黑体" w:hAnsi="黑体" w:eastAsia="黑体" w:cs="黑体"/>
          <w:spacing w:val="13"/>
          <w:sz w:val="31"/>
          <w:szCs w:val="31"/>
        </w:rPr>
        <w:t>第</w:t>
      </w:r>
      <w:r>
        <w:rPr>
          <w:rFonts w:ascii="黑体" w:hAnsi="黑体" w:eastAsia="黑体" w:cs="黑体"/>
          <w:spacing w:val="8"/>
          <w:sz w:val="31"/>
          <w:szCs w:val="31"/>
        </w:rPr>
        <w:t>三部分：基础条件</w:t>
      </w:r>
    </w:p>
    <w:p>
      <w:pPr>
        <w:spacing w:before="177" w:line="334" w:lineRule="auto"/>
        <w:ind w:left="30" w:right="20" w:firstLine="638"/>
        <w:jc w:val="both"/>
        <w:rPr>
          <w:rFonts w:ascii="仿宋" w:hAnsi="仿宋" w:eastAsia="仿宋" w:cs="仿宋"/>
          <w:sz w:val="31"/>
          <w:szCs w:val="31"/>
        </w:rPr>
      </w:pPr>
      <w:r>
        <w:rPr>
          <w:rFonts w:ascii="仿宋" w:hAnsi="仿宋" w:eastAsia="仿宋" w:cs="仿宋"/>
          <w:spacing w:val="16"/>
          <w:sz w:val="31"/>
          <w:szCs w:val="31"/>
        </w:rPr>
        <w:t>分析</w:t>
      </w:r>
      <w:r>
        <w:rPr>
          <w:rFonts w:ascii="仿宋" w:hAnsi="仿宋" w:eastAsia="仿宋" w:cs="仿宋"/>
          <w:spacing w:val="8"/>
          <w:sz w:val="31"/>
          <w:szCs w:val="31"/>
        </w:rPr>
        <w:t>产业链的基础条件、优势与特色，对标国际先进水</w:t>
      </w:r>
      <w:r>
        <w:rPr>
          <w:rFonts w:ascii="仿宋" w:hAnsi="仿宋" w:eastAsia="仿宋" w:cs="仿宋"/>
          <w:spacing w:val="13"/>
          <w:sz w:val="31"/>
          <w:szCs w:val="31"/>
        </w:rPr>
        <w:t>平</w:t>
      </w:r>
      <w:r>
        <w:rPr>
          <w:rFonts w:ascii="仿宋" w:hAnsi="仿宋" w:eastAsia="仿宋" w:cs="仿宋"/>
          <w:spacing w:val="7"/>
          <w:sz w:val="31"/>
          <w:szCs w:val="31"/>
        </w:rPr>
        <w:t>找出产业链发展的差距。</w:t>
      </w:r>
    </w:p>
    <w:p>
      <w:pPr>
        <w:spacing w:line="227" w:lineRule="auto"/>
        <w:ind w:left="666"/>
        <w:jc w:val="both"/>
        <w:rPr>
          <w:rFonts w:ascii="黑体" w:hAnsi="黑体" w:eastAsia="黑体" w:cs="黑体"/>
          <w:sz w:val="31"/>
          <w:szCs w:val="31"/>
        </w:rPr>
      </w:pPr>
      <w:r>
        <w:rPr>
          <w:rFonts w:ascii="黑体" w:hAnsi="黑体" w:eastAsia="黑体" w:cs="黑体"/>
          <w:spacing w:val="14"/>
          <w:sz w:val="31"/>
          <w:szCs w:val="31"/>
        </w:rPr>
        <w:t>第</w:t>
      </w:r>
      <w:r>
        <w:rPr>
          <w:rFonts w:ascii="黑体" w:hAnsi="黑体" w:eastAsia="黑体" w:cs="黑体"/>
          <w:spacing w:val="8"/>
          <w:sz w:val="31"/>
          <w:szCs w:val="31"/>
        </w:rPr>
        <w:t>四部分：思路与目标</w:t>
      </w:r>
    </w:p>
    <w:p>
      <w:pPr>
        <w:spacing w:before="178" w:line="334" w:lineRule="auto"/>
        <w:ind w:left="666" w:right="716" w:hanging="2"/>
        <w:jc w:val="both"/>
        <w:rPr>
          <w:rFonts w:ascii="黑体" w:hAnsi="黑体" w:eastAsia="黑体" w:cs="黑体"/>
          <w:sz w:val="31"/>
          <w:szCs w:val="31"/>
        </w:rPr>
      </w:pPr>
      <w:r>
        <w:rPr>
          <w:rFonts w:ascii="仿宋" w:hAnsi="仿宋" w:eastAsia="仿宋" w:cs="仿宋"/>
          <w:spacing w:val="11"/>
          <w:sz w:val="31"/>
          <w:szCs w:val="31"/>
        </w:rPr>
        <w:t>提</w:t>
      </w:r>
      <w:r>
        <w:rPr>
          <w:rFonts w:ascii="仿宋" w:hAnsi="仿宋" w:eastAsia="仿宋" w:cs="仿宋"/>
          <w:spacing w:val="6"/>
          <w:sz w:val="31"/>
          <w:szCs w:val="31"/>
        </w:rPr>
        <w:t>出总体思路、培育原则、发展定位和主要</w:t>
      </w:r>
      <w:r>
        <w:rPr>
          <w:rFonts w:hint="eastAsia" w:ascii="仿宋" w:hAnsi="仿宋" w:eastAsia="仿宋" w:cs="仿宋"/>
          <w:spacing w:val="6"/>
          <w:sz w:val="31"/>
          <w:szCs w:val="31"/>
          <w:lang w:val="en-US" w:eastAsia="zh-CN"/>
        </w:rPr>
        <w:t>目标。</w:t>
      </w:r>
      <w:r>
        <w:rPr>
          <w:rFonts w:ascii="黑体" w:hAnsi="黑体" w:eastAsia="黑体" w:cs="黑体"/>
          <w:spacing w:val="15"/>
          <w:sz w:val="31"/>
          <w:szCs w:val="31"/>
        </w:rPr>
        <w:t>第</w:t>
      </w:r>
      <w:r>
        <w:rPr>
          <w:rFonts w:ascii="黑体" w:hAnsi="黑体" w:eastAsia="黑体" w:cs="黑体"/>
          <w:spacing w:val="8"/>
          <w:sz w:val="31"/>
          <w:szCs w:val="31"/>
        </w:rPr>
        <w:t>五部分：培育发展路径</w:t>
      </w:r>
    </w:p>
    <w:p>
      <w:pPr>
        <w:spacing w:before="2" w:line="333" w:lineRule="auto"/>
        <w:ind w:left="29" w:right="18" w:firstLine="650"/>
        <w:jc w:val="both"/>
        <w:rPr>
          <w:rFonts w:ascii="仿宋" w:hAnsi="仿宋" w:eastAsia="仿宋" w:cs="仿宋"/>
          <w:sz w:val="31"/>
          <w:szCs w:val="31"/>
        </w:rPr>
      </w:pPr>
      <w:r>
        <w:rPr>
          <w:rFonts w:ascii="仿宋" w:hAnsi="仿宋" w:eastAsia="仿宋" w:cs="仿宋"/>
          <w:spacing w:val="13"/>
          <w:sz w:val="31"/>
          <w:szCs w:val="31"/>
        </w:rPr>
        <w:t>重</w:t>
      </w:r>
      <w:r>
        <w:rPr>
          <w:rFonts w:ascii="仿宋" w:hAnsi="仿宋" w:eastAsia="仿宋" w:cs="仿宋"/>
          <w:spacing w:val="8"/>
          <w:sz w:val="31"/>
          <w:szCs w:val="31"/>
        </w:rPr>
        <w:t>点阐明推动产业链发展、绘制产业链图谱、开展核心</w:t>
      </w:r>
      <w:r>
        <w:rPr>
          <w:rFonts w:ascii="仿宋" w:hAnsi="仿宋" w:eastAsia="仿宋" w:cs="仿宋"/>
          <w:spacing w:val="9"/>
          <w:sz w:val="31"/>
          <w:szCs w:val="31"/>
        </w:rPr>
        <w:t>技术攻关、促进产业链协同创新、强化产业链上下游协作</w:t>
      </w:r>
      <w:r>
        <w:rPr>
          <w:rFonts w:ascii="仿宋" w:hAnsi="仿宋" w:eastAsia="仿宋" w:cs="仿宋"/>
          <w:spacing w:val="5"/>
          <w:sz w:val="31"/>
          <w:szCs w:val="31"/>
        </w:rPr>
        <w:t>、</w:t>
      </w:r>
      <w:r>
        <w:rPr>
          <w:rFonts w:ascii="仿宋" w:hAnsi="仿宋" w:eastAsia="仿宋" w:cs="仿宋"/>
          <w:spacing w:val="9"/>
          <w:sz w:val="31"/>
          <w:szCs w:val="31"/>
        </w:rPr>
        <w:t>带动大中小企业融通发展、深化产业链国际合作等主要任</w:t>
      </w:r>
      <w:r>
        <w:rPr>
          <w:rFonts w:ascii="仿宋" w:hAnsi="仿宋" w:eastAsia="仿宋" w:cs="仿宋"/>
          <w:spacing w:val="5"/>
          <w:sz w:val="31"/>
          <w:szCs w:val="31"/>
        </w:rPr>
        <w:t>务</w:t>
      </w:r>
      <w:r>
        <w:rPr>
          <w:rFonts w:ascii="仿宋" w:hAnsi="仿宋" w:eastAsia="仿宋" w:cs="仿宋"/>
          <w:spacing w:val="2"/>
          <w:sz w:val="31"/>
          <w:szCs w:val="31"/>
        </w:rPr>
        <w:t>和做法，以及其他主动承担的产业链培育发展任</w:t>
      </w:r>
      <w:r>
        <w:rPr>
          <w:rFonts w:ascii="仿宋" w:hAnsi="仿宋" w:eastAsia="仿宋" w:cs="仿宋"/>
          <w:spacing w:val="1"/>
          <w:sz w:val="31"/>
          <w:szCs w:val="31"/>
        </w:rPr>
        <w:t>务</w:t>
      </w:r>
      <w:r>
        <w:rPr>
          <w:rFonts w:ascii="仿宋" w:hAnsi="仿宋" w:eastAsia="仿宋" w:cs="仿宋"/>
          <w:sz w:val="31"/>
          <w:szCs w:val="31"/>
        </w:rPr>
        <w:t>。</w:t>
      </w:r>
    </w:p>
    <w:p>
      <w:pPr>
        <w:spacing w:line="227" w:lineRule="auto"/>
        <w:ind w:left="666"/>
        <w:jc w:val="both"/>
        <w:rPr>
          <w:rFonts w:ascii="黑体" w:hAnsi="黑体" w:eastAsia="黑体" w:cs="黑体"/>
          <w:sz w:val="31"/>
          <w:szCs w:val="31"/>
        </w:rPr>
      </w:pPr>
      <w:r>
        <w:rPr>
          <w:rFonts w:ascii="黑体" w:hAnsi="黑体" w:eastAsia="黑体" w:cs="黑体"/>
          <w:spacing w:val="13"/>
          <w:sz w:val="31"/>
          <w:szCs w:val="31"/>
        </w:rPr>
        <w:t>第</w:t>
      </w:r>
      <w:r>
        <w:rPr>
          <w:rFonts w:ascii="黑体" w:hAnsi="黑体" w:eastAsia="黑体" w:cs="黑体"/>
          <w:spacing w:val="8"/>
          <w:sz w:val="31"/>
          <w:szCs w:val="31"/>
        </w:rPr>
        <w:t>六部分：保障措施</w:t>
      </w:r>
    </w:p>
    <w:p>
      <w:pPr>
        <w:spacing w:before="133" w:line="419" w:lineRule="exact"/>
        <w:ind w:left="0" w:firstLine="720" w:firstLineChars="200"/>
        <w:jc w:val="both"/>
        <w:rPr>
          <w:rFonts w:ascii="仿宋" w:hAnsi="仿宋" w:eastAsia="仿宋" w:cs="仿宋"/>
          <w:sz w:val="31"/>
          <w:szCs w:val="31"/>
        </w:rPr>
      </w:pPr>
      <w:r>
        <w:rPr>
          <w:rFonts w:ascii="仿宋" w:hAnsi="仿宋" w:eastAsia="仿宋" w:cs="仿宋"/>
          <w:spacing w:val="25"/>
          <w:position w:val="2"/>
          <w:sz w:val="31"/>
          <w:szCs w:val="31"/>
        </w:rPr>
        <w:t>提</w:t>
      </w:r>
      <w:r>
        <w:rPr>
          <w:rFonts w:ascii="仿宋" w:hAnsi="仿宋" w:eastAsia="仿宋" w:cs="仿宋"/>
          <w:spacing w:val="15"/>
          <w:position w:val="2"/>
          <w:sz w:val="31"/>
          <w:szCs w:val="31"/>
        </w:rPr>
        <w:t>出</w:t>
      </w:r>
      <w:r>
        <w:rPr>
          <w:rFonts w:hint="eastAsia" w:ascii="Times New Roman" w:hAnsi="Times New Roman" w:eastAsia="宋体" w:cs="Times New Roman"/>
          <w:spacing w:val="15"/>
          <w:position w:val="2"/>
          <w:sz w:val="31"/>
          <w:szCs w:val="31"/>
          <w:lang w:eastAsia="zh-CN"/>
        </w:rPr>
        <w:t>“</w:t>
      </w:r>
      <w:r>
        <w:rPr>
          <w:rFonts w:ascii="仿宋" w:hAnsi="仿宋" w:eastAsia="仿宋" w:cs="仿宋"/>
          <w:spacing w:val="15"/>
          <w:position w:val="2"/>
          <w:sz w:val="31"/>
          <w:szCs w:val="31"/>
        </w:rPr>
        <w:t>链长</w:t>
      </w:r>
      <w:r>
        <w:rPr>
          <w:rFonts w:ascii="Times New Roman" w:hAnsi="Times New Roman" w:eastAsia="Times New Roman" w:cs="Times New Roman"/>
          <w:spacing w:val="15"/>
          <w:position w:val="2"/>
          <w:sz w:val="31"/>
          <w:szCs w:val="31"/>
        </w:rPr>
        <w:t>+</w:t>
      </w:r>
      <w:r>
        <w:rPr>
          <w:rFonts w:ascii="仿宋" w:hAnsi="仿宋" w:eastAsia="仿宋" w:cs="仿宋"/>
          <w:spacing w:val="15"/>
          <w:position w:val="2"/>
          <w:sz w:val="31"/>
          <w:szCs w:val="31"/>
        </w:rPr>
        <w:t>链主</w:t>
      </w:r>
      <w:r>
        <w:rPr>
          <w:rFonts w:hint="eastAsia" w:ascii="Times New Roman" w:hAnsi="Times New Roman" w:eastAsia="宋体" w:cs="Times New Roman"/>
          <w:spacing w:val="15"/>
          <w:position w:val="2"/>
          <w:sz w:val="31"/>
          <w:szCs w:val="31"/>
          <w:lang w:eastAsia="zh-CN"/>
        </w:rPr>
        <w:t>”</w:t>
      </w:r>
      <w:r>
        <w:rPr>
          <w:rFonts w:ascii="仿宋" w:hAnsi="仿宋" w:eastAsia="仿宋" w:cs="仿宋"/>
          <w:spacing w:val="15"/>
          <w:position w:val="2"/>
          <w:sz w:val="31"/>
          <w:szCs w:val="31"/>
        </w:rPr>
        <w:t>协调培育产业链的工作机制和</w:t>
      </w:r>
      <w:r>
        <w:rPr>
          <w:rFonts w:hint="eastAsia" w:ascii="仿宋" w:hAnsi="仿宋" w:eastAsia="仿宋" w:cs="仿宋"/>
          <w:spacing w:val="15"/>
          <w:position w:val="2"/>
          <w:sz w:val="31"/>
          <w:szCs w:val="31"/>
          <w:lang w:val="en-US" w:eastAsia="zh-CN"/>
        </w:rPr>
        <w:t>保障</w:t>
      </w:r>
      <w:r>
        <w:rPr>
          <w:rFonts w:ascii="仿宋" w:hAnsi="仿宋" w:eastAsia="仿宋" w:cs="仿宋"/>
          <w:spacing w:val="15"/>
          <w:position w:val="2"/>
          <w:sz w:val="31"/>
          <w:szCs w:val="31"/>
        </w:rPr>
        <w:t>措</w:t>
      </w:r>
      <w:r>
        <w:rPr>
          <w:rFonts w:ascii="仿宋" w:hAnsi="仿宋" w:eastAsia="仿宋" w:cs="仿宋"/>
          <w:spacing w:val="8"/>
          <w:sz w:val="31"/>
          <w:szCs w:val="31"/>
        </w:rPr>
        <w:t>施，按年度制定工作计划</w:t>
      </w:r>
      <w:r>
        <w:rPr>
          <w:rFonts w:ascii="仿宋" w:hAnsi="仿宋" w:eastAsia="仿宋" w:cs="仿宋"/>
          <w:spacing w:val="6"/>
          <w:sz w:val="31"/>
          <w:szCs w:val="31"/>
        </w:rPr>
        <w:t>。</w:t>
      </w:r>
    </w:p>
    <w:p>
      <w:pPr>
        <w:spacing w:before="158" w:line="222" w:lineRule="auto"/>
        <w:ind w:left="690" w:right="0" w:firstLine="0" w:firstLineChars="0"/>
        <w:jc w:val="both"/>
        <w:rPr>
          <w:rFonts w:hint="default" w:ascii="仿宋" w:hAnsi="仿宋" w:eastAsia="仿宋" w:cs="仿宋"/>
          <w:spacing w:val="2"/>
          <w:sz w:val="31"/>
          <w:szCs w:val="31"/>
          <w:lang w:val="en-US" w:eastAsia="zh-CN"/>
        </w:rPr>
        <w:sectPr>
          <w:pgSz w:w="11906" w:h="16838"/>
          <w:pgMar w:top="1440" w:right="1800" w:bottom="1440" w:left="1800" w:header="851" w:footer="992" w:gutter="0"/>
          <w:pgNumType w:fmt="decimal"/>
          <w:cols w:space="425" w:num="1"/>
          <w:docGrid w:type="lines" w:linePitch="312" w:charSpace="0"/>
        </w:sectPr>
      </w:pPr>
      <w:r>
        <w:rPr>
          <w:rFonts w:ascii="仿宋" w:hAnsi="仿宋" w:eastAsia="仿宋" w:cs="仿宋"/>
          <w:spacing w:val="12"/>
          <w:sz w:val="31"/>
          <w:szCs w:val="31"/>
        </w:rPr>
        <w:t>附</w:t>
      </w:r>
      <w:r>
        <w:rPr>
          <w:rFonts w:ascii="仿宋" w:hAnsi="仿宋" w:eastAsia="仿宋" w:cs="仿宋"/>
          <w:spacing w:val="11"/>
          <w:sz w:val="31"/>
          <w:szCs w:val="31"/>
        </w:rPr>
        <w:t>件</w:t>
      </w:r>
      <w:r>
        <w:rPr>
          <w:rFonts w:ascii="仿宋" w:hAnsi="仿宋" w:eastAsia="仿宋" w:cs="仿宋"/>
          <w:spacing w:val="6"/>
          <w:sz w:val="31"/>
          <w:szCs w:val="31"/>
        </w:rPr>
        <w:t>：</w:t>
      </w:r>
      <w:r>
        <w:rPr>
          <w:rFonts w:hint="eastAsia" w:ascii="Times New Roman" w:hAnsi="Times New Roman" w:eastAsia="宋体" w:cs="Times New Roman"/>
          <w:spacing w:val="6"/>
          <w:sz w:val="31"/>
          <w:szCs w:val="31"/>
          <w:lang w:eastAsia="zh-CN"/>
        </w:rPr>
        <w:t>“</w:t>
      </w:r>
      <w:r>
        <w:rPr>
          <w:rFonts w:ascii="仿宋" w:hAnsi="仿宋" w:eastAsia="仿宋" w:cs="仿宋"/>
          <w:spacing w:val="6"/>
          <w:sz w:val="31"/>
          <w:szCs w:val="31"/>
        </w:rPr>
        <w:t>链主</w:t>
      </w:r>
      <w:r>
        <w:rPr>
          <w:rFonts w:hint="eastAsia" w:ascii="Times New Roman" w:hAnsi="Times New Roman" w:eastAsia="宋体" w:cs="Times New Roman"/>
          <w:spacing w:val="6"/>
          <w:sz w:val="31"/>
          <w:szCs w:val="31"/>
          <w:lang w:eastAsia="zh-CN"/>
        </w:rPr>
        <w:t>”</w:t>
      </w:r>
      <w:r>
        <w:rPr>
          <w:rFonts w:ascii="仿宋" w:hAnsi="仿宋" w:eastAsia="仿宋" w:cs="仿宋"/>
          <w:spacing w:val="6"/>
          <w:sz w:val="31"/>
          <w:szCs w:val="31"/>
        </w:rPr>
        <w:t>企业相关</w:t>
      </w:r>
      <w:r>
        <w:rPr>
          <w:rFonts w:hint="eastAsia" w:ascii="仿宋" w:hAnsi="仿宋" w:eastAsia="仿宋" w:cs="仿宋"/>
          <w:spacing w:val="6"/>
          <w:sz w:val="31"/>
          <w:szCs w:val="31"/>
          <w:lang w:val="en-US" w:eastAsia="zh-CN"/>
        </w:rPr>
        <w:t>诉求建议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kinsoku/>
      <w:autoSpaceDE/>
      <w:autoSpaceDN/>
      <w:adjustRightInd/>
      <w:snapToGrid/>
      <w:spacing w:line="14" w:lineRule="auto"/>
      <w:ind w:firstLine="340"/>
      <w:jc w:val="left"/>
      <w:textAlignment w:val="auto"/>
      <w:rPr>
        <w:rFonts w:ascii="宋体" w:hAnsi="宋体" w:eastAsia="宋体" w:cs="Times New Roman"/>
        <w:snapToGrid/>
        <w:kern w:val="2"/>
        <w:sz w:val="17"/>
        <w:szCs w:val="32"/>
        <w:lang w:val="en-US" w:eastAsia="zh-CN" w:bidi="ar-SA"/>
      </w:rPr>
    </w:pPr>
    <w:r>
      <w:rPr>
        <w:rFonts w:ascii="Calibri" w:hAnsi="Calibri" w:eastAsia="宋体" w:cs="Times New Roman"/>
        <w:snapToGrid/>
        <w:kern w:val="2"/>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ind w:firstLine="360"/>
                            <w:jc w:val="left"/>
                            <w:rPr>
                              <w:rFonts w:hint="default" w:ascii="Calibri" w:hAnsi="Calibri" w:eastAsia="宋体" w:cs="Times New Roman"/>
                              <w:kern w:val="2"/>
                              <w:sz w:val="18"/>
                              <w:szCs w:val="24"/>
                              <w:lang w:val="en-US" w:eastAsia="zh-CN" w:bidi="ar-SA"/>
                            </w:rPr>
                          </w:pPr>
                          <w:r>
                            <w:rPr>
                              <w:rFonts w:hint="eastAsia" w:ascii="Calibri" w:hAnsi="Calibri" w:eastAsia="宋体" w:cs="Times New Roman"/>
                              <w:kern w:val="2"/>
                              <w:sz w:val="18"/>
                              <w:szCs w:val="24"/>
                              <w:lang w:val="en-US" w:eastAsia="zh-CN" w:bidi="ar-SA"/>
                            </w:rPr>
                            <w:t>9</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tWRY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hBmz7Kw&#10;1Q+WR+goj7erQ4CcSeUoSqcEuhMPmL7Up35T4nj/eU5RT/8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S1ZFjICAABlBAAADgAAAAAAAAABACAAAAAfAQAAZHJzL2Uyb0RvYy54bWxQSwUG&#10;AAAAAAYABgBZAQAAwwUAAAAA&#10;">
              <v:fill on="f" focussize="0,0"/>
              <v:stroke on="f" weight="0.5pt"/>
              <v:imagedata o:title=""/>
              <o:lock v:ext="edit" aspectratio="f"/>
              <v:textbox inset="0mm,0mm,0mm,0mm" style="mso-fit-shape-to-text:t;">
                <w:txbxContent>
                  <w:p>
                    <w:pPr>
                      <w:widowControl w:val="0"/>
                      <w:tabs>
                        <w:tab w:val="center" w:pos="4153"/>
                        <w:tab w:val="right" w:pos="8306"/>
                      </w:tabs>
                      <w:snapToGrid w:val="0"/>
                      <w:ind w:firstLine="360"/>
                      <w:jc w:val="left"/>
                      <w:rPr>
                        <w:rFonts w:hint="default" w:ascii="Calibri" w:hAnsi="Calibri" w:eastAsia="宋体" w:cs="Times New Roman"/>
                        <w:kern w:val="2"/>
                        <w:sz w:val="18"/>
                        <w:szCs w:val="24"/>
                        <w:lang w:val="en-US" w:eastAsia="zh-CN" w:bidi="ar-SA"/>
                      </w:rPr>
                    </w:pPr>
                    <w:r>
                      <w:rPr>
                        <w:rFonts w:hint="eastAsia" w:ascii="Calibri" w:hAnsi="Calibri" w:eastAsia="宋体" w:cs="Times New Roman"/>
                        <w:kern w:val="2"/>
                        <w:sz w:val="18"/>
                        <w:szCs w:val="24"/>
                        <w:lang w:val="en-US" w:eastAsia="zh-CN" w:bidi="ar-SA"/>
                      </w:rPr>
                      <w:t>9</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val="en-US" w:eastAsia="zh-CN"/>
                            </w:rPr>
                          </w:pPr>
                          <w:r>
                            <w:fldChar w:fldCharType="begin"/>
                          </w:r>
                          <w:r>
                            <w:instrText xml:space="preserve"> PAGE  \* MERGEFORMAT </w:instrText>
                          </w:r>
                          <w:r>
                            <w:fldChar w:fldCharType="separate"/>
                          </w:r>
                          <w:r>
                            <w:t>1</w:t>
                          </w:r>
                          <w:r>
                            <w:fldChar w:fldCharType="end"/>
                          </w:r>
                          <w:r>
                            <w:rPr>
                              <w:rFonts w:hint="eastAsia" w:eastAsia="宋体"/>
                              <w:lang w:val="en-US" w:eastAsia="zh-CN"/>
                            </w:rPr>
                            <w:t>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val="en-US" w:eastAsia="zh-CN"/>
                      </w:rPr>
                    </w:pPr>
                    <w:r>
                      <w:fldChar w:fldCharType="begin"/>
                    </w:r>
                    <w:r>
                      <w:instrText xml:space="preserve"> PAGE  \* MERGEFORMAT </w:instrText>
                    </w:r>
                    <w:r>
                      <w:fldChar w:fldCharType="separate"/>
                    </w:r>
                    <w:r>
                      <w:t>1</w:t>
                    </w:r>
                    <w:r>
                      <w:fldChar w:fldCharType="end"/>
                    </w:r>
                    <w:r>
                      <w:rPr>
                        <w:rFonts w:hint="eastAsia" w:eastAsia="宋体"/>
                        <w:lang w:val="en-US" w:eastAsia="zh-CN"/>
                      </w:rPr>
                      <w:t>0</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rPr>
                        <w:rFonts w:hint="default"/>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rPr>
                        <w:rFonts w:hint="default"/>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pStyle w:val="4"/>
        <w:spacing w:line="240" w:lineRule="auto"/>
        <w:ind w:firstLine="0" w:firstLineChars="0"/>
        <w:rPr>
          <w:rFonts w:hint="default" w:eastAsia="宋体"/>
          <w:lang w:val="en-US" w:eastAsia="zh-CN"/>
        </w:rPr>
      </w:pPr>
      <w:r>
        <w:rPr>
          <w:rStyle w:val="7"/>
        </w:rPr>
        <w:footnoteRef/>
      </w:r>
      <w:r>
        <w:t xml:space="preserve"> </w:t>
      </w:r>
      <w:r>
        <w:rPr>
          <w:rFonts w:ascii="宋体" w:hAnsi="宋体" w:eastAsia="宋体"/>
          <w:spacing w:val="-1"/>
          <w:lang w:val="en-US" w:bidi="ar-SA"/>
        </w:rPr>
        <w:t>须填写产品在行业通用的准确名称</w:t>
      </w:r>
      <w:r>
        <w:rPr>
          <w:rFonts w:hint="eastAsia" w:ascii="宋体" w:hAnsi="宋体" w:eastAsia="宋体"/>
          <w:spacing w:val="-1"/>
          <w:lang w:val="en-US" w:eastAsia="zh-CN" w:bidi="ar-SA"/>
        </w:rPr>
        <w:t>，不仅限于一项产品</w:t>
      </w:r>
      <w:r>
        <w:rPr>
          <w:rFonts w:ascii="宋体" w:hAnsi="宋体" w:eastAsia="宋体"/>
          <w:spacing w:val="-1"/>
          <w:lang w:val="en-US" w:bidi="ar-SA"/>
        </w:rPr>
        <w:t>。</w:t>
      </w:r>
      <w:r>
        <w:rPr>
          <w:rFonts w:hint="eastAsia" w:ascii="宋体" w:hAnsi="宋体" w:eastAsia="宋体"/>
          <w:spacing w:val="-1"/>
          <w:lang w:val="en-US" w:eastAsia="zh-CN" w:bidi="ar-SA"/>
        </w:rPr>
        <w:t>如有多种产品，请将第三项列附表。</w:t>
      </w:r>
    </w:p>
  </w:footnote>
  <w:footnote w:id="1">
    <w:p>
      <w:pPr>
        <w:pStyle w:val="4"/>
        <w:spacing w:line="240" w:lineRule="auto"/>
        <w:ind w:firstLine="0" w:firstLineChars="0"/>
        <w:rPr>
          <w:rFonts w:ascii="宋体" w:hAnsi="宋体" w:eastAsia="宋体"/>
          <w:spacing w:val="-1"/>
          <w:lang w:val="en-US" w:bidi="ar-SA"/>
        </w:rPr>
      </w:pPr>
      <w:r>
        <w:rPr>
          <w:rStyle w:val="7"/>
        </w:rPr>
        <w:footnoteRef/>
      </w:r>
      <w:r>
        <w:t xml:space="preserve"> </w:t>
      </w:r>
      <w:r>
        <w:rPr>
          <w:rFonts w:ascii="宋体" w:hAnsi="宋体" w:eastAsia="宋体"/>
          <w:spacing w:val="-1"/>
          <w:lang w:val="en-US" w:bidi="ar-SA"/>
        </w:rPr>
        <w:t>是否属关键领域补短板，如是，请填写具体补齐哪类短板（30 字内）。</w:t>
      </w:r>
    </w:p>
    <w:p>
      <w:pPr>
        <w:pStyle w:val="4"/>
        <w:spacing w:line="240" w:lineRule="auto"/>
        <w:ind w:firstLine="0" w:firstLineChars="0"/>
        <w:rPr>
          <w:rFonts w:ascii="宋体" w:hAnsi="宋体" w:eastAsia="宋体"/>
          <w:spacing w:val="-1"/>
          <w:lang w:val="en-US" w:bidi="ar-SA"/>
        </w:rPr>
      </w:pPr>
      <w:r>
        <w:rPr>
          <w:rStyle w:val="7"/>
          <w:rFonts w:hint="eastAsia" w:eastAsia="宋体" w:cs="Times New Roman"/>
          <w:vertAlign w:val="superscript"/>
          <w:lang w:val="en-US" w:eastAsia="zh-CN"/>
        </w:rPr>
        <w:t xml:space="preserve">3 </w:t>
      </w:r>
      <w:r>
        <w:rPr>
          <w:rFonts w:hint="eastAsia" w:ascii="宋体" w:hAnsi="宋体" w:eastAsia="宋体"/>
          <w:spacing w:val="-1"/>
          <w:lang w:val="en-US" w:eastAsia="zh-CN" w:bidi="ar-SA"/>
        </w:rPr>
        <w:t>指企业能耗。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FF58FD"/>
    <w:multiLevelType w:val="singleLevel"/>
    <w:tmpl w:val="37FF58FD"/>
    <w:lvl w:ilvl="0" w:tentative="0">
      <w:start w:val="2"/>
      <w:numFmt w:val="decimal"/>
      <w:suff w:val="space"/>
      <w:lvlText w:val="%1."/>
      <w:lvlJc w:val="left"/>
    </w:lvl>
  </w:abstractNum>
  <w:abstractNum w:abstractNumId="1">
    <w:nsid w:val="46DF1769"/>
    <w:multiLevelType w:val="singleLevel"/>
    <w:tmpl w:val="46DF176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00000000"/>
    <w:rsid w:val="0F4E1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unhideWhenUsed/>
    <w:qFormat/>
    <w:uiPriority w:val="0"/>
    <w:pPr>
      <w:jc w:val="left"/>
      <w:outlineLvl w:val="2"/>
    </w:pPr>
    <w:rPr>
      <w:rFonts w:ascii="宋体" w:hAnsi="宋体" w:eastAsia="宋体" w:cs="Times New Roman"/>
      <w:b/>
      <w:kern w:val="0"/>
      <w:sz w:val="27"/>
      <w:szCs w:val="27"/>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footnote text"/>
    <w:basedOn w:val="1"/>
    <w:qFormat/>
    <w:uiPriority w:val="0"/>
    <w:pPr>
      <w:autoSpaceDE w:val="0"/>
      <w:autoSpaceDN w:val="0"/>
      <w:snapToGrid w:val="0"/>
      <w:spacing w:line="560" w:lineRule="exact"/>
      <w:ind w:firstLine="640" w:firstLineChars="200"/>
      <w:jc w:val="left"/>
    </w:pPr>
    <w:rPr>
      <w:rFonts w:eastAsia="仿宋_GB2312" w:cs="宋体"/>
      <w:kern w:val="0"/>
      <w:sz w:val="18"/>
      <w:szCs w:val="22"/>
      <w:lang w:val="zh-CN" w:bidi="zh-CN"/>
    </w:rPr>
  </w:style>
  <w:style w:type="character" w:styleId="7">
    <w:name w:val="footnote reference"/>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wuyin</dc:creator>
  <cp:lastModifiedBy>One</cp:lastModifiedBy>
  <dcterms:modified xsi:type="dcterms:W3CDTF">2023-04-23T03:27:03Z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6D8A83B6EEB240889111A37812398B81_12</vt:lpwstr>
  </property>
</Properties>
</file>