
<file path=[Content_Types].xml><?xml version="1.0" encoding="utf-8"?>
<Types xmlns="http://schemas.openxmlformats.org/package/2006/content-types">
  <Default Extension="xml" ContentType="application/xml"/>
  <Default Extension="jpeg" ContentType="image/jpeg"/>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6"/>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509" w:type="dxa"/>
          </w:tcPr>
          <w:p>
            <w:pPr>
              <w:pStyle w:val="20"/>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20"/>
              <w:framePr w:wrap="notBeside" w:vAnchor="page" w:hAnchor="page" w:x="1372" w:y="568"/>
              <w:tabs>
                <w:tab w:val="clear" w:pos="4153"/>
                <w:tab w:val="clear" w:pos="8306"/>
              </w:tabs>
              <w:spacing w:line="240" w:lineRule="auto"/>
              <w:jc w:val="both"/>
              <w:rPr>
                <w:rFonts w:ascii="黑体" w:hAnsi="黑体" w:eastAsia="黑体"/>
                <w:sz w:val="21"/>
                <w:szCs w:val="21"/>
              </w:rPr>
            </w:pPr>
            <w:r>
              <w:rPr>
                <w:rFonts w:hint="eastAsia" w:ascii="黑体" w:hAnsi="黑体" w:eastAsia="黑体"/>
                <w:sz w:val="21"/>
                <w:szCs w:val="21"/>
              </w:rPr>
              <w:t>65.020.30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4" w:hRule="atLeast"/>
        </w:trPr>
        <w:tc>
          <w:tcPr>
            <w:tcW w:w="509" w:type="dxa"/>
          </w:tcPr>
          <w:p>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hint="eastAsia" w:ascii="黑体" w:hAnsi="黑体" w:eastAsia="黑体"/>
                <w:sz w:val="21"/>
                <w:szCs w:val="21"/>
              </w:rPr>
              <w:t>B 43</w:t>
            </w:r>
          </w:p>
        </w:tc>
      </w:tr>
    </w:tbl>
    <w:tbl>
      <w:tblPr>
        <w:tblStyle w:val="36"/>
        <w:tblpPr w:leftFromText="180" w:rightFromText="180" w:vertAnchor="text" w:horzAnchor="margin" w:tblpXSpec="right" w:tblpY="563"/>
        <w:tblW w:w="6407"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221" w:type="dxa"/>
          </w:tblCellMar>
        </w:tblPrEx>
        <w:tc>
          <w:tcPr>
            <w:tcW w:w="6407" w:type="dxa"/>
          </w:tcPr>
          <w:p>
            <w:pPr>
              <w:pStyle w:val="52"/>
              <w:framePr w:w="0" w:hRule="auto" w:wrap="auto" w:vAnchor="margin" w:hAnchor="text" w:xAlign="left" w:yAlign="inline"/>
              <w:rPr>
                <w:rFonts w:ascii="宋体" w:hAnsi="宋体"/>
                <w:sz w:val="28"/>
                <w:szCs w:val="28"/>
              </w:rPr>
            </w:pPr>
            <w:bookmarkStart w:id="0"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4"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rFonts w:hint="eastAsia"/>
              </w:rPr>
              <w:t>4405</w:t>
            </w:r>
          </w:p>
        </w:tc>
      </w:tr>
    </w:tbl>
    <w:p>
      <w:pPr>
        <w:pStyle w:val="53"/>
        <w:framePr w:w="9639" w:h="624" w:hRule="exact" w:hSpace="181" w:vSpace="181" w:hAnchor="page" w:x="1305" w:y="2269"/>
        <w:rPr>
          <w:rFonts w:ascii="黑体" w:hAnsi="黑体" w:eastAsia="黑体"/>
          <w:b w:val="0"/>
          <w:bCs w:val="0"/>
          <w:w w:val="100"/>
          <w:sz w:val="48"/>
          <w:szCs w:val="48"/>
        </w:rPr>
      </w:pPr>
      <w:r>
        <w:rPr>
          <w:rFonts w:hint="eastAsia" w:ascii="黑体" w:eastAsia="黑体"/>
          <w:b w:val="0"/>
          <w:w w:val="100"/>
          <w:sz w:val="48"/>
        </w:rPr>
        <w:t>汕头市</w:t>
      </w:r>
      <w:r>
        <w:rPr>
          <w:rFonts w:hint="eastAsia" w:ascii="黑体" w:hAnsi="黑体" w:eastAsia="黑体"/>
          <w:b w:val="0"/>
          <w:bCs w:val="0"/>
          <w:w w:val="100"/>
          <w:sz w:val="48"/>
          <w:szCs w:val="48"/>
        </w:rPr>
        <w:t>地方标准</w:t>
      </w:r>
    </w:p>
    <w:bookmarkEnd w:id="0"/>
    <w:p>
      <w:pPr>
        <w:pStyle w:val="198"/>
        <w:rPr>
          <w:lang w:val="fr-FR"/>
        </w:rPr>
      </w:pPr>
    </w:p>
    <w:p>
      <w:pPr>
        <w:pStyle w:val="198"/>
        <w:rPr>
          <w:lang w:val="fr-FR"/>
        </w:rPr>
      </w:pPr>
      <w:r>
        <w:rPr>
          <w:lang w:val="fr-FR"/>
        </w:rPr>
        <w:t>DB</w:t>
      </w:r>
      <w:r>
        <w:fldChar w:fldCharType="begin">
          <w:ffData>
            <w:name w:val="文字1"/>
            <w:enabled/>
            <w:calcOnExit w:val="0"/>
            <w:textInput>
              <w:default w:val="XX/T"/>
            </w:textInput>
          </w:ffData>
        </w:fldChar>
      </w:r>
      <w:bookmarkStart w:id="1" w:name="文字1"/>
      <w:r>
        <w:rPr>
          <w:lang w:val="fr-FR"/>
        </w:rPr>
        <w:instrText xml:space="preserve"> FORMTEXT </w:instrText>
      </w:r>
      <w:r>
        <w:fldChar w:fldCharType="separate"/>
      </w:r>
      <w:r>
        <w:t>44</w:t>
      </w:r>
      <w:r>
        <w:rPr>
          <w:rFonts w:hint="eastAsia"/>
        </w:rPr>
        <w:t>05</w:t>
      </w:r>
      <w:r>
        <w:rPr>
          <w:lang w:val="fr-FR"/>
        </w:rPr>
        <w:t>/T</w:t>
      </w:r>
      <w:r>
        <w:fldChar w:fldCharType="end"/>
      </w:r>
      <w:bookmarkEnd w:id="1"/>
      <w:r>
        <w:rPr>
          <w:lang w:val="fr-FR"/>
        </w:rPr>
        <w:t xml:space="preserve"> </w:t>
      </w:r>
      <w:r>
        <w:fldChar w:fldCharType="begin">
          <w:ffData>
            <w:name w:val="NSTD_CODE_F"/>
            <w:enabled/>
            <w:calcOnExit w:val="0"/>
            <w:textInput>
              <w:default w:val="XXXX"/>
            </w:textInput>
          </w:ffData>
        </w:fldChar>
      </w:r>
      <w:r>
        <w:rPr>
          <w:lang w:val="fr-FR"/>
        </w:rPr>
        <w:instrText xml:space="preserve"> FORMTEXT </w:instrText>
      </w:r>
      <w:r>
        <w:fldChar w:fldCharType="separate"/>
      </w:r>
      <w:r>
        <w:t>XXXX</w:t>
      </w:r>
      <w:r>
        <w:fldChar w:fldCharType="end"/>
      </w:r>
      <w:r>
        <w:rPr>
          <w:rFonts w:hAnsi="黑体"/>
          <w:lang w:val="fr-FR"/>
        </w:rPr>
        <w:t>—</w:t>
      </w:r>
      <w:r>
        <w:fldChar w:fldCharType="begin">
          <w:ffData>
            <w:name w:val="NSTD_CODE_F"/>
            <w:enabled/>
            <w:calcOnExit w:val="0"/>
            <w:textInput>
              <w:default w:val="XXXX"/>
            </w:textInput>
          </w:ffData>
        </w:fldChar>
      </w:r>
      <w:r>
        <w:rPr>
          <w:lang w:val="fr-FR"/>
        </w:rPr>
        <w:instrText xml:space="preserve"> FORMTEXT </w:instrText>
      </w:r>
      <w:r>
        <w:fldChar w:fldCharType="separate"/>
      </w:r>
      <w:r>
        <w:t>XXXX</w:t>
      </w:r>
      <w:r>
        <w:fldChar w:fldCharType="end"/>
      </w:r>
    </w:p>
    <w:p>
      <w:pPr>
        <w:pStyle w:val="198"/>
        <w:jc w:val="both"/>
        <w:rPr>
          <w:lang w:val="fr-FR"/>
        </w:rPr>
      </w:pPr>
    </w:p>
    <w:p>
      <w:pPr>
        <w:pStyle w:val="199"/>
        <w:rPr>
          <w:rFonts w:hAnsi="黑体"/>
        </w:rPr>
      </w:pPr>
      <w:r>
        <w:rPr>
          <w:rFonts w:hint="eastAsia" w:hAnsi="黑体"/>
        </w:rPr>
        <w:t>代替DB4405/T 53-20</w:t>
      </w:r>
      <w:r>
        <w:rPr>
          <w:rFonts w:hint="eastAsia" w:hAnsi="黑体"/>
          <w:lang w:val="en-US" w:eastAsia="zh-CN"/>
        </w:rPr>
        <w:t>19</w:t>
      </w:r>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J4NJltgAAAAMAQAADwAAAAAAAAABACAAAAAiAAAA&#10;ZHJzL2Rvd25yZXYueG1sUEsBAhQAFAAAAAgAh07iQCAX8V/OAQAAbAMAAA4AAAAAAAAAAQAgAAAA&#10;JwEAAGRycy9lMm9Eb2MueG1sUEsFBgAAAAAGAAYAWQEAAGcFAAAAAA==&#10;">
                <v:fill on="f" focussize="0,0"/>
                <v:stroke color="#000000" joinstyle="round"/>
                <v:imagedata o:title=""/>
                <o:lock v:ext="edit" aspectratio="f"/>
              </v:line>
            </w:pict>
          </mc:Fallback>
        </mc:AlternateContent>
      </w:r>
    </w:p>
    <w:p>
      <w:pPr>
        <w:pStyle w:val="53"/>
        <w:framePr w:w="9639" w:h="6976" w:hRule="exact" w:hSpace="0" w:vSpace="0" w:hAnchor="page" w:y="6408"/>
        <w:jc w:val="center"/>
        <w:rPr>
          <w:rFonts w:ascii="黑体" w:hAnsi="黑体" w:eastAsia="黑体"/>
          <w:b w:val="0"/>
          <w:bCs w:val="0"/>
          <w:w w:val="100"/>
        </w:rPr>
      </w:pPr>
    </w:p>
    <w:p>
      <w:pPr>
        <w:pStyle w:val="200"/>
        <w:framePr w:h="6974" w:hRule="exact" w:x="1419" w:anchorLock="1"/>
      </w:pPr>
      <w:r>
        <w:rPr>
          <w:rFonts w:hint="eastAsia"/>
        </w:rPr>
        <w:t xml:space="preserve"> 狮头鹅(种鹅)饲养技术规范</w:t>
      </w:r>
    </w:p>
    <w:p>
      <w:pPr>
        <w:framePr w:w="9639" w:h="6974" w:hRule="exact" w:wrap="around" w:vAnchor="page" w:hAnchor="page" w:x="1419" w:y="6408" w:anchorLock="1"/>
        <w:ind w:left="-1418"/>
      </w:pPr>
    </w:p>
    <w:p>
      <w:pPr>
        <w:framePr w:w="9639" w:h="6974" w:hRule="exact" w:wrap="around" w:vAnchor="page" w:hAnchor="page" w:x="1419" w:y="6408" w:anchorLock="1"/>
        <w:spacing w:line="760" w:lineRule="exact"/>
        <w:ind w:left="-1418"/>
      </w:pPr>
    </w:p>
    <w:p>
      <w:pPr>
        <w:pStyle w:val="128"/>
        <w:framePr w:w="9639" w:h="6974" w:hRule="exact" w:wrap="around" w:vAnchor="page" w:hAnchor="page" w:x="1419" w:y="6408" w:anchorLock="1"/>
        <w:textAlignment w:val="bottom"/>
        <w:rPr>
          <w:rFonts w:eastAsia="黑体"/>
          <w:szCs w:val="28"/>
        </w:rPr>
      </w:pPr>
    </w:p>
    <w:p>
      <w:pPr>
        <w:pStyle w:val="128"/>
        <w:framePr w:w="9639" w:h="6974" w:hRule="exact" w:wrap="around" w:vAnchor="page" w:hAnchor="page" w:x="1419" w:y="6408" w:anchorLock="1"/>
        <w:spacing w:before="440" w:after="160"/>
        <w:textAlignment w:val="bottom"/>
        <w:rPr>
          <w:sz w:val="24"/>
          <w:szCs w:val="28"/>
        </w:rPr>
      </w:pPr>
      <w:r>
        <w:rPr>
          <w:rFonts w:hint="eastAsia"/>
          <w:sz w:val="24"/>
          <w:szCs w:val="28"/>
        </w:rPr>
        <w:t>(</w:t>
      </w:r>
      <w:r>
        <w:rPr>
          <w:rFonts w:hint="eastAsia"/>
          <w:sz w:val="24"/>
          <w:szCs w:val="28"/>
          <w:lang w:val="en-US" w:eastAsia="zh-CN"/>
        </w:rPr>
        <w:t>送审</w:t>
      </w:r>
      <w:r>
        <w:rPr>
          <w:rFonts w:hint="eastAsia"/>
          <w:sz w:val="24"/>
          <w:szCs w:val="28"/>
        </w:rPr>
        <w:t>稿）</w:t>
      </w:r>
    </w:p>
    <w:p>
      <w:pPr>
        <w:pStyle w:val="12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2" w:name="CMPLSH_DATE"/>
      <w:r>
        <w:rPr>
          <w:sz w:val="21"/>
          <w:szCs w:val="28"/>
        </w:rPr>
        <w:instrText xml:space="preserve"> FORMTEXT </w:instrText>
      </w:r>
      <w:r>
        <w:rPr>
          <w:sz w:val="21"/>
          <w:szCs w:val="28"/>
        </w:rPr>
        <w:fldChar w:fldCharType="separate"/>
      </w:r>
      <w:r>
        <w:rPr>
          <w:rFonts w:hint="eastAsia"/>
          <w:sz w:val="21"/>
          <w:szCs w:val="28"/>
        </w:rPr>
        <w:t>（本草案完成时间：202</w:t>
      </w:r>
      <w:r>
        <w:rPr>
          <w:rFonts w:hint="eastAsia"/>
          <w:sz w:val="21"/>
          <w:szCs w:val="28"/>
          <w:lang w:val="en-US" w:eastAsia="zh-CN"/>
        </w:rPr>
        <w:t>4</w:t>
      </w:r>
      <w:r>
        <w:rPr>
          <w:rFonts w:hint="eastAsia"/>
          <w:sz w:val="21"/>
          <w:szCs w:val="28"/>
        </w:rPr>
        <w:t>.</w:t>
      </w:r>
      <w:r>
        <w:rPr>
          <w:rFonts w:hint="eastAsia"/>
          <w:sz w:val="21"/>
          <w:szCs w:val="28"/>
          <w:lang w:val="en-US" w:eastAsia="zh-CN"/>
        </w:rPr>
        <w:t>12.30</w:t>
      </w:r>
      <w:r>
        <w:rPr>
          <w:rFonts w:hint="eastAsia"/>
          <w:sz w:val="21"/>
          <w:szCs w:val="28"/>
        </w:rPr>
        <w:t>）</w:t>
      </w:r>
      <w:r>
        <w:rPr>
          <w:sz w:val="21"/>
          <w:szCs w:val="28"/>
        </w:rPr>
        <w:fldChar w:fldCharType="end"/>
      </w:r>
      <w:bookmarkEnd w:id="2"/>
    </w:p>
    <w:p>
      <w:pPr>
        <w:pStyle w:val="128"/>
        <w:framePr w:w="9639" w:h="6974" w:hRule="exact" w:wrap="around" w:vAnchor="page" w:hAnchor="page" w:x="1419" w:y="6408" w:anchorLock="1"/>
        <w:spacing w:beforeLines="300" w:afterLines="30" w:line="240" w:lineRule="auto"/>
        <w:textAlignment w:val="bottom"/>
        <w:rPr>
          <w:b/>
          <w:sz w:val="21"/>
          <w:szCs w:val="28"/>
        </w:rPr>
      </w:pPr>
    </w:p>
    <w:p>
      <w:pPr>
        <w:pStyle w:val="196"/>
        <w:framePr w:y="14176"/>
      </w:pPr>
      <w:r>
        <w:rPr>
          <w:rFonts w:ascii="黑体"/>
        </w:rPr>
        <w:fldChar w:fldCharType="begin">
          <w:ffData>
            <w:name w:val="PLSH_DATE_Y"/>
            <w:enabled/>
            <w:calcOnExit w:val="0"/>
            <w:textInput>
              <w:default w:val="XXXX"/>
              <w:maxLength w:val="4"/>
            </w:textInput>
          </w:ffData>
        </w:fldChar>
      </w:r>
      <w:bookmarkStart w:id="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3"/>
      <w:r>
        <w:rPr>
          <w:rFonts w:ascii="黑体"/>
        </w:rPr>
        <w:t>-</w:t>
      </w:r>
      <w:r>
        <w:rPr>
          <w:rFonts w:ascii="黑体"/>
        </w:rPr>
        <w:fldChar w:fldCharType="begin">
          <w:ffData>
            <w:name w:val="PLSH_DATE_M"/>
            <w:enabled/>
            <w:calcOnExit w:val="0"/>
            <w:textInput>
              <w:default w:val="XX"/>
              <w:maxLength w:val="2"/>
            </w:textInput>
          </w:ffData>
        </w:fldChar>
      </w:r>
      <w:bookmarkStart w:id="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4"/>
      <w:r>
        <w:rPr>
          <w:rFonts w:ascii="黑体"/>
        </w:rPr>
        <w:t>-</w:t>
      </w:r>
      <w:r>
        <w:rPr>
          <w:rFonts w:ascii="黑体"/>
        </w:rPr>
        <w:fldChar w:fldCharType="begin">
          <w:ffData>
            <w:name w:val="PLSH_DATE_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rPr>
          <w:rFonts w:hint="eastAsia"/>
        </w:rPr>
        <w:t>发布</w:t>
      </w:r>
    </w:p>
    <w:p>
      <w:pPr>
        <w:pStyle w:val="197"/>
        <w:framePr w:y="14176"/>
      </w:pPr>
      <w:r>
        <w:rPr>
          <w:rFonts w:ascii="黑体"/>
        </w:rPr>
        <w:fldChar w:fldCharType="begin">
          <w:ffData>
            <w:name w:val="PLSH_DATE_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r>
        <w:rPr>
          <w:rFonts w:ascii="黑体"/>
        </w:rPr>
        <w:t>-</w:t>
      </w:r>
      <w:r>
        <w:rPr>
          <w:rFonts w:ascii="黑体"/>
        </w:rPr>
        <w:fldChar w:fldCharType="begin">
          <w:ffData>
            <w:name w:val="PLSH_DATE_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rPr>
          <w:rFonts w:ascii="黑体"/>
        </w:rPr>
        <w:t>-</w:t>
      </w:r>
      <w:r>
        <w:rPr>
          <w:rFonts w:ascii="黑体"/>
        </w:rPr>
        <w:fldChar w:fldCharType="begin">
          <w:ffData>
            <w:name w:val="PLSH_DATE_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rPr>
          <w:rFonts w:hint="eastAsia"/>
        </w:rPr>
        <w:t>实施</w:t>
      </w:r>
    </w:p>
    <w:p>
      <w:pPr>
        <w:pStyle w:val="154"/>
        <w:framePr w:h="584" w:hRule="exact" w:hSpace="181" w:vSpace="181" w:y="15027"/>
        <w:rPr>
          <w:rFonts w:hAnsi="黑体"/>
        </w:rPr>
      </w:pPr>
      <w:r>
        <w:rPr>
          <w:rFonts w:hAnsi="黑体"/>
          <w:w w:val="100"/>
          <w:sz w:val="28"/>
        </w:rPr>
        <w:fldChar w:fldCharType="begin">
          <w:ffData>
            <w:name w:val="fm"/>
            <w:enabled/>
            <w:calcOnExit w:val="0"/>
            <w:textInput/>
          </w:ffData>
        </w:fldChar>
      </w:r>
      <w:bookmarkStart w:id="5" w:name="fm"/>
      <w:r>
        <w:rPr>
          <w:rFonts w:hAnsi="黑体"/>
          <w:w w:val="100"/>
          <w:sz w:val="28"/>
        </w:rPr>
        <w:instrText xml:space="preserve"> FORMTEXT </w:instrText>
      </w:r>
      <w:r>
        <w:rPr>
          <w:rFonts w:hAnsi="黑体"/>
          <w:w w:val="100"/>
          <w:sz w:val="28"/>
        </w:rPr>
        <w:fldChar w:fldCharType="separate"/>
      </w:r>
      <w:r>
        <w:rPr>
          <w:rFonts w:hint="eastAsia" w:hAnsi="黑体"/>
          <w:w w:val="100"/>
          <w:sz w:val="28"/>
        </w:rPr>
        <w:t>汕头市市场</w:t>
      </w:r>
      <w:r>
        <w:rPr>
          <w:rFonts w:hAnsi="黑体"/>
          <w:w w:val="100"/>
          <w:sz w:val="28"/>
        </w:rPr>
        <w:t>监督管理局</w:t>
      </w:r>
      <w:r>
        <w:rPr>
          <w:rFonts w:hAnsi="黑体"/>
          <w:w w:val="100"/>
          <w:sz w:val="28"/>
        </w:rPr>
        <w:fldChar w:fldCharType="end"/>
      </w:r>
      <w:bookmarkEnd w:id="5"/>
      <w:r>
        <w:rPr>
          <w:rFonts w:ascii="Times New Roman"/>
          <w:w w:val="100"/>
          <w:sz w:val="28"/>
        </w:rPr>
        <w:t>  </w:t>
      </w:r>
      <w:r>
        <w:rPr>
          <w:rStyle w:val="232"/>
          <w:rFonts w:hint="eastAsia" w:hAnsi="黑体"/>
          <w:position w:val="0"/>
        </w:rPr>
        <w:t>发</w:t>
      </w:r>
      <w:r>
        <w:rPr>
          <w:rStyle w:val="232"/>
          <w:rFonts w:hint="eastAsia" w:hAnsi="黑体"/>
          <w:spacing w:val="0"/>
          <w:position w:val="0"/>
        </w:rPr>
        <w:t>布</w:t>
      </w:r>
    </w:p>
    <w:p>
      <w:pPr>
        <w:rPr>
          <w:rFonts w:ascii="宋体" w:hAnsi="宋体"/>
          <w:sz w:val="28"/>
          <w:szCs w:val="28"/>
        </w:rPr>
        <w:sectPr>
          <w:headerReference r:id="rId4" w:type="first"/>
          <w:footerReference r:id="rId6" w:type="first"/>
          <w:headerReference r:id="rId3" w:type="default"/>
          <w:footerReference r:id="rId5"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&#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KszHPvXAAAADgEAAA8AAAAAAAAAAQAgAAAAIgAAAGRy&#10;cy9kb3ducmV2LnhtbFBLAQIUABQAAAAIAIdO4kCcmq9QzQEAAGoDAAAOAAAAAAAAAAEAIAAAACYB&#10;AABkcnMvZTJvRG9jLnhtbFBLBQYAAAAABgAGAFkBAABlBQAAAAA=&#10;">
                <v:fill on="f" focussize="0,0"/>
                <v:stroke color="#000000" joinstyle="round"/>
                <v:imagedata o:title=""/>
                <o:lock v:ext="edit" aspectratio="f"/>
                <w10:anchorlock/>
              </v:line>
            </w:pict>
          </mc:Fallback>
        </mc:AlternateContent>
      </w:r>
    </w:p>
    <w:p>
      <w:pPr>
        <w:pStyle w:val="94"/>
        <w:spacing w:after="468"/>
      </w:pPr>
      <w:bookmarkStart w:id="6" w:name="BookMark1"/>
      <w:bookmarkStart w:id="7" w:name="_Toc146104066"/>
      <w:bookmarkStart w:id="8" w:name="_Toc148440174"/>
      <w:bookmarkStart w:id="9" w:name="_Toc146120198"/>
      <w:r>
        <w:rPr>
          <w:rFonts w:hint="eastAsia"/>
          <w:spacing w:val="320"/>
        </w:rPr>
        <w:t>目</w:t>
      </w:r>
      <w:r>
        <w:rPr>
          <w:rFonts w:hint="eastAsia"/>
        </w:rPr>
        <w:t>次</w:t>
      </w:r>
    </w:p>
    <w:p>
      <w:pPr>
        <w:pStyle w:val="21"/>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"标准文件_一级条标题,2,标准文件_二级条标题,3,标准文件_附录一级条标题,2,标准文件_附录二级条标题,3," </w:instrText>
      </w:r>
      <w:r>
        <w:fldChar w:fldCharType="separate"/>
      </w:r>
      <w:r>
        <w:fldChar w:fldCharType="begin"/>
      </w:r>
      <w:r>
        <w:instrText xml:space="preserve"> HYPERLINK \l "_Toc148468719" </w:instrText>
      </w:r>
      <w:r>
        <w:fldChar w:fldCharType="separate"/>
      </w:r>
      <w:r>
        <w:rPr>
          <w:rStyle w:val="32"/>
          <w:rFonts w:hint="eastAsia"/>
        </w:rPr>
        <w:t>前言</w:t>
      </w:r>
      <w:r>
        <w:tab/>
      </w:r>
      <w:r>
        <w:fldChar w:fldCharType="begin"/>
      </w:r>
      <w:r>
        <w:instrText xml:space="preserve"> PAGEREF _Toc148468719 \h </w:instrText>
      </w:r>
      <w:r>
        <w:fldChar w:fldCharType="separate"/>
      </w:r>
      <w:r>
        <w:t>II</w:t>
      </w:r>
      <w:r>
        <w:fldChar w:fldCharType="end"/>
      </w:r>
      <w:r>
        <w:fldChar w:fldCharType="end"/>
      </w:r>
    </w:p>
    <w:p>
      <w:pPr>
        <w:pStyle w:val="21"/>
        <w:tabs>
          <w:tab w:val="right" w:leader="dot" w:pos="9344"/>
        </w:tabs>
        <w:rPr>
          <w:rFonts w:asciiTheme="minorHAnsi" w:hAnsiTheme="minorHAnsi" w:eastAsiaTheme="minorEastAsia" w:cstheme="minorBidi"/>
          <w:szCs w:val="22"/>
        </w:rPr>
      </w:pPr>
      <w:r>
        <w:fldChar w:fldCharType="begin"/>
      </w:r>
      <w:r>
        <w:instrText xml:space="preserve"> HYPERLINK \l "_Toc148468720" </w:instrText>
      </w:r>
      <w:r>
        <w:fldChar w:fldCharType="separate"/>
      </w:r>
      <w:r>
        <w:rPr>
          <w:rStyle w:val="32"/>
        </w:rPr>
        <w:t xml:space="preserve">1 </w:t>
      </w:r>
      <w:r>
        <w:rPr>
          <w:rStyle w:val="32"/>
          <w:rFonts w:hint="eastAsia"/>
        </w:rPr>
        <w:t xml:space="preserve"> 范围</w:t>
      </w:r>
      <w:r>
        <w:tab/>
      </w:r>
      <w:r>
        <w:fldChar w:fldCharType="begin"/>
      </w:r>
      <w:r>
        <w:instrText xml:space="preserve"> PAGEREF _Toc148468720 \h </w:instrText>
      </w:r>
      <w:r>
        <w:fldChar w:fldCharType="separate"/>
      </w:r>
      <w:r>
        <w:t>1</w:t>
      </w:r>
      <w:r>
        <w:fldChar w:fldCharType="end"/>
      </w:r>
      <w:r>
        <w:fldChar w:fldCharType="end"/>
      </w:r>
    </w:p>
    <w:p>
      <w:pPr>
        <w:pStyle w:val="21"/>
        <w:tabs>
          <w:tab w:val="right" w:leader="dot" w:pos="9344"/>
        </w:tabs>
        <w:rPr>
          <w:rFonts w:asciiTheme="minorHAnsi" w:hAnsiTheme="minorHAnsi" w:eastAsiaTheme="minorEastAsia" w:cstheme="minorBidi"/>
          <w:szCs w:val="22"/>
        </w:rPr>
      </w:pPr>
      <w:r>
        <w:fldChar w:fldCharType="begin"/>
      </w:r>
      <w:r>
        <w:instrText xml:space="preserve"> HYPERLINK \l "_Toc148468721" </w:instrText>
      </w:r>
      <w:r>
        <w:fldChar w:fldCharType="separate"/>
      </w:r>
      <w:r>
        <w:rPr>
          <w:rStyle w:val="32"/>
        </w:rPr>
        <w:t xml:space="preserve">2 </w:t>
      </w:r>
      <w:r>
        <w:rPr>
          <w:rStyle w:val="32"/>
          <w:rFonts w:hint="eastAsia"/>
        </w:rPr>
        <w:t xml:space="preserve"> 规范性引用文件</w:t>
      </w:r>
      <w:r>
        <w:tab/>
      </w:r>
      <w:r>
        <w:fldChar w:fldCharType="begin"/>
      </w:r>
      <w:r>
        <w:instrText xml:space="preserve"> PAGEREF _Toc148468721 \h </w:instrText>
      </w:r>
      <w:r>
        <w:fldChar w:fldCharType="separate"/>
      </w:r>
      <w:r>
        <w:t>1</w:t>
      </w:r>
      <w:r>
        <w:fldChar w:fldCharType="end"/>
      </w:r>
      <w:r>
        <w:fldChar w:fldCharType="end"/>
      </w:r>
    </w:p>
    <w:p>
      <w:pPr>
        <w:pStyle w:val="21"/>
        <w:tabs>
          <w:tab w:val="right" w:leader="dot" w:pos="9344"/>
        </w:tabs>
      </w:pPr>
      <w:r>
        <w:fldChar w:fldCharType="begin"/>
      </w:r>
      <w:r>
        <w:instrText xml:space="preserve"> HYPERLINK \l "_Toc148468722" </w:instrText>
      </w:r>
      <w:r>
        <w:fldChar w:fldCharType="separate"/>
      </w:r>
      <w:r>
        <w:rPr>
          <w:rStyle w:val="32"/>
        </w:rPr>
        <w:t xml:space="preserve">3 </w:t>
      </w:r>
      <w:r>
        <w:rPr>
          <w:rStyle w:val="32"/>
          <w:rFonts w:hint="eastAsia"/>
        </w:rPr>
        <w:t xml:space="preserve"> 术语和定义</w:t>
      </w:r>
      <w:r>
        <w:tab/>
      </w:r>
      <w:r>
        <w:fldChar w:fldCharType="begin"/>
      </w:r>
      <w:r>
        <w:instrText xml:space="preserve"> PAGEREF _Toc148468722 \h </w:instrText>
      </w:r>
      <w:r>
        <w:fldChar w:fldCharType="separate"/>
      </w:r>
      <w:r>
        <w:t>1</w:t>
      </w:r>
      <w:r>
        <w:fldChar w:fldCharType="end"/>
      </w:r>
      <w:r>
        <w:fldChar w:fldCharType="end"/>
      </w:r>
    </w:p>
    <w:p>
      <w:pPr>
        <w:pStyle w:val="26"/>
        <w:rPr>
          <w:rFonts w:hint="eastAsia"/>
        </w:rPr>
      </w:pPr>
      <w:r>
        <w:rPr>
          <w:rFonts w:hint="eastAsia"/>
        </w:rPr>
        <w:t>3</w:t>
      </w:r>
      <w:r>
        <w:t xml:space="preserve">.1 </w:t>
      </w:r>
      <w:r>
        <w:rPr>
          <w:rFonts w:hint="eastAsia"/>
        </w:rPr>
        <w:t xml:space="preserve"> 狮头鹅</w:t>
      </w:r>
      <w:r>
        <w:fldChar w:fldCharType="begin"/>
      </w:r>
      <w:r>
        <w:instrText xml:space="preserve"> HYPERLINK \l "_Toc148468723" </w:instrText>
      </w:r>
      <w:r>
        <w:fldChar w:fldCharType="separate"/>
      </w:r>
      <w:r>
        <w:tab/>
      </w:r>
      <w:r>
        <w:rPr>
          <w:rFonts w:hint="eastAsia"/>
          <w:lang w:val="en-US" w:eastAsia="zh-CN"/>
        </w:rPr>
        <w:t>1</w:t>
      </w:r>
      <w:r>
        <w:fldChar w:fldCharType="end"/>
      </w:r>
    </w:p>
    <w:p>
      <w:pPr>
        <w:pStyle w:val="26"/>
        <w:rPr>
          <w:rFonts w:hint="eastAsia"/>
        </w:rPr>
      </w:pPr>
      <w:r>
        <w:rPr>
          <w:rFonts w:hint="eastAsia"/>
        </w:rPr>
        <w:t>3</w:t>
      </w:r>
      <w:r>
        <w:t>.</w:t>
      </w:r>
      <w:r>
        <w:rPr>
          <w:rFonts w:hint="eastAsia"/>
        </w:rPr>
        <w:t>2</w:t>
      </w:r>
      <w:r>
        <w:t xml:space="preserve"> </w:t>
      </w:r>
      <w:r>
        <w:rPr>
          <w:rFonts w:hint="eastAsia"/>
        </w:rPr>
        <w:t xml:space="preserve"> 雏鹅</w:t>
      </w:r>
      <w:r>
        <w:fldChar w:fldCharType="begin"/>
      </w:r>
      <w:r>
        <w:instrText xml:space="preserve"> HYPERLINK \l "_Toc148468723" </w:instrText>
      </w:r>
      <w:r>
        <w:fldChar w:fldCharType="separate"/>
      </w:r>
      <w:r>
        <w:tab/>
      </w:r>
      <w:r>
        <w:rPr>
          <w:rFonts w:hint="eastAsia"/>
          <w:lang w:val="en-US" w:eastAsia="zh-CN"/>
        </w:rPr>
        <w:t>1</w:t>
      </w:r>
      <w:r>
        <w:fldChar w:fldCharType="end"/>
      </w:r>
    </w:p>
    <w:p>
      <w:pPr>
        <w:pStyle w:val="26"/>
        <w:rPr>
          <w:rFonts w:hint="eastAsia"/>
        </w:rPr>
      </w:pPr>
      <w:r>
        <w:rPr>
          <w:rFonts w:hint="eastAsia"/>
        </w:rPr>
        <w:t>3</w:t>
      </w:r>
      <w:r>
        <w:t>.</w:t>
      </w:r>
      <w:r>
        <w:rPr>
          <w:rFonts w:hint="eastAsia"/>
        </w:rPr>
        <w:t>3</w:t>
      </w:r>
      <w:r>
        <w:t xml:space="preserve"> </w:t>
      </w:r>
      <w:r>
        <w:rPr>
          <w:rFonts w:hint="eastAsia"/>
        </w:rPr>
        <w:t xml:space="preserve"> 小鹅</w:t>
      </w:r>
      <w:r>
        <w:fldChar w:fldCharType="begin"/>
      </w:r>
      <w:r>
        <w:instrText xml:space="preserve"> HYPERLINK \l "_Toc148468723" </w:instrText>
      </w:r>
      <w:r>
        <w:fldChar w:fldCharType="separate"/>
      </w:r>
      <w:r>
        <w:tab/>
      </w:r>
      <w:r>
        <w:rPr>
          <w:rFonts w:hint="eastAsia"/>
          <w:lang w:val="en-US" w:eastAsia="zh-CN"/>
        </w:rPr>
        <w:t>1</w:t>
      </w:r>
      <w:r>
        <w:fldChar w:fldCharType="end"/>
      </w:r>
    </w:p>
    <w:p>
      <w:pPr>
        <w:pStyle w:val="26"/>
        <w:rPr>
          <w:rFonts w:hint="eastAsia"/>
        </w:rPr>
      </w:pPr>
      <w:r>
        <w:rPr>
          <w:rFonts w:hint="eastAsia"/>
        </w:rPr>
        <w:t>3</w:t>
      </w:r>
      <w:r>
        <w:t>.</w:t>
      </w:r>
      <w:r>
        <w:rPr>
          <w:rFonts w:hint="eastAsia"/>
        </w:rPr>
        <w:t>4</w:t>
      </w:r>
      <w:r>
        <w:t xml:space="preserve"> </w:t>
      </w:r>
      <w:r>
        <w:rPr>
          <w:rFonts w:hint="eastAsia"/>
        </w:rPr>
        <w:t xml:space="preserve"> 中鹅</w:t>
      </w:r>
      <w:r>
        <w:fldChar w:fldCharType="begin"/>
      </w:r>
      <w:r>
        <w:instrText xml:space="preserve">HYPERLINK \l "_Toc148468723"</w:instrText>
      </w:r>
      <w:r>
        <w:fldChar w:fldCharType="separate"/>
      </w:r>
      <w:r>
        <w:tab/>
      </w:r>
      <w:r>
        <w:rPr>
          <w:rFonts w:hint="eastAsia"/>
          <w:lang w:val="en-US" w:eastAsia="zh-CN"/>
        </w:rPr>
        <w:t>1</w:t>
      </w:r>
      <w:r>
        <w:fldChar w:fldCharType="end"/>
      </w:r>
    </w:p>
    <w:p>
      <w:pPr>
        <w:pStyle w:val="26"/>
        <w:rPr>
          <w:rFonts w:hint="eastAsia"/>
        </w:rPr>
      </w:pPr>
      <w:r>
        <w:rPr>
          <w:rFonts w:hint="eastAsia"/>
        </w:rPr>
        <w:t>3</w:t>
      </w:r>
      <w:r>
        <w:t>.</w:t>
      </w:r>
      <w:r>
        <w:rPr>
          <w:rFonts w:hint="eastAsia"/>
        </w:rPr>
        <w:t>5</w:t>
      </w:r>
      <w:r>
        <w:t xml:space="preserve"> </w:t>
      </w:r>
      <w:r>
        <w:rPr>
          <w:rFonts w:hint="eastAsia"/>
        </w:rPr>
        <w:t xml:space="preserve"> 后备种鹅</w:t>
      </w:r>
      <w:r>
        <w:fldChar w:fldCharType="begin"/>
      </w:r>
      <w:r>
        <w:instrText xml:space="preserve"> HYPERLINK \l "_Toc148468723" </w:instrText>
      </w:r>
      <w:r>
        <w:fldChar w:fldCharType="separate"/>
      </w:r>
      <w:r>
        <w:tab/>
      </w:r>
      <w:r>
        <w:rPr>
          <w:rFonts w:hint="eastAsia"/>
          <w:lang w:val="en-US" w:eastAsia="zh-CN"/>
        </w:rPr>
        <w:t>1</w:t>
      </w:r>
      <w:r>
        <w:fldChar w:fldCharType="end"/>
      </w:r>
    </w:p>
    <w:p>
      <w:pPr>
        <w:pStyle w:val="26"/>
        <w:rPr>
          <w:rFonts w:hint="eastAsia"/>
        </w:rPr>
      </w:pPr>
      <w:r>
        <w:rPr>
          <w:rFonts w:hint="eastAsia"/>
        </w:rPr>
        <w:t>3</w:t>
      </w:r>
      <w:r>
        <w:t>.</w:t>
      </w:r>
      <w:r>
        <w:rPr>
          <w:rFonts w:hint="eastAsia"/>
        </w:rPr>
        <w:t>6</w:t>
      </w:r>
      <w:r>
        <w:t xml:space="preserve"> </w:t>
      </w:r>
      <w:r>
        <w:rPr>
          <w:rFonts w:hint="eastAsia"/>
        </w:rPr>
        <w:t xml:space="preserve"> 产蛋预备期种鹅</w:t>
      </w:r>
      <w:r>
        <w:fldChar w:fldCharType="begin"/>
      </w:r>
      <w:r>
        <w:instrText xml:space="preserve"> HYPERLINK \l "_Toc148468723" </w:instrText>
      </w:r>
      <w:r>
        <w:fldChar w:fldCharType="separate"/>
      </w:r>
      <w:r>
        <w:tab/>
      </w:r>
      <w:r>
        <w:rPr>
          <w:rFonts w:hint="eastAsia"/>
          <w:lang w:val="en-US" w:eastAsia="zh-CN"/>
        </w:rPr>
        <w:t>1</w:t>
      </w:r>
      <w:r>
        <w:fldChar w:fldCharType="end"/>
      </w:r>
    </w:p>
    <w:p>
      <w:pPr>
        <w:pStyle w:val="26"/>
        <w:rPr>
          <w:rFonts w:hint="eastAsia"/>
        </w:rPr>
      </w:pPr>
      <w:r>
        <w:rPr>
          <w:rFonts w:hint="eastAsia"/>
        </w:rPr>
        <w:t>3</w:t>
      </w:r>
      <w:r>
        <w:t>.</w:t>
      </w:r>
      <w:r>
        <w:rPr>
          <w:rFonts w:hint="eastAsia"/>
        </w:rPr>
        <w:t>7</w:t>
      </w:r>
      <w:r>
        <w:t xml:space="preserve"> </w:t>
      </w:r>
      <w:r>
        <w:rPr>
          <w:rFonts w:hint="eastAsia"/>
        </w:rPr>
        <w:t xml:space="preserve"> 种鹅</w:t>
      </w:r>
      <w:r>
        <w:fldChar w:fldCharType="begin"/>
      </w:r>
      <w:r>
        <w:instrText xml:space="preserve"> HYPERLINK \l "_Toc148468723" </w:instrText>
      </w:r>
      <w:r>
        <w:fldChar w:fldCharType="separate"/>
      </w:r>
      <w:r>
        <w:tab/>
      </w:r>
      <w:r>
        <w:rPr>
          <w:rFonts w:hint="eastAsia"/>
          <w:lang w:val="en-US" w:eastAsia="zh-CN"/>
        </w:rPr>
        <w:t>1</w:t>
      </w:r>
      <w:r>
        <w:fldChar w:fldCharType="end"/>
      </w:r>
    </w:p>
    <w:p>
      <w:pPr>
        <w:pStyle w:val="26"/>
        <w:rPr>
          <w:rFonts w:hint="eastAsia"/>
        </w:rPr>
      </w:pPr>
      <w:r>
        <w:rPr>
          <w:rFonts w:hint="eastAsia"/>
        </w:rPr>
        <w:t>3</w:t>
      </w:r>
      <w:r>
        <w:t>.</w:t>
      </w:r>
      <w:r>
        <w:rPr>
          <w:rFonts w:hint="eastAsia"/>
        </w:rPr>
        <w:t>8</w:t>
      </w:r>
      <w:r>
        <w:t xml:space="preserve"> </w:t>
      </w:r>
      <w:r>
        <w:rPr>
          <w:rFonts w:hint="eastAsia"/>
        </w:rPr>
        <w:t xml:space="preserve"> 休产期种鹅</w:t>
      </w:r>
      <w:r>
        <w:fldChar w:fldCharType="begin"/>
      </w:r>
      <w:r>
        <w:instrText xml:space="preserve"> HYPERLINK \l "_Toc148468723" </w:instrText>
      </w:r>
      <w:r>
        <w:fldChar w:fldCharType="separate"/>
      </w:r>
      <w:r>
        <w:tab/>
      </w:r>
      <w:r>
        <w:rPr>
          <w:rFonts w:hint="eastAsia"/>
        </w:rPr>
        <w:t>2</w:t>
      </w:r>
      <w:r>
        <w:rPr>
          <w:rFonts w:hint="eastAsia"/>
        </w:rPr>
        <w:fldChar w:fldCharType="end"/>
      </w:r>
    </w:p>
    <w:p>
      <w:pPr>
        <w:pStyle w:val="26"/>
        <w:rPr>
          <w:rFonts w:hint="eastAsia"/>
        </w:rPr>
      </w:pPr>
      <w:r>
        <w:rPr>
          <w:rFonts w:hint="eastAsia"/>
        </w:rPr>
        <w:t>3</w:t>
      </w:r>
      <w:r>
        <w:t>.</w:t>
      </w:r>
      <w:r>
        <w:rPr>
          <w:rFonts w:hint="eastAsia"/>
        </w:rPr>
        <w:t>9</w:t>
      </w:r>
      <w:r>
        <w:t xml:space="preserve"> </w:t>
      </w:r>
      <w:r>
        <w:rPr>
          <w:rFonts w:hint="eastAsia"/>
        </w:rPr>
        <w:t xml:space="preserve"> 在产期种鹅</w:t>
      </w:r>
      <w:r>
        <w:fldChar w:fldCharType="begin"/>
      </w:r>
      <w:r>
        <w:instrText xml:space="preserve"> HYPERLINK \l "_Toc148468723" </w:instrText>
      </w:r>
      <w:r>
        <w:fldChar w:fldCharType="separate"/>
      </w:r>
      <w:r>
        <w:tab/>
      </w:r>
      <w:r>
        <w:rPr>
          <w:rFonts w:hint="eastAsia"/>
        </w:rPr>
        <w:t>2</w:t>
      </w:r>
      <w:r>
        <w:rPr>
          <w:rFonts w:hint="eastAsia"/>
        </w:rPr>
        <w:fldChar w:fldCharType="end"/>
      </w:r>
    </w:p>
    <w:p>
      <w:pPr>
        <w:pStyle w:val="26"/>
        <w:rPr>
          <w:rFonts w:hint="eastAsia"/>
        </w:rPr>
      </w:pPr>
      <w:r>
        <w:rPr>
          <w:rFonts w:hint="eastAsia"/>
        </w:rPr>
        <w:t>3</w:t>
      </w:r>
      <w:r>
        <w:t>.</w:t>
      </w:r>
      <w:r>
        <w:rPr>
          <w:rFonts w:hint="eastAsia"/>
        </w:rPr>
        <w:t>10</w:t>
      </w:r>
      <w:r>
        <w:t xml:space="preserve"> </w:t>
      </w:r>
      <w:r>
        <w:rPr>
          <w:rFonts w:hint="eastAsia"/>
        </w:rPr>
        <w:t xml:space="preserve"> 代谢能</w:t>
      </w:r>
      <w:r>
        <w:fldChar w:fldCharType="begin"/>
      </w:r>
      <w:r>
        <w:instrText xml:space="preserve"> HYPERLINK \l "_Toc148468723" </w:instrText>
      </w:r>
      <w:r>
        <w:fldChar w:fldCharType="separate"/>
      </w:r>
      <w:r>
        <w:tab/>
      </w:r>
      <w:r>
        <w:rPr>
          <w:rFonts w:hint="eastAsia"/>
        </w:rPr>
        <w:t>2</w:t>
      </w:r>
      <w:r>
        <w:rPr>
          <w:rFonts w:hint="eastAsia"/>
        </w:rPr>
        <w:fldChar w:fldCharType="end"/>
      </w:r>
    </w:p>
    <w:p>
      <w:pPr>
        <w:pStyle w:val="26"/>
        <w:rPr>
          <w:rFonts w:hint="eastAsia"/>
        </w:rPr>
      </w:pPr>
      <w:r>
        <w:rPr>
          <w:rFonts w:hint="eastAsia"/>
        </w:rPr>
        <w:t>3</w:t>
      </w:r>
      <w:r>
        <w:t>.</w:t>
      </w:r>
      <w:r>
        <w:rPr>
          <w:rFonts w:hint="eastAsia"/>
        </w:rPr>
        <w:t>11</w:t>
      </w:r>
      <w:r>
        <w:t xml:space="preserve"> </w:t>
      </w:r>
      <w:r>
        <w:rPr>
          <w:rFonts w:hint="eastAsia"/>
        </w:rPr>
        <w:t xml:space="preserve"> 粗蛋白质</w:t>
      </w:r>
      <w:r>
        <w:fldChar w:fldCharType="begin"/>
      </w:r>
      <w:r>
        <w:instrText xml:space="preserve"> HYPERLINK \l "_Toc148468723" </w:instrText>
      </w:r>
      <w:r>
        <w:fldChar w:fldCharType="separate"/>
      </w:r>
      <w:r>
        <w:tab/>
      </w:r>
      <w:r>
        <w:rPr>
          <w:rFonts w:hint="eastAsia"/>
        </w:rPr>
        <w:t>2</w:t>
      </w:r>
      <w:r>
        <w:rPr>
          <w:rFonts w:hint="eastAsia"/>
        </w:rPr>
        <w:fldChar w:fldCharType="end"/>
      </w:r>
    </w:p>
    <w:p>
      <w:pPr>
        <w:pStyle w:val="26"/>
        <w:rPr>
          <w:rFonts w:hint="eastAsia"/>
        </w:rPr>
      </w:pPr>
      <w:r>
        <w:rPr>
          <w:rFonts w:hint="eastAsia"/>
        </w:rPr>
        <w:t>3</w:t>
      </w:r>
      <w:r>
        <w:t>.1</w:t>
      </w:r>
      <w:r>
        <w:rPr>
          <w:rFonts w:hint="eastAsia"/>
        </w:rPr>
        <w:t>2</w:t>
      </w:r>
      <w:r>
        <w:t xml:space="preserve"> </w:t>
      </w:r>
      <w:r>
        <w:rPr>
          <w:rFonts w:hint="eastAsia"/>
        </w:rPr>
        <w:t xml:space="preserve"> 成活率</w:t>
      </w:r>
      <w:r>
        <w:fldChar w:fldCharType="begin"/>
      </w:r>
      <w:r>
        <w:instrText xml:space="preserve"> HYPERLINK \l "_Toc148468723" </w:instrText>
      </w:r>
      <w:r>
        <w:fldChar w:fldCharType="separate"/>
      </w:r>
      <w:r>
        <w:tab/>
      </w:r>
      <w:r>
        <w:rPr>
          <w:rFonts w:hint="eastAsia"/>
        </w:rPr>
        <w:t>2</w:t>
      </w:r>
      <w:r>
        <w:rPr>
          <w:rFonts w:hint="eastAsia"/>
        </w:rPr>
        <w:fldChar w:fldCharType="end"/>
      </w:r>
    </w:p>
    <w:p>
      <w:pPr>
        <w:pStyle w:val="26"/>
        <w:rPr>
          <w:rFonts w:hint="eastAsia"/>
        </w:rPr>
      </w:pPr>
      <w:r>
        <w:rPr>
          <w:rFonts w:hint="eastAsia"/>
        </w:rPr>
        <w:t>3</w:t>
      </w:r>
      <w:r>
        <w:t>.1</w:t>
      </w:r>
      <w:r>
        <w:rPr>
          <w:rFonts w:hint="eastAsia"/>
        </w:rPr>
        <w:t>3</w:t>
      </w:r>
      <w:r>
        <w:t xml:space="preserve"> </w:t>
      </w:r>
      <w:r>
        <w:rPr>
          <w:rFonts w:hint="eastAsia"/>
        </w:rPr>
        <w:t xml:space="preserve"> 防疫</w:t>
      </w:r>
      <w:r>
        <w:fldChar w:fldCharType="begin"/>
      </w:r>
      <w:r>
        <w:instrText xml:space="preserve"> HYPERLINK \l "_Toc148468723" </w:instrText>
      </w:r>
      <w:r>
        <w:fldChar w:fldCharType="separate"/>
      </w:r>
      <w:r>
        <w:tab/>
      </w:r>
      <w:r>
        <w:rPr>
          <w:rFonts w:hint="eastAsia"/>
        </w:rPr>
        <w:t>2</w:t>
      </w:r>
      <w:r>
        <w:rPr>
          <w:rFonts w:hint="eastAsia"/>
        </w:rPr>
        <w:fldChar w:fldCharType="end"/>
      </w:r>
    </w:p>
    <w:p>
      <w:pPr>
        <w:pStyle w:val="21"/>
        <w:tabs>
          <w:tab w:val="right" w:leader="dot" w:pos="9344"/>
        </w:tabs>
      </w:pPr>
      <w:r>
        <w:fldChar w:fldCharType="begin"/>
      </w:r>
      <w:r>
        <w:instrText xml:space="preserve"> HYPERLINK \l "_Toc148468724" </w:instrText>
      </w:r>
      <w:r>
        <w:fldChar w:fldCharType="separate"/>
      </w:r>
      <w:r>
        <w:t>4</w:t>
      </w:r>
      <w:r>
        <w:rPr>
          <w:rFonts w:hint="eastAsia"/>
        </w:rPr>
        <w:t xml:space="preserve">  饲养要求</w:t>
      </w:r>
      <w:r>
        <w:tab/>
      </w:r>
      <w:r>
        <w:rPr>
          <w:rFonts w:hint="eastAsia"/>
        </w:rPr>
        <w:t>2</w:t>
      </w:r>
      <w:r>
        <w:rPr>
          <w:rFonts w:hint="eastAsia"/>
        </w:rPr>
        <w:fldChar w:fldCharType="end"/>
      </w:r>
    </w:p>
    <w:p>
      <w:pPr>
        <w:pStyle w:val="26"/>
        <w:rPr>
          <w:rFonts w:asciiTheme="minorHAnsi" w:hAnsiTheme="minorHAnsi" w:eastAsiaTheme="minorEastAsia" w:cstheme="minorBidi"/>
          <w:szCs w:val="22"/>
        </w:rPr>
      </w:pPr>
      <w:r>
        <w:fldChar w:fldCharType="begin"/>
      </w:r>
      <w:r>
        <w:instrText xml:space="preserve"> HYPERLINK \l "_Toc148468725" </w:instrText>
      </w:r>
      <w:r>
        <w:fldChar w:fldCharType="separate"/>
      </w:r>
      <w:r>
        <w:rPr>
          <w:rStyle w:val="32"/>
        </w:rPr>
        <w:t>4.</w:t>
      </w:r>
      <w:r>
        <w:rPr>
          <w:rStyle w:val="32"/>
          <w:rFonts w:hint="eastAsia"/>
        </w:rPr>
        <w:t>1</w:t>
      </w:r>
      <w:r>
        <w:rPr>
          <w:rStyle w:val="32"/>
        </w:rPr>
        <w:t xml:space="preserve"> </w:t>
      </w:r>
      <w:r>
        <w:rPr>
          <w:rStyle w:val="32"/>
          <w:rFonts w:hint="eastAsia"/>
        </w:rPr>
        <w:t xml:space="preserve"> 饲养温度</w:t>
      </w:r>
      <w:r>
        <w:tab/>
      </w:r>
      <w:r>
        <w:rPr>
          <w:rFonts w:hint="eastAsia"/>
        </w:rPr>
        <w:t>2</w:t>
      </w:r>
      <w:r>
        <w:rPr>
          <w:rFonts w:hint="eastAsia"/>
        </w:rPr>
        <w:fldChar w:fldCharType="end"/>
      </w:r>
    </w:p>
    <w:p>
      <w:pPr>
        <w:pStyle w:val="26"/>
        <w:rPr>
          <w:rFonts w:asciiTheme="minorHAnsi" w:hAnsiTheme="minorHAnsi" w:eastAsiaTheme="minorEastAsia" w:cstheme="minorBidi"/>
          <w:szCs w:val="22"/>
        </w:rPr>
      </w:pPr>
      <w:r>
        <w:fldChar w:fldCharType="begin"/>
      </w:r>
      <w:r>
        <w:instrText xml:space="preserve"> HYPERLINK \l "_Toc148468726" </w:instrText>
      </w:r>
      <w:r>
        <w:fldChar w:fldCharType="separate"/>
      </w:r>
      <w:r>
        <w:rPr>
          <w:rStyle w:val="32"/>
        </w:rPr>
        <w:t>4.</w:t>
      </w:r>
      <w:r>
        <w:rPr>
          <w:rStyle w:val="32"/>
          <w:rFonts w:hint="eastAsia"/>
        </w:rPr>
        <w:t>2</w:t>
      </w:r>
      <w:r>
        <w:rPr>
          <w:rStyle w:val="32"/>
        </w:rPr>
        <w:t xml:space="preserve"> </w:t>
      </w:r>
      <w:r>
        <w:rPr>
          <w:rStyle w:val="32"/>
          <w:rFonts w:hint="eastAsia"/>
        </w:rPr>
        <w:t xml:space="preserve"> 饲养密度</w:t>
      </w:r>
      <w:r>
        <w:tab/>
      </w:r>
      <w:r>
        <w:rPr>
          <w:rFonts w:hint="eastAsia"/>
        </w:rPr>
        <w:t>2</w:t>
      </w:r>
      <w:r>
        <w:rPr>
          <w:rFonts w:hint="eastAsia"/>
        </w:rPr>
        <w:fldChar w:fldCharType="end"/>
      </w:r>
    </w:p>
    <w:p>
      <w:pPr>
        <w:pStyle w:val="26"/>
        <w:rPr>
          <w:rFonts w:hint="eastAsia"/>
        </w:rPr>
      </w:pPr>
      <w:r>
        <w:fldChar w:fldCharType="begin"/>
      </w:r>
      <w:r>
        <w:instrText xml:space="preserve"> HYPERLINK \l "_Toc148468727" </w:instrText>
      </w:r>
      <w:r>
        <w:fldChar w:fldCharType="separate"/>
      </w:r>
      <w:r>
        <w:rPr>
          <w:rFonts w:hint="eastAsia"/>
        </w:rPr>
        <w:t>4.3  禽舍卫生</w:t>
      </w:r>
      <w:r>
        <w:tab/>
      </w:r>
      <w:r>
        <w:rPr>
          <w:rFonts w:hint="eastAsia"/>
        </w:rPr>
        <w:t>2</w:t>
      </w:r>
      <w:r>
        <w:rPr>
          <w:rFonts w:hint="eastAsia"/>
        </w:rPr>
        <w:fldChar w:fldCharType="end"/>
      </w:r>
    </w:p>
    <w:p>
      <w:pPr>
        <w:pStyle w:val="26"/>
        <w:rPr>
          <w:rFonts w:hint="eastAsia"/>
        </w:rPr>
      </w:pPr>
      <w:r>
        <w:fldChar w:fldCharType="begin"/>
      </w:r>
      <w:r>
        <w:instrText xml:space="preserve"> HYPERLINK \l "_Toc148468727" </w:instrText>
      </w:r>
      <w:r>
        <w:fldChar w:fldCharType="separate"/>
      </w:r>
      <w:r>
        <w:rPr>
          <w:rFonts w:hint="eastAsia"/>
        </w:rPr>
        <w:t>4.4  饲养方法</w:t>
      </w:r>
      <w:r>
        <w:tab/>
      </w:r>
      <w:r>
        <w:rPr>
          <w:rFonts w:hint="eastAsia"/>
        </w:rPr>
        <w:t>2</w:t>
      </w:r>
      <w:r>
        <w:rPr>
          <w:rFonts w:hint="eastAsia"/>
        </w:rPr>
        <w:fldChar w:fldCharType="end"/>
      </w:r>
    </w:p>
    <w:p>
      <w:pPr>
        <w:pStyle w:val="26"/>
        <w:rPr>
          <w:rFonts w:hint="eastAsia"/>
        </w:rPr>
      </w:pPr>
      <w:r>
        <w:fldChar w:fldCharType="begin"/>
      </w:r>
      <w:r>
        <w:instrText xml:space="preserve"> HYPERLINK \l "_Toc148468727" </w:instrText>
      </w:r>
      <w:r>
        <w:fldChar w:fldCharType="separate"/>
      </w:r>
      <w:r>
        <w:rPr>
          <w:rFonts w:hint="eastAsia"/>
        </w:rPr>
        <w:t>4.5  营养需求量</w:t>
      </w:r>
      <w:r>
        <w:tab/>
      </w:r>
      <w:r>
        <w:rPr>
          <w:rFonts w:hint="eastAsia"/>
        </w:rPr>
        <w:t>3</w:t>
      </w:r>
      <w:r>
        <w:rPr>
          <w:rFonts w:hint="eastAsia"/>
        </w:rPr>
        <w:fldChar w:fldCharType="end"/>
      </w:r>
    </w:p>
    <w:p>
      <w:pPr>
        <w:pStyle w:val="26"/>
        <w:rPr>
          <w:rFonts w:hint="eastAsia"/>
        </w:rPr>
      </w:pPr>
      <w:r>
        <w:fldChar w:fldCharType="begin"/>
      </w:r>
      <w:r>
        <w:instrText xml:space="preserve"> HYPERLINK \l "_Toc148468727" </w:instrText>
      </w:r>
      <w:r>
        <w:fldChar w:fldCharType="separate"/>
      </w:r>
      <w:r>
        <w:rPr>
          <w:rFonts w:hint="eastAsia"/>
        </w:rPr>
        <w:t>4.6  成活率</w:t>
      </w:r>
      <w:r>
        <w:tab/>
      </w:r>
      <w:r>
        <w:rPr>
          <w:rFonts w:hint="eastAsia"/>
        </w:rPr>
        <w:t>3</w:t>
      </w:r>
      <w:r>
        <w:rPr>
          <w:rFonts w:hint="eastAsia"/>
        </w:rPr>
        <w:fldChar w:fldCharType="end"/>
      </w:r>
    </w:p>
    <w:p>
      <w:pPr>
        <w:pStyle w:val="26"/>
        <w:rPr>
          <w:rFonts w:hint="eastAsia"/>
        </w:rPr>
      </w:pPr>
      <w:r>
        <w:fldChar w:fldCharType="begin"/>
      </w:r>
      <w:r>
        <w:instrText xml:space="preserve"> HYPERLINK \l "_Toc148468727" </w:instrText>
      </w:r>
      <w:r>
        <w:fldChar w:fldCharType="separate"/>
      </w:r>
      <w:r>
        <w:rPr>
          <w:rFonts w:hint="eastAsia"/>
        </w:rPr>
        <w:t>4.7  防疫</w:t>
      </w:r>
      <w:r>
        <w:tab/>
      </w:r>
      <w:r>
        <w:rPr>
          <w:rFonts w:hint="eastAsia"/>
        </w:rPr>
        <w:t>3</w:t>
      </w:r>
      <w:r>
        <w:rPr>
          <w:rFonts w:hint="eastAsia"/>
        </w:rPr>
        <w:fldChar w:fldCharType="end"/>
      </w:r>
    </w:p>
    <w:p>
      <w:pPr>
        <w:pStyle w:val="21"/>
        <w:tabs>
          <w:tab w:val="right" w:leader="dot" w:pos="9344"/>
        </w:tabs>
      </w:pPr>
      <w:r>
        <w:rPr>
          <w:rFonts w:hint="eastAsia"/>
        </w:rPr>
        <w:t>5  病死鹅无害化处理</w:t>
      </w:r>
      <w:r>
        <w:fldChar w:fldCharType="begin"/>
      </w:r>
      <w:r>
        <w:instrText xml:space="preserve"> HYPERLINK \l "_Toc148468728" </w:instrText>
      </w:r>
      <w:r>
        <w:fldChar w:fldCharType="separate"/>
      </w:r>
      <w:r>
        <w:tab/>
      </w:r>
      <w:r>
        <w:rPr>
          <w:rFonts w:hint="eastAsia"/>
        </w:rPr>
        <w:t>3</w:t>
      </w:r>
      <w:r>
        <w:rPr>
          <w:rFonts w:hint="eastAsia"/>
        </w:rPr>
        <w:fldChar w:fldCharType="end"/>
      </w:r>
    </w:p>
    <w:p>
      <w:pPr>
        <w:pStyle w:val="21"/>
        <w:tabs>
          <w:tab w:val="right" w:leader="dot" w:pos="9344"/>
        </w:tabs>
      </w:pPr>
      <w:r>
        <w:fldChar w:fldCharType="end"/>
      </w:r>
      <w:r>
        <w:rPr>
          <w:rFonts w:hint="eastAsia"/>
        </w:rPr>
        <w:t>附录A</w:t>
      </w:r>
      <w:r>
        <w:fldChar w:fldCharType="begin"/>
      </w:r>
      <w:r>
        <w:instrText xml:space="preserve"> HYPERLINK \l "_Toc148468728" </w:instrText>
      </w:r>
      <w:r>
        <w:fldChar w:fldCharType="separate"/>
      </w:r>
      <w:r>
        <w:tab/>
      </w:r>
      <w:r>
        <w:rPr>
          <w:rFonts w:hint="eastAsia"/>
        </w:rPr>
        <w:t>4</w:t>
      </w:r>
      <w:r>
        <w:rPr>
          <w:rFonts w:hint="eastAsia"/>
        </w:rPr>
        <w:fldChar w:fldCharType="end"/>
      </w:r>
    </w:p>
    <w:p>
      <w:pPr>
        <w:pStyle w:val="21"/>
        <w:tabs>
          <w:tab w:val="right" w:leader="dot" w:pos="9344"/>
        </w:tabs>
      </w:pPr>
      <w:r>
        <w:rPr>
          <w:rFonts w:hint="eastAsia"/>
        </w:rPr>
        <w:t>附录B</w:t>
      </w:r>
      <w:r>
        <w:fldChar w:fldCharType="begin"/>
      </w:r>
      <w:r>
        <w:instrText xml:space="preserve"> HYPERLINK \l "_Toc148468728" </w:instrText>
      </w:r>
      <w:r>
        <w:fldChar w:fldCharType="separate"/>
      </w:r>
      <w:r>
        <w:tab/>
      </w:r>
      <w:r>
        <w:rPr>
          <w:rFonts w:hint="eastAsia"/>
        </w:rPr>
        <w:t>6</w:t>
      </w:r>
      <w:r>
        <w:rPr>
          <w:rFonts w:hint="eastAsia"/>
        </w:rPr>
        <w:fldChar w:fldCharType="end"/>
      </w:r>
    </w:p>
    <w:p/>
    <w:p>
      <w:pPr>
        <w:sectPr>
          <w:headerReference r:id="rId7" w:type="default"/>
          <w:footerReference r:id="rId9" w:type="default"/>
          <w:headerReference r:id="rId8" w:type="even"/>
          <w:footerReference r:id="rId10" w:type="even"/>
          <w:pgSz w:w="11906" w:h="16838"/>
          <w:pgMar w:top="1928" w:right="1134" w:bottom="1134" w:left="1134" w:header="1418" w:footer="1134" w:gutter="284"/>
          <w:pgNumType w:fmt="upperRoman" w:start="1"/>
          <w:cols w:space="425" w:num="1"/>
          <w:formProt w:val="0"/>
          <w:docGrid w:type="lines" w:linePitch="312" w:charSpace="0"/>
        </w:sectPr>
      </w:pPr>
    </w:p>
    <w:bookmarkEnd w:id="6"/>
    <w:p>
      <w:pPr>
        <w:pStyle w:val="92"/>
        <w:spacing w:after="468"/>
      </w:pPr>
      <w:bookmarkStart w:id="10" w:name="_Toc148468719"/>
      <w:bookmarkStart w:id="11" w:name="BookMark2"/>
      <w:r>
        <w:rPr>
          <w:spacing w:val="320"/>
        </w:rPr>
        <w:t>前</w:t>
      </w:r>
      <w:r>
        <w:t>言</w:t>
      </w:r>
      <w:bookmarkEnd w:id="7"/>
      <w:bookmarkEnd w:id="8"/>
      <w:bookmarkEnd w:id="9"/>
      <w:bookmarkEnd w:id="10"/>
    </w:p>
    <w:p>
      <w:pPr>
        <w:pStyle w:val="59"/>
        <w:ind w:firstLine="420"/>
      </w:pPr>
      <w:r>
        <w:rPr>
          <w:rFonts w:hint="eastAsia"/>
        </w:rPr>
        <w:t>本文件按照</w:t>
      </w:r>
      <w:r>
        <w:rPr>
          <w:rFonts w:ascii="Times New Roman"/>
        </w:rPr>
        <w:t>GB/T</w:t>
      </w:r>
      <w:r>
        <w:rPr>
          <w:rFonts w:hint="eastAsia"/>
        </w:rPr>
        <w:t xml:space="preserve"> 1.1—2020《标准化工作导则  第1部分：标准化文件的结构和起草规则》的规定修订。</w:t>
      </w:r>
    </w:p>
    <w:p>
      <w:pPr>
        <w:pStyle w:val="59"/>
        <w:ind w:firstLine="420"/>
      </w:pPr>
      <w:r>
        <w:rPr>
          <w:rFonts w:hint="eastAsia"/>
        </w:rPr>
        <w:t>本文件与</w:t>
      </w:r>
      <w:r>
        <w:rPr>
          <w:rFonts w:hint="default" w:ascii="Times New Roman" w:hAnsi="Times New Roman" w:cs="Times New Roman"/>
        </w:rPr>
        <w:t>DB</w:t>
      </w:r>
      <w:r>
        <w:rPr>
          <w:rFonts w:hint="eastAsia"/>
        </w:rPr>
        <w:t>4405/T 53-201</w:t>
      </w:r>
      <w:r>
        <w:rPr>
          <w:rFonts w:hint="eastAsia"/>
          <w:lang w:val="en-US" w:eastAsia="zh-CN"/>
        </w:rPr>
        <w:t>9</w:t>
      </w:r>
      <w:r>
        <w:rPr>
          <w:rFonts w:hint="eastAsia"/>
        </w:rPr>
        <w:t>相比，除编辑性修改外，主要技术变化如下：</w:t>
      </w:r>
    </w:p>
    <w:p>
      <w:pPr>
        <w:pStyle w:val="59"/>
        <w:ind w:firstLine="420"/>
      </w:pPr>
      <w:r>
        <w:rPr>
          <w:rFonts w:hint="eastAsia"/>
        </w:rPr>
        <w:t>——修改了“规范性引用文件”的内容（见2）；</w:t>
      </w:r>
    </w:p>
    <w:p>
      <w:pPr>
        <w:pStyle w:val="59"/>
        <w:ind w:firstLine="420"/>
      </w:pPr>
      <w:r>
        <w:rPr>
          <w:rFonts w:hint="eastAsia"/>
        </w:rPr>
        <w:t>——修改了“术语和定义”的部分内容（见3.1</w:t>
      </w:r>
      <w:r>
        <w:rPr>
          <w:rFonts w:hint="eastAsia" w:ascii="Times New Roman"/>
        </w:rPr>
        <w:t>～</w:t>
      </w:r>
      <w:r>
        <w:rPr>
          <w:rFonts w:hint="eastAsia"/>
          <w:lang w:val="en-US" w:eastAsia="zh-CN"/>
        </w:rPr>
        <w:t>3.8</w:t>
      </w:r>
      <w:r>
        <w:rPr>
          <w:rFonts w:hint="eastAsia"/>
        </w:rPr>
        <w:t>）；</w:t>
      </w:r>
    </w:p>
    <w:p>
      <w:pPr>
        <w:pStyle w:val="59"/>
        <w:ind w:firstLine="420"/>
        <w:rPr>
          <w:rFonts w:hint="eastAsia"/>
          <w:lang w:eastAsia="zh-CN"/>
        </w:rPr>
      </w:pPr>
      <w:r>
        <w:rPr>
          <w:rFonts w:hint="eastAsia"/>
        </w:rPr>
        <w:t>——修改了“饲养要求”的部分内容（见</w:t>
      </w:r>
      <w:r>
        <w:rPr>
          <w:rFonts w:hint="eastAsia"/>
          <w:lang w:val="en-US" w:eastAsia="zh-CN"/>
        </w:rPr>
        <w:t>4.1</w:t>
      </w:r>
      <w:r>
        <w:rPr>
          <w:rFonts w:hint="eastAsia" w:ascii="Times New Roman"/>
        </w:rPr>
        <w:t>～</w:t>
      </w:r>
      <w:r>
        <w:rPr>
          <w:rFonts w:hint="eastAsia"/>
        </w:rPr>
        <w:t>4.</w:t>
      </w:r>
      <w:r>
        <w:rPr>
          <w:rFonts w:hint="eastAsia"/>
          <w:lang w:val="en-US" w:eastAsia="zh-CN"/>
        </w:rPr>
        <w:t>7</w:t>
      </w:r>
      <w:r>
        <w:rPr>
          <w:rFonts w:hint="eastAsia"/>
        </w:rPr>
        <w:t>）</w:t>
      </w:r>
      <w:r>
        <w:rPr>
          <w:rFonts w:hint="eastAsia"/>
          <w:lang w:eastAsia="zh-CN"/>
        </w:rPr>
        <w:t>；</w:t>
      </w:r>
    </w:p>
    <w:p>
      <w:pPr>
        <w:pStyle w:val="59"/>
        <w:ind w:firstLine="420"/>
      </w:pPr>
      <w:r>
        <w:rPr>
          <w:rFonts w:hint="eastAsia"/>
        </w:rPr>
        <w:t>——修改了附录A</w:t>
      </w:r>
      <w:r>
        <w:rPr>
          <w:rFonts w:hint="eastAsia"/>
          <w:lang w:val="en-US" w:eastAsia="zh-CN"/>
        </w:rPr>
        <w:t>和</w:t>
      </w:r>
      <w:r>
        <w:rPr>
          <w:rFonts w:hint="eastAsia"/>
        </w:rPr>
        <w:t>C</w:t>
      </w:r>
      <w:r>
        <w:rPr>
          <w:rFonts w:hint="eastAsia"/>
          <w:lang w:val="en-US" w:eastAsia="zh-CN"/>
        </w:rPr>
        <w:t>的部分内容</w:t>
      </w:r>
      <w:r>
        <w:rPr>
          <w:rFonts w:hint="eastAsia"/>
        </w:rPr>
        <w:t>（见附录A</w:t>
      </w:r>
      <w:r>
        <w:rPr>
          <w:rFonts w:hint="eastAsia"/>
          <w:lang w:val="en-US" w:eastAsia="zh-CN"/>
        </w:rPr>
        <w:t>和</w:t>
      </w:r>
      <w:r>
        <w:rPr>
          <w:rFonts w:hint="eastAsia"/>
        </w:rPr>
        <w:t>C）</w:t>
      </w:r>
      <w:r>
        <w:rPr>
          <w:rFonts w:hint="eastAsia"/>
          <w:lang w:eastAsia="zh-CN"/>
        </w:rPr>
        <w:t>；</w:t>
      </w:r>
    </w:p>
    <w:p>
      <w:pPr>
        <w:pStyle w:val="59"/>
        <w:ind w:firstLine="420"/>
        <w:rPr>
          <w:rFonts w:hint="eastAsia"/>
          <w:lang w:eastAsia="zh-CN"/>
        </w:rPr>
      </w:pPr>
      <w:r>
        <w:rPr>
          <w:rFonts w:hint="eastAsia"/>
        </w:rPr>
        <w:t>——</w:t>
      </w:r>
      <w:r>
        <w:rPr>
          <w:rFonts w:hint="eastAsia"/>
          <w:lang w:val="en-US" w:eastAsia="zh-CN"/>
        </w:rPr>
        <w:t>删除</w:t>
      </w:r>
      <w:r>
        <w:rPr>
          <w:rFonts w:hint="eastAsia"/>
        </w:rPr>
        <w:t>了附录</w:t>
      </w:r>
      <w:r>
        <w:rPr>
          <w:rFonts w:hint="eastAsia"/>
          <w:lang w:val="en-US" w:eastAsia="zh-CN"/>
        </w:rPr>
        <w:t>B的内容（见2019年版的附录B），</w:t>
      </w:r>
      <w:r>
        <w:rPr>
          <w:rFonts w:hint="eastAsia"/>
        </w:rPr>
        <w:t>附录C</w:t>
      </w:r>
      <w:r>
        <w:rPr>
          <w:rFonts w:hint="eastAsia"/>
          <w:lang w:val="en-US" w:eastAsia="zh-CN"/>
        </w:rPr>
        <w:t>改为</w:t>
      </w:r>
      <w:r>
        <w:rPr>
          <w:rFonts w:hint="eastAsia"/>
        </w:rPr>
        <w:t>附录</w:t>
      </w:r>
      <w:r>
        <w:rPr>
          <w:rFonts w:hint="eastAsia"/>
          <w:lang w:val="en-US" w:eastAsia="zh-CN"/>
        </w:rPr>
        <w:t>B。</w:t>
      </w:r>
    </w:p>
    <w:p>
      <w:pPr>
        <w:pStyle w:val="59"/>
        <w:ind w:firstLine="420"/>
      </w:pPr>
      <w:r>
        <w:rPr>
          <w:rFonts w:hint="eastAsia"/>
        </w:rPr>
        <w:t>本文件的附录A、B为资料性附录。</w:t>
      </w:r>
    </w:p>
    <w:p>
      <w:pPr>
        <w:pStyle w:val="59"/>
        <w:ind w:firstLine="420"/>
      </w:pPr>
      <w:r>
        <w:rPr>
          <w:rFonts w:hint="eastAsia"/>
        </w:rPr>
        <w:t>本文件由汕头市农业农村局提出并</w:t>
      </w:r>
      <w:r>
        <w:t>归口</w:t>
      </w:r>
      <w:r>
        <w:rPr>
          <w:rFonts w:hint="eastAsia"/>
        </w:rPr>
        <w:t>。</w:t>
      </w:r>
    </w:p>
    <w:p>
      <w:pPr>
        <w:pStyle w:val="236"/>
        <w:ind w:firstLine="420"/>
      </w:pPr>
      <w:r>
        <w:rPr>
          <w:rFonts w:hint="eastAsia"/>
        </w:rPr>
        <w:t>本文件起草单位：汕头市白沙禽畜原种研究所。</w:t>
      </w:r>
    </w:p>
    <w:p>
      <w:pPr>
        <w:pStyle w:val="236"/>
        <w:ind w:left="15" w:leftChars="7" w:firstLine="403" w:firstLineChars="192"/>
      </w:pPr>
      <w:r>
        <w:rPr>
          <w:rFonts w:hint="eastAsia"/>
        </w:rPr>
        <w:t>本文件主要起草人：陈俊鹏、林树育、</w:t>
      </w:r>
      <w:r>
        <w:rPr>
          <w:rFonts w:hint="eastAsia"/>
          <w:lang w:val="en-US" w:eastAsia="zh-CN"/>
        </w:rPr>
        <w:t>庄友初、王镇坤、吴群彬、潘育璇、沈树初、蔡易桐、金依菲、林冬、洪素龙、薛佳璐、林翠琳、陈先展、</w:t>
      </w:r>
      <w:r>
        <w:rPr>
          <w:rFonts w:hint="eastAsia"/>
        </w:rPr>
        <w:t>杨辉勇、</w:t>
      </w:r>
      <w:r>
        <w:rPr>
          <w:rFonts w:hint="eastAsia"/>
          <w:lang w:val="en-US" w:eastAsia="zh-CN"/>
        </w:rPr>
        <w:t>林亿东</w:t>
      </w:r>
      <w:r>
        <w:rPr>
          <w:rFonts w:hint="eastAsia"/>
          <w:lang w:eastAsia="zh-CN"/>
        </w:rPr>
        <w:t>、</w:t>
      </w:r>
      <w:r>
        <w:t>黄</w:t>
      </w:r>
      <w:r>
        <w:rPr>
          <w:rFonts w:hint="eastAsia"/>
        </w:rPr>
        <w:t>松波。</w:t>
      </w:r>
    </w:p>
    <w:p>
      <w:pPr>
        <w:pStyle w:val="59"/>
        <w:ind w:firstLine="420"/>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cols w:space="425" w:num="1"/>
          <w:formProt w:val="0"/>
          <w:docGrid w:type="lines" w:linePitch="312" w:charSpace="0"/>
        </w:sectPr>
      </w:pPr>
      <w:r>
        <w:rPr>
          <w:rFonts w:hint="eastAsia"/>
        </w:rPr>
        <w:t>本文件于2003年09月首次发布，2011年12月第一次修订，2019年12月第二次修订</w:t>
      </w:r>
      <w:r>
        <w:rPr>
          <w:rFonts w:hint="eastAsia"/>
          <w:lang w:eastAsia="zh-CN"/>
        </w:rPr>
        <w:t>，</w:t>
      </w:r>
      <w:r>
        <w:rPr>
          <w:rFonts w:hint="eastAsia"/>
        </w:rPr>
        <w:t>202</w:t>
      </w:r>
      <w:r>
        <w:rPr>
          <w:rFonts w:hint="eastAsia"/>
          <w:lang w:val="en-US" w:eastAsia="zh-CN"/>
        </w:rPr>
        <w:t>4</w:t>
      </w:r>
      <w:r>
        <w:rPr>
          <w:rFonts w:hint="eastAsia"/>
        </w:rPr>
        <w:t>年第</w:t>
      </w:r>
      <w:r>
        <w:rPr>
          <w:rFonts w:hint="eastAsia"/>
          <w:lang w:val="en-US" w:eastAsia="zh-CN"/>
        </w:rPr>
        <w:t>三</w:t>
      </w:r>
      <w:r>
        <w:rPr>
          <w:rFonts w:hint="eastAsia"/>
        </w:rPr>
        <w:t>次修订</w:t>
      </w:r>
      <w:r>
        <w:rPr>
          <w:rFonts w:hint="eastAsia"/>
          <w:lang w:eastAsia="zh-CN"/>
        </w:rPr>
        <w:t>。</w:t>
      </w:r>
      <w:bookmarkStart w:id="49" w:name="_GoBack"/>
      <w:bookmarkEnd w:id="49"/>
    </w:p>
    <w:bookmarkEnd w:id="11"/>
    <w:p>
      <w:pPr>
        <w:spacing w:line="20" w:lineRule="exact"/>
        <w:jc w:val="center"/>
        <w:rPr>
          <w:rFonts w:ascii="黑体" w:hAnsi="黑体" w:eastAsia="黑体"/>
          <w:sz w:val="32"/>
          <w:szCs w:val="32"/>
        </w:rPr>
      </w:pPr>
      <w:bookmarkStart w:id="12" w:name="BookMark4"/>
    </w:p>
    <w:p>
      <w:pPr>
        <w:spacing w:line="20" w:lineRule="exact"/>
        <w:jc w:val="center"/>
        <w:rPr>
          <w:rFonts w:ascii="黑体" w:hAnsi="黑体" w:eastAsia="黑体"/>
          <w:sz w:val="32"/>
          <w:szCs w:val="32"/>
        </w:rPr>
      </w:pPr>
    </w:p>
    <w:sdt>
      <w:sdtPr>
        <w:tag w:val="NEW_STAND_NAME"/>
        <w:id w:val="595910757"/>
        <w:lock w:val="sdtLocked"/>
        <w:placeholder>
          <w:docPart w:val="345C1027570749DAB7A88F8D292F6547"/>
        </w:placeholder>
      </w:sdtPr>
      <w:sdtContent>
        <w:p>
          <w:pPr>
            <w:pStyle w:val="180"/>
            <w:spacing w:beforeLines="1" w:afterLines="220"/>
          </w:pPr>
          <w:bookmarkStart w:id="13" w:name="NEW_STAND_NAME"/>
          <w:r>
            <w:rPr>
              <w:rFonts w:hint="eastAsia"/>
            </w:rPr>
            <w:t>狮头鹅（种鹅）饲养技术规范</w:t>
          </w:r>
        </w:p>
      </w:sdtContent>
    </w:sdt>
    <w:bookmarkEnd w:id="13"/>
    <w:p>
      <w:pPr>
        <w:pStyle w:val="107"/>
        <w:spacing w:before="312" w:after="312"/>
      </w:pPr>
      <w:bookmarkStart w:id="14" w:name="_Toc24884218"/>
      <w:bookmarkStart w:id="15" w:name="_Toc17233333"/>
      <w:bookmarkStart w:id="16" w:name="_Toc26986771"/>
      <w:bookmarkStart w:id="17" w:name="_Toc26648465"/>
      <w:bookmarkStart w:id="18" w:name="_Toc17233325"/>
      <w:bookmarkStart w:id="19" w:name="_Toc97191423"/>
      <w:bookmarkStart w:id="20" w:name="_Toc148440175"/>
      <w:bookmarkStart w:id="21" w:name="_Toc24884211"/>
      <w:bookmarkStart w:id="22" w:name="_Toc26986530"/>
      <w:bookmarkStart w:id="23" w:name="_Toc26718930"/>
      <w:bookmarkStart w:id="24" w:name="_Toc148468720"/>
      <w:bookmarkStart w:id="25" w:name="_Toc146104067"/>
      <w:bookmarkStart w:id="26" w:name="_Toc146120199"/>
      <w:r>
        <w:rPr>
          <w:rFonts w:hint="eastAsia"/>
        </w:rPr>
        <w:t>范围</w:t>
      </w:r>
      <w:bookmarkEnd w:id="14"/>
      <w:bookmarkEnd w:id="15"/>
      <w:bookmarkEnd w:id="16"/>
      <w:bookmarkEnd w:id="17"/>
      <w:bookmarkEnd w:id="18"/>
      <w:bookmarkEnd w:id="19"/>
      <w:bookmarkEnd w:id="20"/>
      <w:bookmarkEnd w:id="21"/>
      <w:bookmarkEnd w:id="22"/>
      <w:bookmarkEnd w:id="23"/>
      <w:bookmarkEnd w:id="24"/>
      <w:bookmarkEnd w:id="25"/>
      <w:bookmarkEnd w:id="26"/>
    </w:p>
    <w:p>
      <w:pPr>
        <w:widowControl/>
        <w:autoSpaceDE w:val="0"/>
        <w:autoSpaceDN w:val="0"/>
        <w:adjustRightInd/>
        <w:spacing w:line="240" w:lineRule="auto"/>
        <w:ind w:firstLine="420" w:firstLineChars="200"/>
        <w:rPr>
          <w:rFonts w:ascii="宋体" w:hAnsi="Times New Roman" w:eastAsia="仿宋_GB2312"/>
          <w:kern w:val="0"/>
        </w:rPr>
      </w:pPr>
      <w:bookmarkStart w:id="27" w:name="_Toc26986531"/>
      <w:bookmarkStart w:id="28" w:name="_Toc17233326"/>
      <w:bookmarkStart w:id="29" w:name="_Toc24884212"/>
      <w:bookmarkStart w:id="30" w:name="_Toc24884219"/>
      <w:bookmarkStart w:id="31" w:name="_Toc26718931"/>
      <w:bookmarkStart w:id="32" w:name="_Toc97191424"/>
      <w:bookmarkStart w:id="33" w:name="_Toc17233334"/>
      <w:bookmarkStart w:id="34" w:name="_Toc146120200"/>
      <w:bookmarkStart w:id="35" w:name="_Toc146104068"/>
      <w:bookmarkStart w:id="36" w:name="_Toc26648466"/>
      <w:bookmarkStart w:id="37" w:name="_Toc26986772"/>
      <w:r>
        <w:rPr>
          <w:rFonts w:hint="eastAsia" w:ascii="宋体" w:hAnsi="宋体"/>
          <w:kern w:val="0"/>
        </w:rPr>
        <w:t>本文件规定了狮头鹅（种鹅）饲养的术语和定义、饲养要求和病死鹅无害化处理等内容。</w:t>
      </w:r>
    </w:p>
    <w:p>
      <w:pPr>
        <w:widowControl/>
        <w:autoSpaceDE w:val="0"/>
        <w:autoSpaceDN w:val="0"/>
        <w:adjustRightInd/>
        <w:spacing w:line="240" w:lineRule="auto"/>
        <w:ind w:left="420"/>
        <w:rPr>
          <w:rFonts w:ascii="宋体" w:hAnsi="Times New Roman"/>
          <w:kern w:val="0"/>
        </w:rPr>
      </w:pPr>
      <w:r>
        <w:rPr>
          <w:rFonts w:hint="eastAsia" w:ascii="宋体" w:hAnsi="宋体"/>
          <w:kern w:val="0"/>
        </w:rPr>
        <w:t>本文件适用于汕头市辖区狮头鹅（种鹅）的饲养，也可供其他地区参考</w:t>
      </w:r>
      <w:r>
        <w:rPr>
          <w:rFonts w:hint="eastAsia" w:ascii="宋体" w:hAnsi="宋体"/>
          <w:kern w:val="0"/>
          <w:lang w:val="en-US" w:eastAsia="zh-CN"/>
        </w:rPr>
        <w:t>采用</w:t>
      </w:r>
      <w:r>
        <w:rPr>
          <w:rFonts w:hint="eastAsia" w:ascii="宋体" w:hAnsi="宋体"/>
          <w:kern w:val="0"/>
        </w:rPr>
        <w:t>。</w:t>
      </w:r>
    </w:p>
    <w:p>
      <w:pPr>
        <w:pStyle w:val="107"/>
        <w:spacing w:before="312" w:after="312"/>
      </w:pPr>
      <w:bookmarkStart w:id="38" w:name="_Toc148468721"/>
      <w:bookmarkStart w:id="39" w:name="_Toc148440176"/>
      <w:r>
        <w:rPr>
          <w:rFonts w:hint="eastAsia"/>
        </w:rPr>
        <w:t>规范性引用文件</w:t>
      </w:r>
      <w:bookmarkEnd w:id="27"/>
      <w:bookmarkEnd w:id="28"/>
      <w:bookmarkEnd w:id="29"/>
      <w:bookmarkEnd w:id="30"/>
      <w:bookmarkEnd w:id="31"/>
      <w:bookmarkEnd w:id="32"/>
      <w:bookmarkEnd w:id="33"/>
      <w:bookmarkEnd w:id="34"/>
      <w:bookmarkEnd w:id="35"/>
      <w:bookmarkEnd w:id="36"/>
      <w:bookmarkEnd w:id="37"/>
      <w:bookmarkEnd w:id="38"/>
      <w:bookmarkEnd w:id="39"/>
    </w:p>
    <w:sdt>
      <w:sdtPr>
        <w:rPr>
          <w:rFonts w:hint="eastAsia"/>
        </w:rPr>
        <w:id w:val="715848253"/>
        <w:placeholder>
          <w:docPart w:val="FA4275B8EAF84E58A51892C4A4CB5C7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236"/>
        <w:ind w:firstLine="420"/>
      </w:pPr>
      <w:bookmarkStart w:id="40" w:name="_Toc146120201"/>
      <w:bookmarkStart w:id="41" w:name="_Toc97191425"/>
      <w:bookmarkStart w:id="42" w:name="_Toc146104069"/>
      <w:r>
        <w:rPr>
          <w:rFonts w:hint="eastAsia" w:ascii="Times New Roman"/>
        </w:rPr>
        <w:t>NY/T</w:t>
      </w:r>
      <w:r>
        <w:rPr>
          <w:rFonts w:hint="eastAsia" w:hAnsi="宋体"/>
        </w:rPr>
        <w:t xml:space="preserve"> </w:t>
      </w:r>
      <w:r>
        <w:rPr>
          <w:rFonts w:hint="eastAsia" w:ascii="Times New Roman" w:hAnsi="Calibri"/>
          <w:kern w:val="2"/>
          <w:szCs w:val="21"/>
        </w:rPr>
        <w:t>1167</w:t>
      </w:r>
      <w:r>
        <w:rPr>
          <w:rFonts w:hint="eastAsia" w:hAnsi="宋体"/>
        </w:rPr>
        <w:t xml:space="preserve">  畜禽场环境质量及卫生控制规范</w:t>
      </w:r>
    </w:p>
    <w:p>
      <w:pPr>
        <w:pStyle w:val="236"/>
        <w:ind w:firstLine="420"/>
      </w:pPr>
      <w:r>
        <w:rPr>
          <w:rFonts w:hint="eastAsia" w:ascii="Times New Roman"/>
        </w:rPr>
        <w:t>NY/T</w:t>
      </w:r>
      <w:r>
        <w:rPr>
          <w:rFonts w:hint="eastAsia" w:hAnsi="宋体"/>
        </w:rPr>
        <w:t xml:space="preserve"> </w:t>
      </w:r>
      <w:r>
        <w:rPr>
          <w:rFonts w:hint="eastAsia" w:ascii="Times New Roman" w:hAnsi="Calibri"/>
          <w:kern w:val="2"/>
          <w:szCs w:val="21"/>
        </w:rPr>
        <w:t>5030</w:t>
      </w:r>
      <w:r>
        <w:rPr>
          <w:rFonts w:hint="eastAsia" w:hAnsi="宋体"/>
        </w:rPr>
        <w:t xml:space="preserve">  无公害农产品 兽药使用准则</w:t>
      </w:r>
    </w:p>
    <w:p>
      <w:pPr>
        <w:pStyle w:val="236"/>
        <w:ind w:firstLine="420"/>
        <w:rPr>
          <w:rFonts w:hint="eastAsia" w:hAnsi="宋体"/>
        </w:rPr>
      </w:pPr>
      <w:r>
        <w:rPr>
          <w:rFonts w:hint="eastAsia" w:hAnsi="宋体"/>
        </w:rPr>
        <w:t>病死及病害动物无害化处理技术规范</w:t>
      </w:r>
    </w:p>
    <w:p>
      <w:pPr>
        <w:pStyle w:val="236"/>
        <w:ind w:firstLine="420"/>
        <w:rPr>
          <w:rFonts w:hint="eastAsia" w:hAnsi="宋体"/>
        </w:rPr>
      </w:pPr>
      <w:r>
        <w:rPr>
          <w:rFonts w:hint="eastAsia" w:ascii="Times New Roman"/>
        </w:rPr>
        <w:t>DB</w:t>
      </w:r>
      <w:r>
        <w:rPr>
          <w:rFonts w:hint="eastAsia" w:ascii="宋体" w:hAnsi="Times New Roman" w:eastAsia="宋体" w:cs="Times New Roman"/>
          <w:sz w:val="21"/>
          <w:szCs w:val="22"/>
          <w:lang w:val="en-US" w:eastAsia="zh-CN" w:bidi="ar-SA"/>
        </w:rPr>
        <w:t>44</w:t>
      </w:r>
      <w:r>
        <w:rPr>
          <w:rFonts w:hint="eastAsia" w:ascii="Times New Roman"/>
        </w:rPr>
        <w:t>/T</w:t>
      </w:r>
      <w:r>
        <w:rPr>
          <w:rFonts w:hint="eastAsia" w:hAnsi="宋体"/>
        </w:rPr>
        <w:t xml:space="preserve"> 2260-2020  狮头鹅</w:t>
      </w:r>
    </w:p>
    <w:p>
      <w:pPr>
        <w:pStyle w:val="107"/>
        <w:spacing w:before="312" w:after="312"/>
        <w:rPr>
          <w:szCs w:val="21"/>
        </w:rPr>
      </w:pPr>
      <w:bookmarkStart w:id="43" w:name="_Toc148468722"/>
      <w:bookmarkStart w:id="44" w:name="_Toc148440177"/>
      <w:r>
        <w:rPr>
          <w:rFonts w:hint="eastAsia"/>
          <w:szCs w:val="21"/>
        </w:rPr>
        <w:t>术语和定义</w:t>
      </w:r>
      <w:bookmarkEnd w:id="40"/>
      <w:bookmarkEnd w:id="41"/>
      <w:bookmarkEnd w:id="42"/>
      <w:bookmarkEnd w:id="43"/>
      <w:bookmarkEnd w:id="44"/>
    </w:p>
    <w:sdt>
      <w:sdtPr>
        <w:id w:val="-1909835108"/>
        <w:placeholder>
          <w:docPart w:val="6487CBC52CDA411899EE844721D8354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9"/>
            <w:ind w:firstLine="420"/>
          </w:pPr>
          <w:bookmarkStart w:id="45" w:name="_Toc26986532"/>
          <w:bookmarkEnd w:id="45"/>
          <w:r>
            <w:t>下列术语和定义适用于本文件。</w:t>
          </w:r>
        </w:p>
      </w:sdtContent>
    </w:sdt>
    <w:p>
      <w:pPr>
        <w:pStyle w:val="108"/>
        <w:spacing w:before="156" w:after="156"/>
      </w:pPr>
      <w:r>
        <w:rPr>
          <w:rFonts w:hint="eastAsia"/>
        </w:rPr>
        <w:t>狮头鹅</w:t>
      </w:r>
    </w:p>
    <w:p>
      <w:pPr>
        <w:pStyle w:val="236"/>
        <w:ind w:firstLine="420"/>
        <w:rPr>
          <w:rFonts w:hint="eastAsia" w:hAnsi="宋体"/>
        </w:rPr>
      </w:pPr>
      <w:r>
        <w:rPr>
          <w:rFonts w:hint="eastAsia"/>
        </w:rPr>
        <w:t>指外貌特征和</w:t>
      </w:r>
      <w:r>
        <w:rPr>
          <w:rFonts w:hint="eastAsia"/>
          <w:lang w:val="en-US" w:eastAsia="zh-CN"/>
        </w:rPr>
        <w:t>生产</w:t>
      </w:r>
      <w:r>
        <w:rPr>
          <w:rFonts w:hint="eastAsia"/>
        </w:rPr>
        <w:t>性能</w:t>
      </w:r>
      <w:r>
        <w:rPr>
          <w:rFonts w:hint="eastAsia"/>
          <w:lang w:val="en-US" w:eastAsia="zh-CN"/>
        </w:rPr>
        <w:t>符合省级标准</w:t>
      </w:r>
      <w:r>
        <w:rPr>
          <w:rFonts w:hint="eastAsia" w:hAnsi="宋体"/>
          <w:lang w:eastAsia="zh-CN"/>
        </w:rPr>
        <w:t>《</w:t>
      </w:r>
      <w:r>
        <w:rPr>
          <w:rFonts w:hint="eastAsia" w:hAnsi="宋体"/>
        </w:rPr>
        <w:t>狮头鹅</w:t>
      </w:r>
      <w:r>
        <w:rPr>
          <w:rFonts w:hint="eastAsia" w:hAnsi="宋体"/>
          <w:lang w:eastAsia="zh-CN"/>
        </w:rPr>
        <w:t>》（</w:t>
      </w:r>
      <w:r>
        <w:rPr>
          <w:rFonts w:hint="eastAsia" w:ascii="Times New Roman"/>
        </w:rPr>
        <w:t>DB</w:t>
      </w:r>
      <w:r>
        <w:rPr>
          <w:rFonts w:hint="eastAsia" w:ascii="宋体" w:hAnsi="Times New Roman" w:eastAsia="宋体" w:cs="Times New Roman"/>
          <w:sz w:val="21"/>
          <w:szCs w:val="22"/>
          <w:lang w:val="en-US" w:eastAsia="zh-CN" w:bidi="ar-SA"/>
        </w:rPr>
        <w:t>44</w:t>
      </w:r>
      <w:r>
        <w:rPr>
          <w:rFonts w:hint="eastAsia" w:ascii="Times New Roman"/>
        </w:rPr>
        <w:t>/T</w:t>
      </w:r>
      <w:r>
        <w:rPr>
          <w:rFonts w:hint="eastAsia" w:hAnsi="宋体"/>
        </w:rPr>
        <w:t xml:space="preserve"> 2260-2020</w:t>
      </w:r>
      <w:r>
        <w:rPr>
          <w:rFonts w:hint="eastAsia" w:hAnsi="宋体"/>
          <w:lang w:eastAsia="zh-CN"/>
        </w:rPr>
        <w:t>）</w:t>
      </w:r>
      <w:r>
        <w:rPr>
          <w:rFonts w:hint="eastAsia" w:hAnsi="宋体"/>
          <w:lang w:val="en-US" w:eastAsia="zh-CN"/>
        </w:rPr>
        <w:t>要求的鹅。</w:t>
      </w:r>
    </w:p>
    <w:p>
      <w:pPr>
        <w:pStyle w:val="108"/>
        <w:spacing w:before="156" w:after="156"/>
      </w:pPr>
      <w:r>
        <w:rPr>
          <w:rFonts w:hint="eastAsia"/>
        </w:rPr>
        <w:t>雏鹅</w:t>
      </w:r>
    </w:p>
    <w:p>
      <w:pPr>
        <w:pStyle w:val="59"/>
        <w:ind w:firstLine="420"/>
        <w:rPr>
          <w:rFonts w:hAnsi="宋体"/>
        </w:rPr>
      </w:pPr>
      <w:r>
        <w:rPr>
          <w:rFonts w:hint="eastAsia"/>
        </w:rPr>
        <w:t>指饲养</w:t>
      </w:r>
      <w:r>
        <w:rPr>
          <w:rFonts w:hint="eastAsia" w:ascii="Times New Roman" w:hAnsi="Calibri"/>
          <w:kern w:val="2"/>
          <w:szCs w:val="21"/>
        </w:rPr>
        <w:t>0</w:t>
      </w:r>
      <w:r>
        <w:rPr>
          <w:rFonts w:hint="eastAsia" w:hAnsi="宋体"/>
        </w:rPr>
        <w:t>周龄</w:t>
      </w:r>
      <w:r>
        <w:rPr>
          <w:rFonts w:hint="eastAsia" w:ascii="Times New Roman" w:hAnsi="Calibri"/>
          <w:kern w:val="2"/>
          <w:szCs w:val="21"/>
        </w:rPr>
        <w:t>～3</w:t>
      </w:r>
      <w:r>
        <w:rPr>
          <w:rFonts w:hint="eastAsia" w:hAnsi="宋体"/>
        </w:rPr>
        <w:t>周龄的鹅。</w:t>
      </w:r>
    </w:p>
    <w:p>
      <w:pPr>
        <w:pStyle w:val="108"/>
        <w:spacing w:before="156" w:after="156"/>
      </w:pPr>
      <w:r>
        <w:rPr>
          <w:rFonts w:hint="eastAsia"/>
        </w:rPr>
        <w:t>小鹅</w:t>
      </w:r>
    </w:p>
    <w:p>
      <w:pPr>
        <w:pStyle w:val="59"/>
        <w:ind w:firstLine="420"/>
      </w:pPr>
      <w:r>
        <w:rPr>
          <w:rFonts w:hint="eastAsia"/>
        </w:rPr>
        <w:t>指饲养</w:t>
      </w:r>
      <w:r>
        <w:rPr>
          <w:rFonts w:hint="eastAsia" w:ascii="Times New Roman" w:hAnsi="Calibri"/>
          <w:kern w:val="2"/>
          <w:szCs w:val="21"/>
        </w:rPr>
        <w:t>4</w:t>
      </w:r>
      <w:r>
        <w:rPr>
          <w:rFonts w:hint="eastAsia" w:hAnsi="宋体"/>
        </w:rPr>
        <w:t>周龄</w:t>
      </w:r>
      <w:r>
        <w:rPr>
          <w:rFonts w:hint="eastAsia" w:ascii="Times New Roman" w:hAnsi="Calibri"/>
          <w:kern w:val="2"/>
          <w:szCs w:val="21"/>
        </w:rPr>
        <w:t>～8</w:t>
      </w:r>
      <w:r>
        <w:rPr>
          <w:rFonts w:hint="eastAsia"/>
        </w:rPr>
        <w:t>周龄的鹅。</w:t>
      </w:r>
    </w:p>
    <w:p>
      <w:pPr>
        <w:pStyle w:val="108"/>
        <w:spacing w:before="156" w:after="156"/>
      </w:pPr>
      <w:r>
        <w:rPr>
          <w:rFonts w:hint="eastAsia"/>
        </w:rPr>
        <w:t>中鹅</w:t>
      </w:r>
    </w:p>
    <w:p>
      <w:pPr>
        <w:pStyle w:val="59"/>
        <w:ind w:firstLine="420"/>
      </w:pPr>
      <w:r>
        <w:rPr>
          <w:rFonts w:hint="eastAsia"/>
        </w:rPr>
        <w:t>指饲养</w:t>
      </w:r>
      <w:r>
        <w:rPr>
          <w:rFonts w:hint="eastAsia" w:ascii="Times New Roman" w:hAnsi="Calibri"/>
          <w:kern w:val="2"/>
          <w:szCs w:val="21"/>
        </w:rPr>
        <w:t>9</w:t>
      </w:r>
      <w:r>
        <w:rPr>
          <w:rFonts w:hint="eastAsia" w:hAnsi="宋体"/>
        </w:rPr>
        <w:t>周龄</w:t>
      </w:r>
      <w:r>
        <w:rPr>
          <w:rFonts w:hint="eastAsia" w:ascii="Times New Roman" w:hAnsi="Calibri"/>
          <w:kern w:val="2"/>
          <w:szCs w:val="21"/>
        </w:rPr>
        <w:t>～10</w:t>
      </w:r>
      <w:r>
        <w:rPr>
          <w:rFonts w:hint="eastAsia"/>
        </w:rPr>
        <w:t>周龄的鹅。</w:t>
      </w:r>
    </w:p>
    <w:p>
      <w:pPr>
        <w:pStyle w:val="108"/>
        <w:spacing w:before="156" w:after="156"/>
      </w:pPr>
      <w:r>
        <w:rPr>
          <w:rFonts w:hint="eastAsia"/>
        </w:rPr>
        <w:t>后备种鹅</w:t>
      </w:r>
    </w:p>
    <w:p>
      <w:pPr>
        <w:pStyle w:val="59"/>
        <w:ind w:firstLine="420"/>
      </w:pPr>
      <w:r>
        <w:rPr>
          <w:rFonts w:hint="eastAsia"/>
        </w:rPr>
        <w:t>指饲养</w:t>
      </w:r>
      <w:r>
        <w:rPr>
          <w:rFonts w:hint="eastAsia" w:ascii="Times New Roman" w:hAnsi="Calibri"/>
          <w:kern w:val="2"/>
          <w:szCs w:val="21"/>
        </w:rPr>
        <w:t>11</w:t>
      </w:r>
      <w:r>
        <w:rPr>
          <w:rFonts w:hint="eastAsia" w:hAnsi="宋体"/>
        </w:rPr>
        <w:t>周龄</w:t>
      </w:r>
      <w:r>
        <w:rPr>
          <w:rFonts w:hint="eastAsia" w:ascii="Times New Roman" w:hAnsi="Calibri"/>
          <w:kern w:val="2"/>
          <w:szCs w:val="21"/>
        </w:rPr>
        <w:t>～3</w:t>
      </w:r>
      <w:r>
        <w:rPr>
          <w:rFonts w:hint="eastAsia" w:ascii="Times New Roman" w:hAnsi="Calibri"/>
          <w:kern w:val="2"/>
          <w:szCs w:val="21"/>
          <w:lang w:val="en-US" w:eastAsia="zh-CN"/>
        </w:rPr>
        <w:t>0</w:t>
      </w:r>
      <w:r>
        <w:rPr>
          <w:rFonts w:hint="eastAsia"/>
        </w:rPr>
        <w:t>周龄的鹅。</w:t>
      </w:r>
    </w:p>
    <w:p>
      <w:pPr>
        <w:pStyle w:val="108"/>
        <w:spacing w:before="156" w:after="156"/>
      </w:pPr>
      <w:r>
        <w:rPr>
          <w:rFonts w:hint="eastAsia"/>
        </w:rPr>
        <w:t xml:space="preserve">产蛋预备期种鹅   </w:t>
      </w:r>
    </w:p>
    <w:p>
      <w:pPr>
        <w:pStyle w:val="59"/>
        <w:ind w:firstLine="420"/>
      </w:pPr>
      <w:r>
        <w:rPr>
          <w:rFonts w:hint="eastAsia"/>
        </w:rPr>
        <w:t>指产蛋前</w:t>
      </w:r>
      <w:r>
        <w:rPr>
          <w:rFonts w:hint="eastAsia" w:ascii="Times New Roman" w:hAnsi="Calibri"/>
          <w:kern w:val="2"/>
          <w:szCs w:val="21"/>
        </w:rPr>
        <w:t>1.5</w:t>
      </w:r>
      <w:r>
        <w:rPr>
          <w:rFonts w:hint="eastAsia"/>
        </w:rPr>
        <w:t>个月至开产时的鹅。</w:t>
      </w:r>
    </w:p>
    <w:p>
      <w:pPr>
        <w:pStyle w:val="108"/>
        <w:spacing w:before="156" w:after="156"/>
      </w:pPr>
      <w:r>
        <w:rPr>
          <w:rFonts w:hint="eastAsia"/>
        </w:rPr>
        <w:t>种鹅</w:t>
      </w:r>
    </w:p>
    <w:p>
      <w:pPr>
        <w:pStyle w:val="59"/>
        <w:ind w:firstLine="420"/>
      </w:pPr>
      <w:r>
        <w:rPr>
          <w:rFonts w:hint="eastAsia"/>
        </w:rPr>
        <w:t>指饲养到体成熟和性成熟后，经过选育、具有种用价值用于繁殖后代的鹅。</w:t>
      </w:r>
    </w:p>
    <w:p>
      <w:pPr>
        <w:pStyle w:val="108"/>
        <w:spacing w:before="156" w:after="156"/>
      </w:pPr>
      <w:r>
        <w:rPr>
          <w:rFonts w:hint="eastAsia"/>
        </w:rPr>
        <w:t>休产期种鹅</w:t>
      </w:r>
    </w:p>
    <w:p>
      <w:pPr>
        <w:pStyle w:val="59"/>
        <w:ind w:firstLine="420"/>
      </w:pPr>
      <w:r>
        <w:rPr>
          <w:rFonts w:hint="eastAsia"/>
        </w:rPr>
        <w:t>指上一个产蛋年度结束至下一个产蛋年度开始的时间内的种鹅，休产期一般为每年的</w:t>
      </w:r>
      <w:r>
        <w:rPr>
          <w:rFonts w:hint="eastAsia" w:ascii="Times New Roman" w:hAnsi="Calibri"/>
          <w:kern w:val="2"/>
          <w:szCs w:val="21"/>
        </w:rPr>
        <w:t>5</w:t>
      </w:r>
      <w:r>
        <w:rPr>
          <w:rFonts w:hint="eastAsia"/>
        </w:rPr>
        <w:t>月份</w:t>
      </w:r>
      <w:r>
        <w:rPr>
          <w:rFonts w:hint="eastAsia" w:ascii="Times New Roman" w:hAnsi="Calibri"/>
          <w:kern w:val="2"/>
          <w:szCs w:val="21"/>
        </w:rPr>
        <w:t>～8</w:t>
      </w:r>
      <w:r>
        <w:rPr>
          <w:rFonts w:hint="eastAsia"/>
        </w:rPr>
        <w:t>月份。</w:t>
      </w:r>
    </w:p>
    <w:p>
      <w:pPr>
        <w:pStyle w:val="108"/>
        <w:spacing w:before="156" w:after="156"/>
      </w:pPr>
      <w:r>
        <w:rPr>
          <w:rFonts w:hint="eastAsia"/>
        </w:rPr>
        <w:t>在产期种鹅</w:t>
      </w:r>
    </w:p>
    <w:p>
      <w:pPr>
        <w:pStyle w:val="59"/>
        <w:ind w:firstLine="420"/>
      </w:pPr>
      <w:r>
        <w:rPr>
          <w:rFonts w:hint="eastAsia"/>
        </w:rPr>
        <w:t>指正在产蛋季节的种鹅，种鹅的产蛋季节一般为每年的</w:t>
      </w:r>
      <w:r>
        <w:rPr>
          <w:rFonts w:hint="eastAsia" w:ascii="Times New Roman" w:hAnsi="Calibri"/>
          <w:kern w:val="2"/>
          <w:szCs w:val="21"/>
        </w:rPr>
        <w:t>9</w:t>
      </w:r>
      <w:r>
        <w:rPr>
          <w:rFonts w:hint="eastAsia"/>
        </w:rPr>
        <w:t>月</w:t>
      </w:r>
      <w:r>
        <w:rPr>
          <w:rFonts w:hint="eastAsia"/>
          <w:lang w:val="en-US" w:eastAsia="zh-CN"/>
        </w:rPr>
        <w:t>份</w:t>
      </w:r>
      <w:r>
        <w:rPr>
          <w:rFonts w:hint="eastAsia"/>
        </w:rPr>
        <w:t>至翌年的</w:t>
      </w:r>
      <w:r>
        <w:rPr>
          <w:rFonts w:hint="eastAsia" w:ascii="Times New Roman" w:hAnsi="Calibri"/>
          <w:kern w:val="2"/>
          <w:szCs w:val="21"/>
        </w:rPr>
        <w:t>4</w:t>
      </w:r>
      <w:r>
        <w:rPr>
          <w:rFonts w:hint="eastAsia"/>
        </w:rPr>
        <w:t>月份。。</w:t>
      </w:r>
    </w:p>
    <w:p>
      <w:pPr>
        <w:pStyle w:val="108"/>
        <w:spacing w:before="156" w:after="156"/>
      </w:pPr>
      <w:r>
        <w:rPr>
          <w:rFonts w:hint="eastAsia"/>
        </w:rPr>
        <w:t>代谢能</w:t>
      </w:r>
    </w:p>
    <w:p>
      <w:pPr>
        <w:pStyle w:val="59"/>
        <w:ind w:firstLine="420"/>
      </w:pPr>
      <w:r>
        <w:rPr>
          <w:rFonts w:hint="eastAsia"/>
        </w:rPr>
        <w:t>指食入饲料的总能减去粪尿的总能以及消化过程中所产气体的总能。</w:t>
      </w:r>
    </w:p>
    <w:p>
      <w:pPr>
        <w:pStyle w:val="108"/>
        <w:spacing w:before="156" w:after="156"/>
      </w:pPr>
      <w:r>
        <w:rPr>
          <w:rFonts w:hint="eastAsia"/>
        </w:rPr>
        <w:t>粗蛋白质</w:t>
      </w:r>
    </w:p>
    <w:p>
      <w:pPr>
        <w:pStyle w:val="59"/>
        <w:ind w:firstLine="420"/>
      </w:pPr>
      <w:r>
        <w:rPr>
          <w:rFonts w:hint="eastAsia"/>
        </w:rPr>
        <w:t>饲料中含氮物质的总称，包括真蛋白质和非蛋白含氮物两部分，后者包括游离氨基酸、硝酸盐、氨等，在常规分析中，用凯氏法测定饲料样本中的含</w:t>
      </w:r>
      <w:r>
        <w:rPr>
          <w:rFonts w:hint="eastAsia" w:ascii="Times New Roman" w:hAnsi="Calibri"/>
          <w:kern w:val="2"/>
          <w:szCs w:val="21"/>
        </w:rPr>
        <w:t>N</w:t>
      </w:r>
      <w:r>
        <w:rPr>
          <w:rFonts w:hint="eastAsia"/>
        </w:rPr>
        <w:t>量</w:t>
      </w:r>
      <w:r>
        <w:rPr>
          <w:rFonts w:hint="eastAsia" w:ascii="Times New Roman" w:hAnsi="Calibri"/>
          <w:kern w:val="2"/>
          <w:szCs w:val="21"/>
        </w:rPr>
        <w:t>（%）</w:t>
      </w:r>
      <w:r>
        <w:rPr>
          <w:rFonts w:hint="eastAsia"/>
        </w:rPr>
        <w:t>，然后乘以系数</w:t>
      </w:r>
      <w:r>
        <w:rPr>
          <w:rFonts w:hint="eastAsia" w:ascii="Times New Roman" w:hAnsi="Calibri"/>
          <w:kern w:val="2"/>
          <w:szCs w:val="21"/>
        </w:rPr>
        <w:t>6.25</w:t>
      </w:r>
      <w:r>
        <w:rPr>
          <w:rFonts w:hint="eastAsia"/>
        </w:rPr>
        <w:t>，即得到饲料中粗蛋白质的含量。</w:t>
      </w:r>
    </w:p>
    <w:p>
      <w:pPr>
        <w:pStyle w:val="108"/>
        <w:spacing w:before="156" w:after="156"/>
      </w:pPr>
      <w:r>
        <w:rPr>
          <w:rFonts w:hint="eastAsia"/>
        </w:rPr>
        <w:t>成活率</w:t>
      </w:r>
    </w:p>
    <w:p>
      <w:pPr>
        <w:pStyle w:val="59"/>
        <w:ind w:firstLine="420"/>
      </w:pPr>
      <w:r>
        <w:rPr>
          <w:rFonts w:hint="eastAsia"/>
        </w:rPr>
        <w:t>指种鹅一个生产年度中存活种鹅数占入舍种鹅数的百分比。</w:t>
      </w:r>
    </w:p>
    <w:p>
      <w:pPr>
        <w:pStyle w:val="108"/>
        <w:spacing w:before="156" w:after="156"/>
      </w:pPr>
      <w:r>
        <w:rPr>
          <w:rFonts w:hint="eastAsia"/>
        </w:rPr>
        <w:t>防疫</w:t>
      </w:r>
    </w:p>
    <w:p>
      <w:pPr>
        <w:pStyle w:val="59"/>
        <w:ind w:firstLine="420"/>
      </w:pPr>
      <w:r>
        <w:rPr>
          <w:rFonts w:hint="eastAsia"/>
        </w:rPr>
        <w:t>指为了使种鹅的疫病不能发生或不能再继续传播和扩散而采取的预防、治疗及免疫接种等措施。</w:t>
      </w:r>
    </w:p>
    <w:p>
      <w:pPr>
        <w:pStyle w:val="107"/>
        <w:spacing w:before="312" w:after="312"/>
        <w:rPr>
          <w:szCs w:val="21"/>
        </w:rPr>
      </w:pPr>
      <w:r>
        <w:rPr>
          <w:rFonts w:hint="eastAsia"/>
          <w:szCs w:val="21"/>
        </w:rPr>
        <w:t>饲养要求</w:t>
      </w:r>
    </w:p>
    <w:p>
      <w:pPr>
        <w:pStyle w:val="108"/>
        <w:spacing w:before="156" w:after="156"/>
      </w:pPr>
      <w:bookmarkStart w:id="46" w:name="_Toc146104071"/>
      <w:bookmarkStart w:id="47" w:name="_Toc146120203"/>
      <w:r>
        <w:rPr>
          <w:rFonts w:hint="eastAsia"/>
        </w:rPr>
        <w:t>饲养温度</w:t>
      </w:r>
    </w:p>
    <w:p>
      <w:pPr>
        <w:widowControl/>
        <w:autoSpaceDE w:val="0"/>
        <w:autoSpaceDN w:val="0"/>
        <w:adjustRightInd/>
        <w:spacing w:line="240" w:lineRule="auto"/>
        <w:ind w:firstLine="420" w:firstLineChars="200"/>
        <w:rPr>
          <w:rFonts w:ascii="宋体" w:hAnsi="宋体"/>
          <w:kern w:val="0"/>
        </w:rPr>
      </w:pPr>
      <w:r>
        <w:rPr>
          <w:rFonts w:hint="eastAsia" w:ascii="宋体" w:hAnsi="宋体"/>
          <w:kern w:val="0"/>
        </w:rPr>
        <w:t>雏鹅期饲养适宜温度</w:t>
      </w:r>
      <w:r>
        <w:rPr>
          <w:rFonts w:hint="eastAsia" w:ascii="宋体" w:hAnsi="宋体"/>
          <w:kern w:val="0"/>
          <w:lang w:val="en-US" w:eastAsia="zh-CN"/>
        </w:rPr>
        <w:t>为</w:t>
      </w:r>
      <w:r>
        <w:rPr>
          <w:rFonts w:hint="eastAsia" w:ascii="Times New Roman"/>
        </w:rPr>
        <w:t>2</w:t>
      </w:r>
      <w:r>
        <w:rPr>
          <w:rFonts w:hint="eastAsia" w:ascii="Times New Roman"/>
          <w:lang w:val="en-US" w:eastAsia="zh-CN"/>
        </w:rPr>
        <w:t>0</w:t>
      </w:r>
      <w:r>
        <w:rPr>
          <w:rFonts w:hint="eastAsia" w:ascii="Times New Roman"/>
        </w:rPr>
        <w:t>℃～32℃</w:t>
      </w:r>
      <w:r>
        <w:rPr>
          <w:rFonts w:hint="eastAsia" w:ascii="宋体"/>
          <w:kern w:val="0"/>
        </w:rPr>
        <w:t>；小鹅期饲养适宜温度</w:t>
      </w:r>
      <w:r>
        <w:rPr>
          <w:rFonts w:hint="eastAsia" w:ascii="宋体"/>
          <w:kern w:val="0"/>
          <w:lang w:val="en-US" w:eastAsia="zh-CN"/>
        </w:rPr>
        <w:t>为</w:t>
      </w:r>
      <w:r>
        <w:rPr>
          <w:rFonts w:hint="eastAsia" w:ascii="Times New Roman"/>
          <w:lang w:val="en-US" w:eastAsia="zh-CN"/>
        </w:rPr>
        <w:t>18</w:t>
      </w:r>
      <w:r>
        <w:rPr>
          <w:rFonts w:hint="eastAsia" w:ascii="Times New Roman"/>
        </w:rPr>
        <w:t>℃～28℃</w:t>
      </w:r>
      <w:r>
        <w:rPr>
          <w:rFonts w:hint="eastAsia" w:ascii="宋体"/>
          <w:kern w:val="0"/>
        </w:rPr>
        <w:t>；中鹅期饲养适宜温度</w:t>
      </w:r>
      <w:r>
        <w:rPr>
          <w:rFonts w:hint="eastAsia" w:ascii="宋体"/>
          <w:kern w:val="0"/>
          <w:lang w:val="en-US" w:eastAsia="zh-CN"/>
        </w:rPr>
        <w:t>为</w:t>
      </w:r>
      <w:r>
        <w:rPr>
          <w:rFonts w:hint="eastAsia" w:ascii="Times New Roman"/>
        </w:rPr>
        <w:t>12℃～2</w:t>
      </w:r>
      <w:r>
        <w:rPr>
          <w:rFonts w:hint="eastAsia" w:ascii="Times New Roman"/>
          <w:lang w:val="en-US" w:eastAsia="zh-CN"/>
        </w:rPr>
        <w:t>6</w:t>
      </w:r>
      <w:r>
        <w:rPr>
          <w:rFonts w:hint="eastAsia" w:ascii="Times New Roman"/>
        </w:rPr>
        <w:t>℃</w:t>
      </w:r>
      <w:r>
        <w:rPr>
          <w:rFonts w:hint="eastAsia" w:ascii="宋体"/>
          <w:kern w:val="0"/>
        </w:rPr>
        <w:t>；后备期种鹅、产蛋预备期种鹅、休产期种鹅及在产期种鹅饲养适宜温度</w:t>
      </w:r>
      <w:r>
        <w:rPr>
          <w:rFonts w:hint="eastAsia" w:ascii="宋体"/>
          <w:kern w:val="0"/>
          <w:lang w:val="en-US" w:eastAsia="zh-CN"/>
        </w:rPr>
        <w:t>为</w:t>
      </w:r>
      <w:r>
        <w:rPr>
          <w:rFonts w:hint="eastAsia" w:ascii="Times New Roman"/>
        </w:rPr>
        <w:t>10℃～26℃</w:t>
      </w:r>
      <w:r>
        <w:rPr>
          <w:rFonts w:hint="eastAsia" w:ascii="宋体" w:hAnsi="宋体"/>
          <w:kern w:val="0"/>
        </w:rPr>
        <w:t>。</w:t>
      </w:r>
    </w:p>
    <w:p>
      <w:pPr>
        <w:pStyle w:val="108"/>
        <w:spacing w:before="156" w:after="156"/>
      </w:pPr>
      <w:r>
        <w:rPr>
          <w:rFonts w:hint="eastAsia"/>
        </w:rPr>
        <w:t>饲养密度</w:t>
      </w:r>
    </w:p>
    <w:p>
      <w:pPr>
        <w:widowControl/>
        <w:autoSpaceDE w:val="0"/>
        <w:autoSpaceDN w:val="0"/>
        <w:adjustRightInd/>
        <w:spacing w:line="240" w:lineRule="auto"/>
        <w:ind w:firstLine="420" w:firstLineChars="200"/>
        <w:rPr>
          <w:rFonts w:ascii="宋体" w:hAnsi="Times New Roman"/>
          <w:kern w:val="0"/>
        </w:rPr>
      </w:pPr>
      <w:r>
        <w:rPr>
          <w:rFonts w:hint="eastAsia" w:ascii="宋体" w:hAnsi="宋体"/>
          <w:color w:val="000000" w:themeColor="text1"/>
          <w:kern w:val="0"/>
          <w14:textFill>
            <w14:solidFill>
              <w14:schemeClr w14:val="tx1"/>
            </w14:solidFill>
          </w14:textFill>
        </w:rPr>
        <w:t>舍内饲养密度为雏鹅期</w:t>
      </w:r>
      <w:r>
        <w:rPr>
          <w:rFonts w:hint="eastAsia" w:ascii="Times New Roman"/>
        </w:rPr>
        <w:t>（12～15）</w:t>
      </w:r>
      <w:r>
        <w:rPr>
          <w:rFonts w:hint="eastAsia" w:ascii="宋体" w:hAnsi="宋体"/>
          <w:color w:val="000000" w:themeColor="text1"/>
          <w:kern w:val="0"/>
          <w14:textFill>
            <w14:solidFill>
              <w14:schemeClr w14:val="tx1"/>
            </w14:solidFill>
          </w14:textFill>
        </w:rPr>
        <w:t>只</w:t>
      </w:r>
      <w:r>
        <w:rPr>
          <w:rFonts w:hint="eastAsia" w:ascii="Times New Roman"/>
        </w:rPr>
        <w:t>/㎡</w:t>
      </w:r>
      <w:r>
        <w:rPr>
          <w:rFonts w:hint="eastAsia" w:ascii="宋体" w:hAnsi="宋体"/>
          <w:color w:val="000000" w:themeColor="text1"/>
          <w:kern w:val="0"/>
          <w14:textFill>
            <w14:solidFill>
              <w14:schemeClr w14:val="tx1"/>
            </w14:solidFill>
          </w14:textFill>
        </w:rPr>
        <w:t>；小鹅期</w:t>
      </w:r>
      <w:r>
        <w:rPr>
          <w:rFonts w:hint="eastAsia" w:ascii="Times New Roman"/>
        </w:rPr>
        <w:t>（6～8）</w:t>
      </w:r>
      <w:r>
        <w:rPr>
          <w:rFonts w:hint="eastAsia" w:ascii="宋体" w:hAnsi="宋体"/>
          <w:color w:val="000000" w:themeColor="text1"/>
          <w:kern w:val="0"/>
          <w14:textFill>
            <w14:solidFill>
              <w14:schemeClr w14:val="tx1"/>
            </w14:solidFill>
          </w14:textFill>
        </w:rPr>
        <w:t>只</w:t>
      </w:r>
      <w:r>
        <w:rPr>
          <w:rFonts w:hint="eastAsia" w:ascii="Times New Roman"/>
        </w:rPr>
        <w:t>/㎡</w:t>
      </w:r>
      <w:r>
        <w:rPr>
          <w:rFonts w:hint="eastAsia" w:ascii="宋体" w:hAnsi="宋体"/>
          <w:color w:val="000000" w:themeColor="text1"/>
          <w:kern w:val="0"/>
          <w14:textFill>
            <w14:solidFill>
              <w14:schemeClr w14:val="tx1"/>
            </w14:solidFill>
          </w14:textFill>
        </w:rPr>
        <w:t>；中鹅期</w:t>
      </w:r>
      <w:r>
        <w:rPr>
          <w:rFonts w:hint="eastAsia" w:ascii="Times New Roman"/>
        </w:rPr>
        <w:t>（4～6）</w:t>
      </w:r>
      <w:r>
        <w:rPr>
          <w:rFonts w:hint="eastAsia" w:ascii="宋体" w:hAnsi="宋体"/>
          <w:color w:val="000000" w:themeColor="text1"/>
          <w:kern w:val="0"/>
          <w14:textFill>
            <w14:solidFill>
              <w14:schemeClr w14:val="tx1"/>
            </w14:solidFill>
          </w14:textFill>
        </w:rPr>
        <w:t>只</w:t>
      </w:r>
      <w:r>
        <w:rPr>
          <w:rFonts w:hint="eastAsia" w:ascii="Times New Roman"/>
        </w:rPr>
        <w:t>/㎡</w:t>
      </w:r>
      <w:r>
        <w:rPr>
          <w:rFonts w:hint="eastAsia" w:ascii="宋体" w:hAnsi="宋体"/>
          <w:color w:val="000000" w:themeColor="text1"/>
          <w:kern w:val="0"/>
          <w14:textFill>
            <w14:solidFill>
              <w14:schemeClr w14:val="tx1"/>
            </w14:solidFill>
          </w14:textFill>
        </w:rPr>
        <w:t>；</w:t>
      </w:r>
      <w:r>
        <w:rPr>
          <w:rFonts w:hint="eastAsia" w:ascii="宋体"/>
          <w:kern w:val="0"/>
        </w:rPr>
        <w:t>后备期种鹅、产蛋预备期种鹅、休产期种鹅及在产期种鹅</w:t>
      </w:r>
      <w:r>
        <w:rPr>
          <w:rFonts w:hint="eastAsia" w:ascii="Times New Roman"/>
        </w:rPr>
        <w:t>（2～3）</w:t>
      </w:r>
      <w:r>
        <w:rPr>
          <w:rFonts w:hint="eastAsia" w:ascii="宋体" w:hAnsi="宋体"/>
          <w:color w:val="000000" w:themeColor="text1"/>
          <w:kern w:val="0"/>
          <w14:textFill>
            <w14:solidFill>
              <w14:schemeClr w14:val="tx1"/>
            </w14:solidFill>
          </w14:textFill>
        </w:rPr>
        <w:t>只</w:t>
      </w:r>
      <w:r>
        <w:rPr>
          <w:rFonts w:hint="eastAsia" w:ascii="Times New Roman"/>
        </w:rPr>
        <w:t>/㎡</w:t>
      </w:r>
      <w:r>
        <w:rPr>
          <w:rFonts w:hint="eastAsia" w:ascii="宋体" w:hAnsi="宋体"/>
          <w:kern w:val="0"/>
        </w:rPr>
        <w:t>。舍外</w:t>
      </w:r>
      <w:r>
        <w:rPr>
          <w:rFonts w:hint="eastAsia" w:ascii="宋体" w:hAnsi="宋体"/>
          <w:kern w:val="0"/>
          <w:lang w:val="en-US" w:eastAsia="zh-CN"/>
        </w:rPr>
        <w:t>陆地</w:t>
      </w:r>
      <w:r>
        <w:rPr>
          <w:rFonts w:hint="eastAsia" w:ascii="宋体" w:hAnsi="宋体"/>
          <w:kern w:val="0"/>
        </w:rPr>
        <w:t>运动场地以及水面运动场的面积均应比舍内面积大</w:t>
      </w:r>
      <w:r>
        <w:rPr>
          <w:rFonts w:hint="eastAsia" w:ascii="Times New Roman"/>
        </w:rPr>
        <w:t>1</w:t>
      </w:r>
      <w:r>
        <w:rPr>
          <w:rFonts w:hint="eastAsia" w:ascii="宋体" w:hAnsi="宋体"/>
          <w:kern w:val="0"/>
        </w:rPr>
        <w:t>倍以上。</w:t>
      </w:r>
    </w:p>
    <w:p>
      <w:pPr>
        <w:pStyle w:val="108"/>
        <w:spacing w:before="156" w:after="156"/>
      </w:pPr>
      <w:r>
        <w:rPr>
          <w:rFonts w:hint="eastAsia"/>
        </w:rPr>
        <w:t>禽舍卫生</w:t>
      </w:r>
    </w:p>
    <w:p>
      <w:pPr>
        <w:widowControl/>
        <w:autoSpaceDE w:val="0"/>
        <w:autoSpaceDN w:val="0"/>
        <w:adjustRightInd/>
        <w:spacing w:line="240" w:lineRule="auto"/>
        <w:ind w:firstLine="420" w:firstLineChars="200"/>
        <w:rPr>
          <w:rFonts w:ascii="宋体" w:hAnsi="宋体"/>
          <w:kern w:val="0"/>
        </w:rPr>
      </w:pPr>
      <w:r>
        <w:rPr>
          <w:rFonts w:hint="eastAsia" w:ascii="宋体" w:hAnsi="宋体"/>
          <w:kern w:val="0"/>
        </w:rPr>
        <w:t>应符合</w:t>
      </w:r>
      <w:r>
        <w:rPr>
          <w:rFonts w:hint="eastAsia" w:ascii="宋体" w:hAnsi="宋体"/>
          <w:kern w:val="0"/>
          <w:lang w:eastAsia="zh-CN"/>
        </w:rPr>
        <w:t>《</w:t>
      </w:r>
      <w:r>
        <w:rPr>
          <w:rFonts w:hint="eastAsia" w:hAnsi="宋体"/>
        </w:rPr>
        <w:t>畜禽场环境质量及卫生控制规范</w:t>
      </w:r>
      <w:r>
        <w:rPr>
          <w:rFonts w:hint="eastAsia" w:ascii="宋体" w:hAnsi="宋体"/>
          <w:kern w:val="0"/>
          <w:lang w:eastAsia="zh-CN"/>
        </w:rPr>
        <w:t>》（</w:t>
      </w:r>
      <w:r>
        <w:rPr>
          <w:rFonts w:hint="eastAsia" w:ascii="Times New Roman"/>
        </w:rPr>
        <w:t>NY/T</w:t>
      </w:r>
      <w:r>
        <w:rPr>
          <w:rFonts w:hint="eastAsia" w:hAnsi="宋体"/>
        </w:rPr>
        <w:t xml:space="preserve"> 1167</w:t>
      </w:r>
      <w:r>
        <w:rPr>
          <w:rFonts w:hint="eastAsia" w:ascii="宋体" w:hAnsi="宋体"/>
          <w:kern w:val="0"/>
          <w:lang w:eastAsia="zh-CN"/>
        </w:rPr>
        <w:t>）</w:t>
      </w:r>
      <w:r>
        <w:rPr>
          <w:rFonts w:hint="eastAsia" w:hAnsi="宋体"/>
        </w:rPr>
        <w:t>的要求</w:t>
      </w:r>
      <w:r>
        <w:rPr>
          <w:rFonts w:hint="eastAsia" w:ascii="宋体" w:hAnsi="宋体"/>
          <w:kern w:val="0"/>
        </w:rPr>
        <w:t>。</w:t>
      </w:r>
    </w:p>
    <w:p>
      <w:pPr>
        <w:pStyle w:val="108"/>
        <w:spacing w:before="156" w:after="156"/>
      </w:pPr>
      <w:r>
        <w:rPr>
          <w:rFonts w:hint="eastAsia"/>
        </w:rPr>
        <w:t>饲养方法</w:t>
      </w:r>
    </w:p>
    <w:p>
      <w:pPr>
        <w:widowControl/>
        <w:autoSpaceDE w:val="0"/>
        <w:autoSpaceDN w:val="0"/>
        <w:adjustRightInd/>
        <w:spacing w:line="240" w:lineRule="auto"/>
        <w:ind w:firstLine="420" w:firstLineChars="200"/>
        <w:rPr>
          <w:rFonts w:ascii="宋体" w:hAnsi="宋体"/>
          <w:kern w:val="0"/>
        </w:rPr>
      </w:pPr>
      <w:r>
        <w:rPr>
          <w:rFonts w:hint="eastAsia" w:ascii="宋体" w:hAnsi="宋体"/>
          <w:kern w:val="0"/>
        </w:rPr>
        <w:t>雏鹅期采用自由采食的喂</w:t>
      </w:r>
      <w:r>
        <w:rPr>
          <w:rFonts w:hint="eastAsia" w:ascii="宋体" w:hAnsi="宋体"/>
          <w:kern w:val="0"/>
          <w:lang w:val="en-US" w:eastAsia="zh-CN"/>
        </w:rPr>
        <w:t>料</w:t>
      </w:r>
      <w:r>
        <w:rPr>
          <w:rFonts w:hint="eastAsia" w:ascii="宋体" w:hAnsi="宋体"/>
          <w:kern w:val="0"/>
        </w:rPr>
        <w:t>方法；小鹅期及中鹅期饲喂</w:t>
      </w:r>
      <w:r>
        <w:rPr>
          <w:rFonts w:hint="eastAsia" w:ascii="宋体" w:hAnsi="宋体"/>
          <w:kern w:val="0"/>
          <w:lang w:val="en-US" w:eastAsia="zh-CN"/>
        </w:rPr>
        <w:t>2</w:t>
      </w:r>
      <w:r>
        <w:rPr>
          <w:rFonts w:hint="eastAsia" w:ascii="宋体" w:hAnsi="宋体"/>
          <w:kern w:val="0"/>
        </w:rPr>
        <w:t>次</w:t>
      </w:r>
      <w:r>
        <w:rPr>
          <w:rFonts w:hint="eastAsia" w:ascii="Times New Roman"/>
        </w:rPr>
        <w:t>/d～3</w:t>
      </w:r>
      <w:r>
        <w:rPr>
          <w:rFonts w:hint="eastAsia" w:ascii="宋体" w:hAnsi="宋体"/>
          <w:kern w:val="0"/>
        </w:rPr>
        <w:t>次</w:t>
      </w:r>
      <w:r>
        <w:rPr>
          <w:rFonts w:hint="eastAsia" w:ascii="Times New Roman"/>
        </w:rPr>
        <w:t>/d</w:t>
      </w:r>
      <w:r>
        <w:rPr>
          <w:rFonts w:hint="eastAsia" w:ascii="宋体" w:hAnsi="宋体"/>
          <w:kern w:val="0"/>
        </w:rPr>
        <w:t>；后备种鹅期采用限制饲养，饲喂</w:t>
      </w:r>
      <w:r>
        <w:rPr>
          <w:rFonts w:hint="eastAsia" w:ascii="Times New Roman"/>
        </w:rPr>
        <w:t>1</w:t>
      </w:r>
      <w:r>
        <w:rPr>
          <w:rFonts w:hint="eastAsia" w:ascii="宋体" w:hAnsi="宋体"/>
          <w:kern w:val="0"/>
        </w:rPr>
        <w:t>次</w:t>
      </w:r>
      <w:r>
        <w:rPr>
          <w:rFonts w:hint="eastAsia" w:ascii="Times New Roman"/>
        </w:rPr>
        <w:t>/d～2</w:t>
      </w:r>
      <w:r>
        <w:rPr>
          <w:rFonts w:hint="eastAsia" w:ascii="宋体" w:hAnsi="宋体"/>
          <w:kern w:val="0"/>
        </w:rPr>
        <w:t>次</w:t>
      </w:r>
      <w:r>
        <w:rPr>
          <w:rFonts w:hint="eastAsia" w:ascii="Times New Roman"/>
        </w:rPr>
        <w:t>/d</w:t>
      </w:r>
      <w:r>
        <w:rPr>
          <w:rFonts w:hint="eastAsia" w:ascii="宋体" w:hAnsi="宋体"/>
          <w:kern w:val="0"/>
        </w:rPr>
        <w:t>；预备产蛋期逐渐从少到多</w:t>
      </w:r>
      <w:r>
        <w:rPr>
          <w:rFonts w:hint="eastAsia" w:ascii="宋体" w:hAnsi="宋体"/>
          <w:kern w:val="0"/>
          <w:lang w:val="en-US" w:eastAsia="zh-CN"/>
        </w:rPr>
        <w:t>饲</w:t>
      </w:r>
      <w:r>
        <w:rPr>
          <w:rFonts w:hint="eastAsia" w:ascii="宋体" w:hAnsi="宋体"/>
          <w:kern w:val="0"/>
        </w:rPr>
        <w:t>喂</w:t>
      </w:r>
      <w:r>
        <w:rPr>
          <w:rFonts w:hint="eastAsia" w:ascii="Times New Roman"/>
        </w:rPr>
        <w:t>2</w:t>
      </w:r>
      <w:r>
        <w:rPr>
          <w:rFonts w:hint="eastAsia" w:ascii="宋体" w:hAnsi="宋体"/>
          <w:kern w:val="0"/>
        </w:rPr>
        <w:t>次</w:t>
      </w:r>
      <w:r>
        <w:rPr>
          <w:rFonts w:hint="eastAsia" w:ascii="Times New Roman"/>
        </w:rPr>
        <w:t>/d～3</w:t>
      </w:r>
      <w:r>
        <w:rPr>
          <w:rFonts w:hint="eastAsia" w:ascii="宋体" w:hAnsi="宋体"/>
          <w:kern w:val="0"/>
        </w:rPr>
        <w:t>次</w:t>
      </w:r>
      <w:r>
        <w:rPr>
          <w:rFonts w:hint="eastAsia" w:ascii="Times New Roman"/>
        </w:rPr>
        <w:t>/d</w:t>
      </w:r>
      <w:r>
        <w:rPr>
          <w:rFonts w:hint="eastAsia" w:ascii="宋体" w:hAnsi="宋体"/>
          <w:kern w:val="0"/>
        </w:rPr>
        <w:t>；在产种鹅饲喂</w:t>
      </w:r>
      <w:r>
        <w:rPr>
          <w:rFonts w:hint="eastAsia" w:ascii="Times New Roman"/>
        </w:rPr>
        <w:t>2</w:t>
      </w:r>
      <w:r>
        <w:rPr>
          <w:rFonts w:hint="eastAsia" w:ascii="宋体" w:hAnsi="宋体"/>
          <w:kern w:val="0"/>
        </w:rPr>
        <w:t>次</w:t>
      </w:r>
      <w:r>
        <w:rPr>
          <w:rFonts w:hint="eastAsia" w:ascii="Times New Roman"/>
        </w:rPr>
        <w:t>/d～3</w:t>
      </w:r>
      <w:r>
        <w:rPr>
          <w:rFonts w:hint="eastAsia" w:ascii="宋体" w:hAnsi="宋体"/>
          <w:kern w:val="0"/>
        </w:rPr>
        <w:t>次</w:t>
      </w:r>
      <w:r>
        <w:rPr>
          <w:rFonts w:hint="eastAsia" w:ascii="Times New Roman"/>
        </w:rPr>
        <w:t>/d</w:t>
      </w:r>
      <w:r>
        <w:rPr>
          <w:rFonts w:hint="eastAsia" w:ascii="宋体" w:hAnsi="宋体"/>
          <w:kern w:val="0"/>
        </w:rPr>
        <w:t>；休产期（也称拖草期）参照后备种鹅饲养。</w:t>
      </w:r>
    </w:p>
    <w:p>
      <w:pPr>
        <w:widowControl/>
        <w:autoSpaceDE w:val="0"/>
        <w:autoSpaceDN w:val="0"/>
        <w:adjustRightInd/>
        <w:spacing w:line="240" w:lineRule="auto"/>
        <w:ind w:firstLine="420" w:firstLineChars="200"/>
        <w:rPr>
          <w:rFonts w:ascii="宋体" w:hAnsi="Times New Roman"/>
          <w:kern w:val="0"/>
        </w:rPr>
      </w:pPr>
      <w:r>
        <w:rPr>
          <w:rFonts w:hint="eastAsia" w:ascii="宋体" w:hAnsi="宋体"/>
          <w:kern w:val="0"/>
        </w:rPr>
        <w:t>各个时期全天均应供给卫生清洁饮水，每天喂料的同时要搭配一定量的青饲料。青饲料的供给原则为：雏鹅期至种鹅期全期以配合饲料搭配青饲料</w:t>
      </w:r>
      <w:r>
        <w:rPr>
          <w:rFonts w:hint="eastAsia" w:ascii="宋体" w:hAnsi="宋体"/>
          <w:kern w:val="0"/>
          <w:lang w:val="en-US" w:eastAsia="zh-CN"/>
        </w:rPr>
        <w:t>饲</w:t>
      </w:r>
      <w:r>
        <w:rPr>
          <w:rFonts w:hint="eastAsia" w:ascii="宋体" w:hAnsi="宋体"/>
          <w:kern w:val="0"/>
        </w:rPr>
        <w:t>喂；后备种鹅期至在产种鹅期可用配合饲料搭配青饲料</w:t>
      </w:r>
      <w:r>
        <w:rPr>
          <w:rFonts w:hint="eastAsia" w:ascii="宋体" w:hAnsi="宋体"/>
          <w:kern w:val="0"/>
          <w:lang w:val="en-US" w:eastAsia="zh-CN"/>
        </w:rPr>
        <w:t>饲</w:t>
      </w:r>
      <w:r>
        <w:rPr>
          <w:rFonts w:hint="eastAsia" w:ascii="宋体" w:hAnsi="宋体"/>
          <w:kern w:val="0"/>
        </w:rPr>
        <w:t>喂，也可先投配合饲料后再投放青饲料让其自由采食。青饲料的种类按各地青饲料的来源而定。</w:t>
      </w:r>
    </w:p>
    <w:p>
      <w:pPr>
        <w:pStyle w:val="108"/>
        <w:spacing w:before="156" w:after="156"/>
      </w:pPr>
      <w:r>
        <w:rPr>
          <w:rFonts w:hint="eastAsia"/>
        </w:rPr>
        <w:t>营养需要量</w:t>
      </w:r>
    </w:p>
    <w:p>
      <w:pPr>
        <w:widowControl/>
        <w:autoSpaceDE w:val="0"/>
        <w:autoSpaceDN w:val="0"/>
        <w:adjustRightInd/>
        <w:spacing w:line="240" w:lineRule="auto"/>
        <w:ind w:firstLine="420" w:firstLineChars="200"/>
        <w:rPr>
          <w:rFonts w:ascii="宋体" w:hAnsi="宋体"/>
          <w:kern w:val="0"/>
        </w:rPr>
      </w:pPr>
      <w:r>
        <w:rPr>
          <w:rFonts w:hint="eastAsia" w:ascii="宋体" w:hAnsi="宋体"/>
          <w:kern w:val="0"/>
        </w:rPr>
        <w:t>各期的日粮代谢能及粗蛋白质需要量如下：</w:t>
      </w:r>
    </w:p>
    <w:p>
      <w:pPr>
        <w:widowControl/>
        <w:autoSpaceDE w:val="0"/>
        <w:autoSpaceDN w:val="0"/>
        <w:adjustRightInd/>
        <w:spacing w:line="240" w:lineRule="auto"/>
        <w:ind w:firstLine="420" w:firstLineChars="200"/>
        <w:rPr>
          <w:rFonts w:ascii="Times New Roman"/>
        </w:rPr>
      </w:pPr>
      <w:r>
        <w:rPr>
          <w:rFonts w:hint="eastAsia" w:ascii="宋体" w:hAnsi="宋体"/>
          <w:kern w:val="0"/>
        </w:rPr>
        <w:t>雏鹅期  代谢能</w:t>
      </w:r>
      <w:r>
        <w:rPr>
          <w:rFonts w:hint="eastAsia" w:ascii="Times New Roman"/>
        </w:rPr>
        <w:t>1</w:t>
      </w:r>
      <w:r>
        <w:rPr>
          <w:rFonts w:hint="eastAsia" w:ascii="Times New Roman"/>
          <w:lang w:val="en-US" w:eastAsia="zh-CN"/>
        </w:rPr>
        <w:t>1</w:t>
      </w:r>
      <w:r>
        <w:rPr>
          <w:rFonts w:hint="eastAsia" w:ascii="Times New Roman"/>
        </w:rPr>
        <w:t>.</w:t>
      </w:r>
      <w:r>
        <w:rPr>
          <w:rFonts w:hint="eastAsia" w:ascii="Times New Roman"/>
          <w:lang w:val="en-US" w:eastAsia="zh-CN"/>
        </w:rPr>
        <w:t>5</w:t>
      </w:r>
      <w:r>
        <w:rPr>
          <w:rFonts w:hint="eastAsia" w:ascii="Times New Roman"/>
        </w:rPr>
        <w:t>0 MJ/kg～12.50 MJ/kg</w:t>
      </w:r>
      <w:r>
        <w:rPr>
          <w:rFonts w:hint="eastAsia" w:ascii="宋体" w:hAnsi="宋体"/>
          <w:kern w:val="0"/>
        </w:rPr>
        <w:t>,粗蛋白</w:t>
      </w:r>
      <w:r>
        <w:rPr>
          <w:rFonts w:hint="eastAsia" w:ascii="Times New Roman"/>
        </w:rPr>
        <w:t>1</w:t>
      </w:r>
      <w:r>
        <w:rPr>
          <w:rFonts w:hint="eastAsia" w:ascii="Times New Roman"/>
          <w:lang w:val="en-US" w:eastAsia="zh-CN"/>
        </w:rPr>
        <w:t>5.</w:t>
      </w:r>
      <w:r>
        <w:rPr>
          <w:rFonts w:hint="eastAsia" w:ascii="Times New Roman"/>
        </w:rPr>
        <w:t>0 %～</w:t>
      </w:r>
      <w:r>
        <w:rPr>
          <w:rFonts w:hint="eastAsia" w:ascii="Times New Roman"/>
          <w:lang w:val="en-US" w:eastAsia="zh-CN"/>
        </w:rPr>
        <w:t>18</w:t>
      </w:r>
      <w:r>
        <w:rPr>
          <w:rFonts w:hint="eastAsia" w:ascii="Times New Roman"/>
        </w:rPr>
        <w:t>.0 %。</w:t>
      </w:r>
    </w:p>
    <w:p>
      <w:pPr>
        <w:widowControl/>
        <w:autoSpaceDE w:val="0"/>
        <w:autoSpaceDN w:val="0"/>
        <w:adjustRightInd/>
        <w:spacing w:line="240" w:lineRule="auto"/>
        <w:ind w:firstLine="420" w:firstLineChars="200"/>
        <w:rPr>
          <w:rFonts w:ascii="Times New Roman"/>
        </w:rPr>
      </w:pPr>
      <w:r>
        <w:rPr>
          <w:rFonts w:hint="eastAsia" w:ascii="Times New Roman"/>
        </w:rPr>
        <w:t xml:space="preserve">小鹅期  </w:t>
      </w:r>
      <w:r>
        <w:rPr>
          <w:rFonts w:hint="eastAsia" w:ascii="宋体" w:hAnsi="宋体"/>
          <w:kern w:val="0"/>
        </w:rPr>
        <w:t>代谢能</w:t>
      </w:r>
      <w:r>
        <w:rPr>
          <w:rFonts w:hint="eastAsia" w:ascii="Times New Roman"/>
        </w:rPr>
        <w:t>1</w:t>
      </w:r>
      <w:r>
        <w:rPr>
          <w:rFonts w:hint="eastAsia" w:ascii="Times New Roman"/>
          <w:lang w:val="en-US" w:eastAsia="zh-CN"/>
        </w:rPr>
        <w:t>1</w:t>
      </w:r>
      <w:r>
        <w:rPr>
          <w:rFonts w:hint="eastAsia" w:ascii="Times New Roman"/>
        </w:rPr>
        <w:t>.</w:t>
      </w:r>
      <w:r>
        <w:rPr>
          <w:rFonts w:hint="eastAsia" w:ascii="Times New Roman"/>
          <w:lang w:val="en-US" w:eastAsia="zh-CN"/>
        </w:rPr>
        <w:t>2</w:t>
      </w:r>
      <w:r>
        <w:rPr>
          <w:rFonts w:hint="eastAsia" w:ascii="Times New Roman"/>
        </w:rPr>
        <w:t>0 MJ/kg～1</w:t>
      </w:r>
      <w:r>
        <w:rPr>
          <w:rFonts w:hint="eastAsia" w:ascii="Times New Roman"/>
          <w:lang w:val="en-US" w:eastAsia="zh-CN"/>
        </w:rPr>
        <w:t>2</w:t>
      </w:r>
      <w:r>
        <w:rPr>
          <w:rFonts w:hint="eastAsia" w:ascii="Times New Roman"/>
        </w:rPr>
        <w:t>.50 MJ/kg</w:t>
      </w:r>
      <w:r>
        <w:rPr>
          <w:rFonts w:hint="eastAsia" w:ascii="宋体" w:hAnsi="宋体"/>
          <w:kern w:val="0"/>
        </w:rPr>
        <w:t>,粗蛋白</w:t>
      </w:r>
      <w:r>
        <w:rPr>
          <w:rFonts w:hint="eastAsia" w:ascii="Times New Roman"/>
        </w:rPr>
        <w:t>13.</w:t>
      </w:r>
      <w:r>
        <w:rPr>
          <w:rFonts w:hint="eastAsia" w:ascii="Times New Roman"/>
          <w:lang w:val="en-US" w:eastAsia="zh-CN"/>
        </w:rPr>
        <w:t>5</w:t>
      </w:r>
      <w:r>
        <w:rPr>
          <w:rFonts w:hint="eastAsia" w:ascii="Times New Roman"/>
        </w:rPr>
        <w:t>%～</w:t>
      </w:r>
      <w:r>
        <w:rPr>
          <w:rFonts w:hint="eastAsia" w:ascii="Times New Roman"/>
          <w:lang w:val="en-US" w:eastAsia="zh-CN"/>
        </w:rPr>
        <w:t>15.5</w:t>
      </w:r>
      <w:r>
        <w:rPr>
          <w:rFonts w:hint="eastAsia" w:ascii="Times New Roman"/>
        </w:rPr>
        <w:t xml:space="preserve"> %。</w:t>
      </w:r>
    </w:p>
    <w:p>
      <w:pPr>
        <w:widowControl/>
        <w:autoSpaceDE w:val="0"/>
        <w:autoSpaceDN w:val="0"/>
        <w:adjustRightInd/>
        <w:spacing w:line="240" w:lineRule="auto"/>
        <w:ind w:firstLine="420" w:firstLineChars="200"/>
        <w:rPr>
          <w:rFonts w:ascii="Times New Roman"/>
        </w:rPr>
      </w:pPr>
      <w:r>
        <w:rPr>
          <w:rFonts w:hint="eastAsia" w:ascii="Times New Roman"/>
        </w:rPr>
        <w:t xml:space="preserve">中鹅期  </w:t>
      </w:r>
      <w:r>
        <w:rPr>
          <w:rFonts w:hint="eastAsia" w:ascii="宋体" w:hAnsi="宋体"/>
          <w:kern w:val="0"/>
        </w:rPr>
        <w:t>代谢能</w:t>
      </w:r>
      <w:r>
        <w:rPr>
          <w:rFonts w:hint="eastAsia" w:ascii="Times New Roman"/>
        </w:rPr>
        <w:t>11.00 MJ/kg～12.0 MJ/kg</w:t>
      </w:r>
      <w:r>
        <w:rPr>
          <w:rFonts w:hint="eastAsia" w:ascii="宋体" w:hAnsi="宋体"/>
          <w:kern w:val="0"/>
        </w:rPr>
        <w:t>,粗蛋白</w:t>
      </w:r>
      <w:r>
        <w:rPr>
          <w:rFonts w:hint="eastAsia" w:ascii="Times New Roman"/>
        </w:rPr>
        <w:t>1</w:t>
      </w:r>
      <w:r>
        <w:rPr>
          <w:rFonts w:hint="eastAsia" w:ascii="Times New Roman"/>
          <w:lang w:val="en-US" w:eastAsia="zh-CN"/>
        </w:rPr>
        <w:t>2</w:t>
      </w:r>
      <w:r>
        <w:rPr>
          <w:rFonts w:hint="eastAsia" w:ascii="Times New Roman"/>
        </w:rPr>
        <w:t>.0 %～1</w:t>
      </w:r>
      <w:r>
        <w:rPr>
          <w:rFonts w:hint="eastAsia" w:ascii="Times New Roman"/>
          <w:lang w:val="en-US" w:eastAsia="zh-CN"/>
        </w:rPr>
        <w:t>5</w:t>
      </w:r>
      <w:r>
        <w:rPr>
          <w:rFonts w:hint="eastAsia" w:ascii="Times New Roman"/>
        </w:rPr>
        <w:t>.0 %。</w:t>
      </w:r>
    </w:p>
    <w:p>
      <w:pPr>
        <w:widowControl/>
        <w:autoSpaceDE w:val="0"/>
        <w:autoSpaceDN w:val="0"/>
        <w:adjustRightInd/>
        <w:spacing w:line="240" w:lineRule="auto"/>
        <w:ind w:firstLine="420" w:firstLineChars="200"/>
        <w:rPr>
          <w:rFonts w:ascii="Times New Roman"/>
        </w:rPr>
      </w:pPr>
      <w:r>
        <w:rPr>
          <w:rFonts w:hint="eastAsia" w:ascii="Times New Roman"/>
        </w:rPr>
        <w:t xml:space="preserve">后备种鹅期和休产期  </w:t>
      </w:r>
      <w:r>
        <w:rPr>
          <w:rFonts w:hint="eastAsia" w:ascii="宋体" w:hAnsi="宋体"/>
          <w:kern w:val="0"/>
        </w:rPr>
        <w:t>代谢能</w:t>
      </w:r>
      <w:r>
        <w:rPr>
          <w:rFonts w:hint="eastAsia" w:ascii="Times New Roman"/>
        </w:rPr>
        <w:t>1</w:t>
      </w:r>
      <w:r>
        <w:rPr>
          <w:rFonts w:hint="eastAsia" w:ascii="Times New Roman"/>
          <w:lang w:val="en-US" w:eastAsia="zh-CN"/>
        </w:rPr>
        <w:t>0</w:t>
      </w:r>
      <w:r>
        <w:rPr>
          <w:rFonts w:hint="eastAsia" w:ascii="Times New Roman"/>
        </w:rPr>
        <w:t>.</w:t>
      </w:r>
      <w:r>
        <w:rPr>
          <w:rFonts w:hint="eastAsia" w:ascii="Times New Roman"/>
          <w:lang w:val="en-US" w:eastAsia="zh-CN"/>
        </w:rPr>
        <w:t>5</w:t>
      </w:r>
      <w:r>
        <w:rPr>
          <w:rFonts w:hint="eastAsia" w:ascii="Times New Roman"/>
        </w:rPr>
        <w:t>0 MJ/kg～1</w:t>
      </w:r>
      <w:r>
        <w:rPr>
          <w:rFonts w:hint="eastAsia" w:ascii="Times New Roman"/>
          <w:lang w:val="en-US" w:eastAsia="zh-CN"/>
        </w:rPr>
        <w:t>1.5</w:t>
      </w:r>
      <w:r>
        <w:rPr>
          <w:rFonts w:hint="eastAsia" w:ascii="Times New Roman"/>
        </w:rPr>
        <w:t xml:space="preserve"> MJ/kg</w:t>
      </w:r>
      <w:r>
        <w:rPr>
          <w:rFonts w:hint="eastAsia" w:ascii="宋体" w:hAnsi="宋体"/>
          <w:kern w:val="0"/>
        </w:rPr>
        <w:t>,粗蛋白</w:t>
      </w:r>
      <w:r>
        <w:rPr>
          <w:rFonts w:hint="eastAsia" w:ascii="Times New Roman"/>
        </w:rPr>
        <w:t>1</w:t>
      </w:r>
      <w:r>
        <w:rPr>
          <w:rFonts w:hint="eastAsia" w:ascii="Times New Roman"/>
          <w:lang w:val="en-US" w:eastAsia="zh-CN"/>
        </w:rPr>
        <w:t>2</w:t>
      </w:r>
      <w:r>
        <w:rPr>
          <w:rFonts w:hint="eastAsia" w:ascii="Times New Roman"/>
        </w:rPr>
        <w:t>.0 %～1</w:t>
      </w:r>
      <w:r>
        <w:rPr>
          <w:rFonts w:hint="eastAsia" w:ascii="Times New Roman"/>
          <w:lang w:val="en-US" w:eastAsia="zh-CN"/>
        </w:rPr>
        <w:t>4</w:t>
      </w:r>
      <w:r>
        <w:rPr>
          <w:rFonts w:hint="eastAsia" w:ascii="Times New Roman"/>
        </w:rPr>
        <w:t>.5 %。</w:t>
      </w:r>
    </w:p>
    <w:p>
      <w:pPr>
        <w:widowControl/>
        <w:autoSpaceDE w:val="0"/>
        <w:autoSpaceDN w:val="0"/>
        <w:adjustRightInd/>
        <w:spacing w:line="240" w:lineRule="auto"/>
        <w:ind w:firstLine="420" w:firstLineChars="200"/>
        <w:rPr>
          <w:rFonts w:ascii="Times New Roman"/>
        </w:rPr>
      </w:pPr>
      <w:r>
        <w:rPr>
          <w:rFonts w:hint="eastAsia" w:ascii="Times New Roman"/>
        </w:rPr>
        <w:t xml:space="preserve">在产种鹅期和产蛋预备期  </w:t>
      </w:r>
      <w:r>
        <w:rPr>
          <w:rFonts w:hint="eastAsia" w:ascii="宋体" w:hAnsi="宋体"/>
          <w:kern w:val="0"/>
        </w:rPr>
        <w:t>代谢能</w:t>
      </w:r>
      <w:r>
        <w:rPr>
          <w:rFonts w:hint="eastAsia" w:ascii="Times New Roman"/>
        </w:rPr>
        <w:t>11.00 MJ/kg～1</w:t>
      </w:r>
      <w:r>
        <w:rPr>
          <w:rFonts w:hint="eastAsia" w:ascii="Times New Roman"/>
          <w:lang w:val="en-US" w:eastAsia="zh-CN"/>
        </w:rPr>
        <w:t>2</w:t>
      </w:r>
      <w:r>
        <w:rPr>
          <w:rFonts w:hint="eastAsia" w:ascii="Times New Roman"/>
        </w:rPr>
        <w:t>.50 MJ/kg</w:t>
      </w:r>
      <w:r>
        <w:rPr>
          <w:rFonts w:hint="eastAsia" w:ascii="宋体" w:hAnsi="宋体"/>
          <w:kern w:val="0"/>
        </w:rPr>
        <w:t>,粗蛋白</w:t>
      </w:r>
      <w:r>
        <w:rPr>
          <w:rFonts w:hint="eastAsia" w:ascii="Times New Roman"/>
        </w:rPr>
        <w:t>1</w:t>
      </w:r>
      <w:r>
        <w:rPr>
          <w:rFonts w:hint="eastAsia" w:ascii="Times New Roman"/>
          <w:lang w:val="en-US" w:eastAsia="zh-CN"/>
        </w:rPr>
        <w:t>1.5</w:t>
      </w:r>
      <w:r>
        <w:rPr>
          <w:rFonts w:hint="eastAsia" w:ascii="Times New Roman"/>
        </w:rPr>
        <w:t>%～1</w:t>
      </w:r>
      <w:r>
        <w:rPr>
          <w:rFonts w:hint="eastAsia" w:ascii="Times New Roman"/>
          <w:lang w:val="en-US" w:eastAsia="zh-CN"/>
        </w:rPr>
        <w:t>4</w:t>
      </w:r>
      <w:r>
        <w:rPr>
          <w:rFonts w:hint="eastAsia" w:ascii="Times New Roman"/>
        </w:rPr>
        <w:t>.</w:t>
      </w:r>
      <w:r>
        <w:rPr>
          <w:rFonts w:hint="eastAsia" w:ascii="Times New Roman"/>
          <w:lang w:val="en-US" w:eastAsia="zh-CN"/>
        </w:rPr>
        <w:t>5</w:t>
      </w:r>
      <w:r>
        <w:rPr>
          <w:rFonts w:hint="eastAsia" w:ascii="Times New Roman"/>
        </w:rPr>
        <w:t>%。</w:t>
      </w:r>
    </w:p>
    <w:p>
      <w:pPr>
        <w:widowControl/>
        <w:autoSpaceDE w:val="0"/>
        <w:autoSpaceDN w:val="0"/>
        <w:adjustRightInd/>
        <w:spacing w:line="240" w:lineRule="auto"/>
        <w:ind w:firstLine="420" w:firstLineChars="200"/>
        <w:rPr>
          <w:rFonts w:ascii="Times New Roman"/>
        </w:rPr>
      </w:pPr>
      <w:r>
        <w:rPr>
          <w:rFonts w:hint="eastAsia" w:ascii="Times New Roman"/>
        </w:rPr>
        <w:t>其他营养需要参见附录A。</w:t>
      </w:r>
    </w:p>
    <w:p>
      <w:pPr>
        <w:pStyle w:val="108"/>
        <w:spacing w:before="156" w:after="156"/>
      </w:pPr>
      <w:r>
        <w:rPr>
          <w:rFonts w:hint="eastAsia"/>
        </w:rPr>
        <w:t>成活率</w:t>
      </w:r>
    </w:p>
    <w:p>
      <w:pPr>
        <w:widowControl/>
        <w:autoSpaceDE w:val="0"/>
        <w:autoSpaceDN w:val="0"/>
        <w:adjustRightInd/>
        <w:spacing w:line="240" w:lineRule="auto"/>
        <w:ind w:firstLine="420" w:firstLineChars="200"/>
        <w:rPr>
          <w:rFonts w:ascii="宋体" w:hAnsi="宋体"/>
          <w:kern w:val="0"/>
        </w:rPr>
      </w:pPr>
      <w:r>
        <w:rPr>
          <w:rFonts w:hint="eastAsia" w:ascii="宋体" w:hAnsi="宋体"/>
          <w:kern w:val="0"/>
        </w:rPr>
        <w:t>在正常饲养和防疫条件下，种鹅成活率92</w:t>
      </w:r>
      <w:r>
        <w:rPr>
          <w:rFonts w:hint="default" w:ascii="Times New Roman" w:hAnsi="Times New Roman" w:cs="Times New Roman"/>
          <w:kern w:val="0"/>
        </w:rPr>
        <w:t>%</w:t>
      </w:r>
      <w:r>
        <w:rPr>
          <w:rFonts w:hint="eastAsia" w:ascii="宋体" w:hAnsi="宋体"/>
          <w:kern w:val="0"/>
        </w:rPr>
        <w:t>以上。</w:t>
      </w:r>
    </w:p>
    <w:p>
      <w:pPr>
        <w:pStyle w:val="108"/>
        <w:spacing w:before="156" w:after="156"/>
      </w:pPr>
      <w:r>
        <w:rPr>
          <w:rFonts w:hint="eastAsia"/>
        </w:rPr>
        <w:t>防疫</w:t>
      </w:r>
    </w:p>
    <w:p>
      <w:pPr>
        <w:widowControl/>
        <w:autoSpaceDE w:val="0"/>
        <w:autoSpaceDN w:val="0"/>
        <w:adjustRightInd/>
        <w:spacing w:line="240" w:lineRule="auto"/>
        <w:ind w:firstLine="420" w:firstLineChars="200"/>
        <w:rPr>
          <w:rFonts w:ascii="宋体" w:hAnsi="宋体"/>
          <w:kern w:val="0"/>
        </w:rPr>
      </w:pPr>
      <w:r>
        <w:rPr>
          <w:rFonts w:hint="eastAsia" w:ascii="宋体" w:hAnsi="宋体"/>
          <w:kern w:val="0"/>
        </w:rPr>
        <w:t>种鹅严格按免疫程序定期进行防疫。免疫程序参照附录</w:t>
      </w:r>
      <w:r>
        <w:rPr>
          <w:rFonts w:hint="eastAsia" w:ascii="Times New Roman"/>
          <w:lang w:val="en-US" w:eastAsia="zh-CN"/>
        </w:rPr>
        <w:t>B</w:t>
      </w:r>
      <w:r>
        <w:rPr>
          <w:rFonts w:hint="eastAsia" w:ascii="宋体" w:hAnsi="宋体"/>
          <w:kern w:val="0"/>
        </w:rPr>
        <w:t>。预防用药按照</w:t>
      </w:r>
      <w:r>
        <w:rPr>
          <w:rFonts w:hint="eastAsia" w:ascii="宋体" w:hAnsi="宋体"/>
          <w:kern w:val="0"/>
          <w:lang w:eastAsia="zh-CN"/>
        </w:rPr>
        <w:t>《</w:t>
      </w:r>
      <w:r>
        <w:rPr>
          <w:rFonts w:hint="eastAsia" w:hAnsi="宋体"/>
        </w:rPr>
        <w:t>无公害农产品 兽药使用准则</w:t>
      </w:r>
      <w:r>
        <w:rPr>
          <w:rFonts w:hint="eastAsia" w:ascii="宋体" w:hAnsi="宋体"/>
          <w:kern w:val="0"/>
          <w:lang w:eastAsia="zh-CN"/>
        </w:rPr>
        <w:t>》（</w:t>
      </w:r>
      <w:r>
        <w:rPr>
          <w:rFonts w:hint="eastAsia" w:ascii="Times New Roman"/>
        </w:rPr>
        <w:t>NY/T</w:t>
      </w:r>
      <w:r>
        <w:rPr>
          <w:rFonts w:hint="eastAsia" w:hAnsi="宋体"/>
        </w:rPr>
        <w:t xml:space="preserve"> </w:t>
      </w:r>
      <w:r>
        <w:rPr>
          <w:rFonts w:hint="eastAsia" w:ascii="Times New Roman"/>
        </w:rPr>
        <w:t>5030</w:t>
      </w:r>
      <w:r>
        <w:rPr>
          <w:rFonts w:hint="eastAsia" w:ascii="宋体" w:hAnsi="宋体"/>
          <w:kern w:val="0"/>
          <w:lang w:eastAsia="zh-CN"/>
        </w:rPr>
        <w:t>）</w:t>
      </w:r>
      <w:r>
        <w:rPr>
          <w:rFonts w:hint="eastAsia" w:ascii="Times New Roman"/>
        </w:rPr>
        <w:t>的要求进行。</w:t>
      </w:r>
    </w:p>
    <w:bookmarkEnd w:id="46"/>
    <w:bookmarkEnd w:id="47"/>
    <w:p>
      <w:pPr>
        <w:pStyle w:val="107"/>
        <w:spacing w:before="312" w:after="312"/>
      </w:pPr>
      <w:r>
        <w:rPr>
          <w:rFonts w:hint="eastAsia"/>
        </w:rPr>
        <w:t>病死鹅无害化处理</w:t>
      </w:r>
    </w:p>
    <w:p>
      <w:pPr>
        <w:pStyle w:val="59"/>
        <w:ind w:firstLine="420"/>
      </w:pPr>
      <w:r>
        <w:rPr>
          <w:rFonts w:hint="eastAsia"/>
        </w:rPr>
        <w:t>病死鹅严格按照《病死及病害动物无害化处理技术规范》</w:t>
      </w:r>
      <w:r>
        <w:rPr>
          <w:rFonts w:hint="eastAsia" w:hAnsi="宋体"/>
        </w:rPr>
        <w:t>（农医发</w:t>
      </w:r>
      <w:r>
        <w:rPr>
          <w:rFonts w:hint="eastAsia" w:ascii="Times New Roman" w:hAnsi="Calibri"/>
          <w:kern w:val="2"/>
          <w:szCs w:val="21"/>
        </w:rPr>
        <w:t>（2017）25</w:t>
      </w:r>
      <w:r>
        <w:rPr>
          <w:rFonts w:hint="eastAsia" w:hAnsi="宋体"/>
        </w:rPr>
        <w:t>号）要求进行处理。</w:t>
      </w:r>
    </w:p>
    <w:p>
      <w:pPr>
        <w:pStyle w:val="59"/>
        <w:ind w:firstLine="420"/>
        <w:jc w:val="center"/>
      </w:pPr>
      <w:bookmarkStart w:id="48" w:name="BookMark8"/>
      <w:r>
        <w:rPr>
          <w:rFonts w:hint="eastAsia"/>
        </w:rPr>
        <w:drawing>
          <wp:inline distT="0" distB="0" distL="0" distR="0">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8"/>
    </w:p>
    <w:p>
      <w:pPr>
        <w:pStyle w:val="59"/>
        <w:ind w:firstLine="0" w:firstLineChars="0"/>
      </w:pPr>
    </w:p>
    <w:p>
      <w:pPr>
        <w:pStyle w:val="59"/>
        <w:ind w:firstLine="420"/>
        <w:jc w:val="center"/>
        <w:sectPr>
          <w:headerReference r:id="rId15" w:type="default"/>
          <w:footerReference r:id="rId17" w:type="default"/>
          <w:headerReference r:id="rId16" w:type="even"/>
          <w:footerReference r:id="rId18" w:type="even"/>
          <w:pgSz w:w="11906" w:h="16838"/>
          <w:pgMar w:top="1928" w:right="1134" w:bottom="1134" w:left="1134" w:header="1418" w:footer="1134" w:gutter="284"/>
          <w:pgNumType w:start="1"/>
          <w:cols w:space="425" w:num="1"/>
          <w:formProt w:val="0"/>
          <w:docGrid w:type="lines" w:linePitch="312" w:charSpace="0"/>
        </w:sectPr>
      </w:pPr>
    </w:p>
    <w:bookmarkEnd w:id="12"/>
    <w:p>
      <w:pPr>
        <w:pStyle w:val="241"/>
        <w:numPr>
          <w:ilvl w:val="0"/>
          <w:numId w:val="4"/>
        </w:numPr>
        <w:rPr>
          <w:rFonts w:hint="eastAsia"/>
        </w:rPr>
      </w:pPr>
      <w:r>
        <w:rPr>
          <w:rFonts w:hint="eastAsia"/>
        </w:rPr>
        <w:br w:type="textWrapping"/>
      </w:r>
      <w:r>
        <w:rPr>
          <w:rFonts w:hint="eastAsia"/>
        </w:rPr>
        <w:t>（规范性附录）</w:t>
      </w:r>
      <w:r>
        <w:rPr>
          <w:rFonts w:hint="eastAsia"/>
        </w:rPr>
        <w:br w:type="textWrapping"/>
      </w:r>
      <w:r>
        <w:rPr>
          <w:rFonts w:hint="eastAsia"/>
        </w:rPr>
        <w:t>种鹅营养需要量</w:t>
      </w:r>
    </w:p>
    <w:p>
      <w:pPr>
        <w:pStyle w:val="242"/>
        <w:rPr>
          <w:rFonts w:hint="eastAsia"/>
        </w:rPr>
      </w:pPr>
      <w:r>
        <w:rPr>
          <w:rFonts w:hint="eastAsia"/>
        </w:rPr>
        <w:t>表A.1</w:t>
      </w:r>
    </w:p>
    <w:tbl>
      <w:tblPr>
        <w:tblStyle w:val="35"/>
        <w:tblW w:w="1020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1701"/>
        <w:gridCol w:w="709"/>
        <w:gridCol w:w="1417"/>
        <w:gridCol w:w="1418"/>
        <w:gridCol w:w="1417"/>
        <w:gridCol w:w="141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27" w:type="dxa"/>
            <w:gridSpan w:val="2"/>
            <w:vAlign w:val="center"/>
          </w:tcPr>
          <w:p>
            <w:pPr>
              <w:pStyle w:val="236"/>
              <w:ind w:firstLine="0" w:firstLineChars="0"/>
              <w:jc w:val="center"/>
              <w:rPr>
                <w:rFonts w:hint="eastAsia" w:hAnsi="宋体"/>
                <w:sz w:val="18"/>
                <w:szCs w:val="21"/>
              </w:rPr>
            </w:pPr>
            <w:r>
              <w:rPr>
                <w:rFonts w:hint="eastAsia" w:hAnsi="宋体"/>
                <w:sz w:val="18"/>
                <w:szCs w:val="21"/>
              </w:rPr>
              <w:t>营养成份</w:t>
            </w:r>
          </w:p>
        </w:tc>
        <w:tc>
          <w:tcPr>
            <w:tcW w:w="709" w:type="dxa"/>
            <w:vAlign w:val="center"/>
          </w:tcPr>
          <w:p>
            <w:pPr>
              <w:pStyle w:val="236"/>
              <w:ind w:firstLine="0" w:firstLineChars="0"/>
              <w:jc w:val="center"/>
              <w:rPr>
                <w:rFonts w:hint="eastAsia" w:hAnsi="宋体"/>
                <w:sz w:val="18"/>
                <w:szCs w:val="21"/>
              </w:rPr>
            </w:pPr>
            <w:r>
              <w:rPr>
                <w:rFonts w:hint="eastAsia" w:hAnsi="宋体"/>
                <w:sz w:val="18"/>
                <w:szCs w:val="21"/>
              </w:rPr>
              <w:t>单位</w:t>
            </w:r>
          </w:p>
        </w:tc>
        <w:tc>
          <w:tcPr>
            <w:tcW w:w="1417" w:type="dxa"/>
            <w:vAlign w:val="center"/>
          </w:tcPr>
          <w:p>
            <w:pPr>
              <w:pStyle w:val="236"/>
              <w:ind w:firstLine="0" w:firstLineChars="0"/>
              <w:jc w:val="center"/>
              <w:rPr>
                <w:rFonts w:hint="eastAsia" w:hAnsi="宋体"/>
                <w:sz w:val="18"/>
                <w:szCs w:val="21"/>
              </w:rPr>
            </w:pPr>
            <w:r>
              <w:rPr>
                <w:rFonts w:hint="eastAsia" w:hAnsi="宋体"/>
                <w:sz w:val="18"/>
                <w:szCs w:val="21"/>
              </w:rPr>
              <w:t>雏  鹅</w:t>
            </w:r>
          </w:p>
        </w:tc>
        <w:tc>
          <w:tcPr>
            <w:tcW w:w="1418" w:type="dxa"/>
            <w:vAlign w:val="center"/>
          </w:tcPr>
          <w:p>
            <w:pPr>
              <w:pStyle w:val="236"/>
              <w:ind w:firstLine="0" w:firstLineChars="0"/>
              <w:jc w:val="center"/>
              <w:rPr>
                <w:rFonts w:hint="eastAsia" w:hAnsi="宋体"/>
                <w:sz w:val="18"/>
                <w:szCs w:val="21"/>
              </w:rPr>
            </w:pPr>
            <w:r>
              <w:rPr>
                <w:rFonts w:hint="eastAsia" w:hAnsi="宋体"/>
                <w:sz w:val="18"/>
                <w:szCs w:val="21"/>
              </w:rPr>
              <w:t>小  鹅</w:t>
            </w:r>
          </w:p>
        </w:tc>
        <w:tc>
          <w:tcPr>
            <w:tcW w:w="1417" w:type="dxa"/>
            <w:vAlign w:val="center"/>
          </w:tcPr>
          <w:p>
            <w:pPr>
              <w:pStyle w:val="236"/>
              <w:ind w:firstLine="0" w:firstLineChars="0"/>
              <w:jc w:val="center"/>
              <w:rPr>
                <w:rFonts w:hint="eastAsia" w:hAnsi="宋体"/>
                <w:sz w:val="18"/>
                <w:szCs w:val="21"/>
              </w:rPr>
            </w:pPr>
            <w:r>
              <w:rPr>
                <w:rFonts w:hint="eastAsia" w:hAnsi="宋体"/>
                <w:sz w:val="18"/>
                <w:szCs w:val="21"/>
              </w:rPr>
              <w:t>中    鹅</w:t>
            </w:r>
          </w:p>
        </w:tc>
        <w:tc>
          <w:tcPr>
            <w:tcW w:w="1418" w:type="dxa"/>
            <w:vAlign w:val="center"/>
          </w:tcPr>
          <w:p>
            <w:pPr>
              <w:pStyle w:val="236"/>
              <w:snapToGrid w:val="0"/>
              <w:ind w:firstLine="0" w:firstLineChars="0"/>
              <w:jc w:val="center"/>
              <w:rPr>
                <w:rFonts w:hint="eastAsia" w:hAnsi="宋体"/>
                <w:sz w:val="18"/>
                <w:szCs w:val="21"/>
              </w:rPr>
            </w:pPr>
            <w:r>
              <w:rPr>
                <w:rFonts w:hint="eastAsia" w:hAnsi="宋体"/>
                <w:sz w:val="18"/>
                <w:szCs w:val="21"/>
              </w:rPr>
              <w:t>后备种鹅</w:t>
            </w:r>
          </w:p>
          <w:p>
            <w:pPr>
              <w:pStyle w:val="236"/>
              <w:snapToGrid w:val="0"/>
              <w:ind w:firstLine="0" w:firstLineChars="0"/>
              <w:jc w:val="center"/>
              <w:rPr>
                <w:rFonts w:hint="eastAsia" w:hAnsi="宋体"/>
                <w:sz w:val="18"/>
                <w:szCs w:val="21"/>
              </w:rPr>
            </w:pPr>
            <w:r>
              <w:rPr>
                <w:rFonts w:hint="eastAsia" w:hAnsi="宋体"/>
                <w:sz w:val="18"/>
                <w:szCs w:val="21"/>
              </w:rPr>
              <w:t>休产期种鹅</w:t>
            </w:r>
          </w:p>
        </w:tc>
        <w:tc>
          <w:tcPr>
            <w:tcW w:w="1701" w:type="dxa"/>
            <w:vAlign w:val="center"/>
          </w:tcPr>
          <w:p>
            <w:pPr>
              <w:pStyle w:val="236"/>
              <w:snapToGrid w:val="0"/>
              <w:ind w:firstLine="0" w:firstLineChars="0"/>
              <w:jc w:val="center"/>
              <w:rPr>
                <w:rFonts w:hint="eastAsia" w:hAnsi="宋体"/>
                <w:sz w:val="18"/>
                <w:szCs w:val="21"/>
              </w:rPr>
            </w:pPr>
            <w:r>
              <w:rPr>
                <w:rFonts w:hint="eastAsia" w:hAnsi="宋体"/>
                <w:sz w:val="18"/>
                <w:szCs w:val="21"/>
              </w:rPr>
              <w:t>在产种鹅</w:t>
            </w:r>
          </w:p>
          <w:p>
            <w:pPr>
              <w:pStyle w:val="236"/>
              <w:snapToGrid w:val="0"/>
              <w:ind w:firstLine="0" w:firstLineChars="0"/>
              <w:jc w:val="center"/>
              <w:rPr>
                <w:rFonts w:hint="eastAsia" w:hAnsi="宋体"/>
                <w:sz w:val="18"/>
                <w:szCs w:val="21"/>
              </w:rPr>
            </w:pPr>
            <w:r>
              <w:rPr>
                <w:rFonts w:hint="eastAsia" w:hAnsi="宋体"/>
                <w:sz w:val="18"/>
                <w:szCs w:val="21"/>
              </w:rPr>
              <w:t>产蛋预备期种鹅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27" w:type="dxa"/>
            <w:gridSpan w:val="2"/>
            <w:vAlign w:val="center"/>
          </w:tcPr>
          <w:p>
            <w:pPr>
              <w:pStyle w:val="236"/>
              <w:ind w:firstLine="0" w:firstLineChars="0"/>
              <w:jc w:val="center"/>
              <w:rPr>
                <w:rFonts w:hint="eastAsia" w:hAnsi="宋体"/>
                <w:sz w:val="18"/>
                <w:szCs w:val="21"/>
              </w:rPr>
            </w:pPr>
            <w:r>
              <w:rPr>
                <w:rFonts w:hint="eastAsia" w:hAnsi="宋体"/>
                <w:sz w:val="18"/>
                <w:szCs w:val="21"/>
              </w:rPr>
              <w:t>粗蛋白质</w:t>
            </w:r>
          </w:p>
        </w:tc>
        <w:tc>
          <w:tcPr>
            <w:tcW w:w="709" w:type="dxa"/>
            <w:vAlign w:val="center"/>
          </w:tcPr>
          <w:p>
            <w:pPr>
              <w:pStyle w:val="236"/>
              <w:ind w:firstLine="0" w:firstLineChars="0"/>
              <w:jc w:val="center"/>
              <w:rPr>
                <w:rFonts w:ascii="Times New Roman"/>
                <w:sz w:val="18"/>
                <w:szCs w:val="21"/>
              </w:rPr>
            </w:pPr>
            <w:r>
              <w:rPr>
                <w:rFonts w:ascii="Times New Roman"/>
                <w:sz w:val="18"/>
                <w:szCs w:val="21"/>
              </w:rPr>
              <w:t>％</w:t>
            </w:r>
          </w:p>
        </w:tc>
        <w:tc>
          <w:tcPr>
            <w:tcW w:w="1417" w:type="dxa"/>
            <w:vAlign w:val="center"/>
          </w:tcPr>
          <w:p>
            <w:pPr>
              <w:pStyle w:val="236"/>
              <w:ind w:firstLine="0" w:firstLineChars="0"/>
              <w:jc w:val="center"/>
              <w:rPr>
                <w:rFonts w:ascii="Times New Roman"/>
                <w:sz w:val="18"/>
                <w:szCs w:val="21"/>
              </w:rPr>
            </w:pPr>
            <w:r>
              <w:rPr>
                <w:rFonts w:hint="eastAsia" w:ascii="Times New Roman"/>
                <w:sz w:val="18"/>
                <w:szCs w:val="21"/>
                <w:lang w:val="en-US" w:eastAsia="zh-CN"/>
              </w:rPr>
              <w:t>15</w:t>
            </w:r>
            <w:r>
              <w:rPr>
                <w:rFonts w:ascii="Times New Roman"/>
                <w:sz w:val="18"/>
                <w:szCs w:val="21"/>
              </w:rPr>
              <w:t>.0～</w:t>
            </w:r>
            <w:r>
              <w:rPr>
                <w:rFonts w:hint="eastAsia" w:ascii="Times New Roman"/>
                <w:sz w:val="18"/>
                <w:szCs w:val="21"/>
                <w:lang w:val="en-US" w:eastAsia="zh-CN"/>
              </w:rPr>
              <w:t>18</w:t>
            </w:r>
            <w:r>
              <w:rPr>
                <w:rFonts w:ascii="Times New Roman"/>
                <w:sz w:val="18"/>
                <w:szCs w:val="21"/>
              </w:rPr>
              <w:t>.0</w:t>
            </w:r>
          </w:p>
        </w:tc>
        <w:tc>
          <w:tcPr>
            <w:tcW w:w="1418" w:type="dxa"/>
            <w:vAlign w:val="center"/>
          </w:tcPr>
          <w:p>
            <w:pPr>
              <w:pStyle w:val="236"/>
              <w:ind w:firstLine="0" w:firstLineChars="0"/>
              <w:jc w:val="center"/>
              <w:rPr>
                <w:rFonts w:ascii="Times New Roman"/>
                <w:sz w:val="18"/>
                <w:szCs w:val="21"/>
              </w:rPr>
            </w:pPr>
            <w:r>
              <w:rPr>
                <w:rFonts w:ascii="Times New Roman"/>
                <w:sz w:val="18"/>
                <w:szCs w:val="21"/>
              </w:rPr>
              <w:t>1</w:t>
            </w:r>
            <w:r>
              <w:rPr>
                <w:rFonts w:hint="eastAsia" w:ascii="Times New Roman"/>
                <w:sz w:val="18"/>
                <w:szCs w:val="21"/>
                <w:lang w:val="en-US" w:eastAsia="zh-CN"/>
              </w:rPr>
              <w:t>3.5</w:t>
            </w:r>
            <w:r>
              <w:rPr>
                <w:rFonts w:ascii="Times New Roman"/>
                <w:sz w:val="18"/>
                <w:szCs w:val="21"/>
              </w:rPr>
              <w:t>～1</w:t>
            </w:r>
            <w:r>
              <w:rPr>
                <w:rFonts w:hint="eastAsia" w:ascii="Times New Roman"/>
                <w:sz w:val="18"/>
                <w:szCs w:val="21"/>
                <w:lang w:val="en-US" w:eastAsia="zh-CN"/>
              </w:rPr>
              <w:t>5.5</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1</w:t>
            </w:r>
            <w:r>
              <w:rPr>
                <w:rFonts w:hint="eastAsia" w:ascii="Times New Roman"/>
                <w:sz w:val="18"/>
                <w:szCs w:val="21"/>
                <w:lang w:val="en-US" w:eastAsia="zh-CN"/>
              </w:rPr>
              <w:t>2</w:t>
            </w:r>
            <w:r>
              <w:rPr>
                <w:rFonts w:ascii="Times New Roman"/>
                <w:sz w:val="18"/>
                <w:szCs w:val="21"/>
              </w:rPr>
              <w:t>.0～1</w:t>
            </w:r>
            <w:r>
              <w:rPr>
                <w:rFonts w:hint="eastAsia" w:ascii="Times New Roman"/>
                <w:sz w:val="18"/>
                <w:szCs w:val="21"/>
                <w:lang w:val="en-US" w:eastAsia="zh-CN"/>
              </w:rPr>
              <w:t>5</w:t>
            </w:r>
            <w:r>
              <w:rPr>
                <w:rFonts w:ascii="Times New Roman"/>
                <w:sz w:val="18"/>
                <w:szCs w:val="21"/>
              </w:rPr>
              <w:t>.0</w:t>
            </w:r>
          </w:p>
        </w:tc>
        <w:tc>
          <w:tcPr>
            <w:tcW w:w="1418" w:type="dxa"/>
            <w:vAlign w:val="center"/>
          </w:tcPr>
          <w:p>
            <w:pPr>
              <w:pStyle w:val="236"/>
              <w:ind w:firstLine="0" w:firstLineChars="0"/>
              <w:jc w:val="center"/>
              <w:rPr>
                <w:rFonts w:ascii="Times New Roman"/>
                <w:sz w:val="18"/>
                <w:szCs w:val="21"/>
              </w:rPr>
            </w:pPr>
            <w:r>
              <w:rPr>
                <w:rFonts w:ascii="Times New Roman"/>
                <w:sz w:val="18"/>
                <w:szCs w:val="21"/>
              </w:rPr>
              <w:t>1</w:t>
            </w:r>
            <w:r>
              <w:rPr>
                <w:rFonts w:hint="eastAsia" w:ascii="Times New Roman"/>
                <w:sz w:val="18"/>
                <w:szCs w:val="21"/>
                <w:lang w:val="en-US" w:eastAsia="zh-CN"/>
              </w:rPr>
              <w:t>2</w:t>
            </w:r>
            <w:r>
              <w:rPr>
                <w:rFonts w:ascii="Times New Roman"/>
                <w:sz w:val="18"/>
                <w:szCs w:val="21"/>
              </w:rPr>
              <w:t>.0～1</w:t>
            </w:r>
            <w:r>
              <w:rPr>
                <w:rFonts w:hint="eastAsia" w:ascii="Times New Roman"/>
                <w:sz w:val="18"/>
                <w:szCs w:val="21"/>
                <w:lang w:val="en-US" w:eastAsia="zh-CN"/>
              </w:rPr>
              <w:t>4</w:t>
            </w:r>
            <w:r>
              <w:rPr>
                <w:rFonts w:ascii="Times New Roman"/>
                <w:sz w:val="18"/>
                <w:szCs w:val="21"/>
              </w:rPr>
              <w:t>.5</w:t>
            </w:r>
          </w:p>
        </w:tc>
        <w:tc>
          <w:tcPr>
            <w:tcW w:w="1701" w:type="dxa"/>
            <w:vAlign w:val="center"/>
          </w:tcPr>
          <w:p>
            <w:pPr>
              <w:pStyle w:val="236"/>
              <w:ind w:firstLine="0" w:firstLineChars="0"/>
              <w:jc w:val="center"/>
              <w:rPr>
                <w:rFonts w:ascii="Times New Roman"/>
                <w:sz w:val="18"/>
                <w:szCs w:val="21"/>
              </w:rPr>
            </w:pPr>
            <w:r>
              <w:rPr>
                <w:rFonts w:ascii="Times New Roman"/>
                <w:sz w:val="18"/>
                <w:szCs w:val="21"/>
              </w:rPr>
              <w:t>1</w:t>
            </w:r>
            <w:r>
              <w:rPr>
                <w:rFonts w:hint="eastAsia" w:ascii="Times New Roman"/>
                <w:sz w:val="18"/>
                <w:szCs w:val="21"/>
                <w:lang w:val="en-US" w:eastAsia="zh-CN"/>
              </w:rPr>
              <w:t>1</w:t>
            </w:r>
            <w:r>
              <w:rPr>
                <w:rFonts w:ascii="Times New Roman"/>
                <w:sz w:val="18"/>
                <w:szCs w:val="21"/>
              </w:rPr>
              <w:t>.</w:t>
            </w:r>
            <w:r>
              <w:rPr>
                <w:rFonts w:hint="eastAsia" w:ascii="Times New Roman"/>
                <w:sz w:val="18"/>
                <w:szCs w:val="21"/>
                <w:lang w:val="en-US" w:eastAsia="zh-CN"/>
              </w:rPr>
              <w:t>5</w:t>
            </w:r>
            <w:r>
              <w:rPr>
                <w:rFonts w:ascii="Times New Roman"/>
                <w:sz w:val="18"/>
                <w:szCs w:val="21"/>
              </w:rPr>
              <w:t>～14.5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2127" w:type="dxa"/>
            <w:gridSpan w:val="2"/>
            <w:vAlign w:val="center"/>
          </w:tcPr>
          <w:p>
            <w:pPr>
              <w:pStyle w:val="236"/>
              <w:ind w:firstLine="0" w:firstLineChars="0"/>
              <w:jc w:val="center"/>
              <w:rPr>
                <w:rFonts w:hint="eastAsia" w:hAnsi="宋体"/>
                <w:sz w:val="18"/>
                <w:szCs w:val="21"/>
              </w:rPr>
            </w:pPr>
            <w:r>
              <w:rPr>
                <w:rFonts w:hint="eastAsia" w:hAnsi="宋体"/>
                <w:sz w:val="18"/>
                <w:szCs w:val="21"/>
              </w:rPr>
              <w:t>代谢能</w:t>
            </w:r>
          </w:p>
        </w:tc>
        <w:tc>
          <w:tcPr>
            <w:tcW w:w="709" w:type="dxa"/>
            <w:vAlign w:val="center"/>
          </w:tcPr>
          <w:p>
            <w:pPr>
              <w:pStyle w:val="236"/>
              <w:ind w:firstLine="0" w:firstLineChars="0"/>
              <w:jc w:val="center"/>
              <w:rPr>
                <w:rFonts w:ascii="Times New Roman"/>
                <w:sz w:val="18"/>
                <w:szCs w:val="21"/>
              </w:rPr>
            </w:pPr>
            <w:r>
              <w:rPr>
                <w:rFonts w:ascii="Times New Roman"/>
                <w:sz w:val="18"/>
                <w:szCs w:val="21"/>
              </w:rPr>
              <w:t>MJ/kg</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1</w:t>
            </w:r>
            <w:r>
              <w:rPr>
                <w:rFonts w:hint="eastAsia" w:ascii="Times New Roman"/>
                <w:sz w:val="18"/>
                <w:szCs w:val="21"/>
                <w:lang w:val="en-US" w:eastAsia="zh-CN"/>
              </w:rPr>
              <w:t>1.5</w:t>
            </w:r>
            <w:r>
              <w:rPr>
                <w:rFonts w:ascii="Times New Roman"/>
                <w:sz w:val="18"/>
                <w:szCs w:val="21"/>
              </w:rPr>
              <w:t>0～12.5</w:t>
            </w:r>
          </w:p>
        </w:tc>
        <w:tc>
          <w:tcPr>
            <w:tcW w:w="1418" w:type="dxa"/>
            <w:vAlign w:val="center"/>
          </w:tcPr>
          <w:p>
            <w:pPr>
              <w:pStyle w:val="236"/>
              <w:ind w:firstLine="0" w:firstLineChars="0"/>
              <w:jc w:val="center"/>
              <w:rPr>
                <w:rFonts w:ascii="Times New Roman"/>
                <w:sz w:val="18"/>
                <w:szCs w:val="21"/>
              </w:rPr>
            </w:pPr>
            <w:r>
              <w:rPr>
                <w:rFonts w:ascii="Times New Roman"/>
                <w:sz w:val="18"/>
                <w:szCs w:val="21"/>
              </w:rPr>
              <w:t>1</w:t>
            </w:r>
            <w:r>
              <w:rPr>
                <w:rFonts w:hint="eastAsia" w:ascii="Times New Roman"/>
                <w:sz w:val="18"/>
                <w:szCs w:val="21"/>
                <w:lang w:val="en-US" w:eastAsia="zh-CN"/>
              </w:rPr>
              <w:t>1</w:t>
            </w:r>
            <w:r>
              <w:rPr>
                <w:rFonts w:ascii="Times New Roman"/>
                <w:sz w:val="18"/>
                <w:szCs w:val="21"/>
              </w:rPr>
              <w:t>.</w:t>
            </w:r>
            <w:r>
              <w:rPr>
                <w:rFonts w:hint="eastAsia" w:ascii="Times New Roman"/>
                <w:sz w:val="18"/>
                <w:szCs w:val="21"/>
                <w:lang w:val="en-US" w:eastAsia="zh-CN"/>
              </w:rPr>
              <w:t>2</w:t>
            </w:r>
            <w:r>
              <w:rPr>
                <w:rFonts w:ascii="Times New Roman"/>
                <w:sz w:val="18"/>
                <w:szCs w:val="21"/>
              </w:rPr>
              <w:t>～1</w:t>
            </w:r>
            <w:r>
              <w:rPr>
                <w:rFonts w:hint="eastAsia" w:ascii="Times New Roman"/>
                <w:sz w:val="18"/>
                <w:szCs w:val="21"/>
                <w:lang w:val="en-US" w:eastAsia="zh-CN"/>
              </w:rPr>
              <w:t>2</w:t>
            </w:r>
            <w:r>
              <w:rPr>
                <w:rFonts w:ascii="Times New Roman"/>
                <w:sz w:val="18"/>
                <w:szCs w:val="21"/>
              </w:rPr>
              <w:t>.5</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11.0～12.0</w:t>
            </w:r>
          </w:p>
        </w:tc>
        <w:tc>
          <w:tcPr>
            <w:tcW w:w="1418" w:type="dxa"/>
            <w:vAlign w:val="center"/>
          </w:tcPr>
          <w:p>
            <w:pPr>
              <w:pStyle w:val="236"/>
              <w:ind w:firstLine="0" w:firstLineChars="0"/>
              <w:jc w:val="center"/>
              <w:rPr>
                <w:rFonts w:ascii="Times New Roman"/>
                <w:sz w:val="18"/>
                <w:szCs w:val="21"/>
              </w:rPr>
            </w:pPr>
            <w:r>
              <w:rPr>
                <w:rFonts w:ascii="Times New Roman"/>
                <w:sz w:val="18"/>
                <w:szCs w:val="21"/>
              </w:rPr>
              <w:t>1</w:t>
            </w:r>
            <w:r>
              <w:rPr>
                <w:rFonts w:hint="eastAsia" w:ascii="Times New Roman"/>
                <w:sz w:val="18"/>
                <w:szCs w:val="21"/>
                <w:lang w:val="en-US" w:eastAsia="zh-CN"/>
              </w:rPr>
              <w:t>0</w:t>
            </w:r>
            <w:r>
              <w:rPr>
                <w:rFonts w:ascii="Times New Roman"/>
                <w:sz w:val="18"/>
                <w:szCs w:val="21"/>
              </w:rPr>
              <w:t>.</w:t>
            </w:r>
            <w:r>
              <w:rPr>
                <w:rFonts w:hint="eastAsia" w:ascii="Times New Roman"/>
                <w:sz w:val="18"/>
                <w:szCs w:val="21"/>
                <w:lang w:val="en-US" w:eastAsia="zh-CN"/>
              </w:rPr>
              <w:t>5</w:t>
            </w:r>
            <w:r>
              <w:rPr>
                <w:rFonts w:ascii="Times New Roman"/>
                <w:sz w:val="18"/>
                <w:szCs w:val="21"/>
              </w:rPr>
              <w:t>0～11.50</w:t>
            </w:r>
          </w:p>
        </w:tc>
        <w:tc>
          <w:tcPr>
            <w:tcW w:w="1701" w:type="dxa"/>
            <w:vAlign w:val="center"/>
          </w:tcPr>
          <w:p>
            <w:pPr>
              <w:pStyle w:val="236"/>
              <w:ind w:firstLine="0" w:firstLineChars="0"/>
              <w:jc w:val="center"/>
              <w:rPr>
                <w:rFonts w:ascii="Times New Roman"/>
                <w:sz w:val="18"/>
                <w:szCs w:val="21"/>
              </w:rPr>
            </w:pPr>
            <w:r>
              <w:rPr>
                <w:rFonts w:ascii="Times New Roman"/>
                <w:sz w:val="18"/>
                <w:szCs w:val="21"/>
              </w:rPr>
              <w:t>11.10～1</w:t>
            </w:r>
            <w:r>
              <w:rPr>
                <w:rFonts w:hint="eastAsia" w:ascii="Times New Roman"/>
                <w:sz w:val="18"/>
                <w:szCs w:val="21"/>
                <w:lang w:val="en-US" w:eastAsia="zh-CN"/>
              </w:rPr>
              <w:t>2</w:t>
            </w:r>
            <w:r>
              <w:rPr>
                <w:rFonts w:ascii="Times New Roman"/>
                <w:sz w:val="18"/>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27" w:type="dxa"/>
            <w:gridSpan w:val="2"/>
            <w:vAlign w:val="center"/>
          </w:tcPr>
          <w:p>
            <w:pPr>
              <w:pStyle w:val="236"/>
              <w:ind w:firstLine="0" w:firstLineChars="0"/>
              <w:jc w:val="center"/>
              <w:rPr>
                <w:rFonts w:hint="eastAsia" w:hAnsi="宋体"/>
                <w:sz w:val="18"/>
                <w:szCs w:val="21"/>
              </w:rPr>
            </w:pPr>
            <w:r>
              <w:rPr>
                <w:rFonts w:hint="eastAsia" w:hAnsi="宋体"/>
                <w:sz w:val="18"/>
                <w:szCs w:val="21"/>
              </w:rPr>
              <w:t>粗纤维</w:t>
            </w:r>
          </w:p>
        </w:tc>
        <w:tc>
          <w:tcPr>
            <w:tcW w:w="709" w:type="dxa"/>
            <w:vAlign w:val="center"/>
          </w:tcPr>
          <w:p>
            <w:pPr>
              <w:pStyle w:val="236"/>
              <w:ind w:firstLine="0" w:firstLineChars="0"/>
              <w:jc w:val="center"/>
              <w:rPr>
                <w:rFonts w:ascii="Times New Roman"/>
                <w:sz w:val="18"/>
                <w:szCs w:val="21"/>
              </w:rPr>
            </w:pPr>
            <w:r>
              <w:rPr>
                <w:rFonts w:ascii="Times New Roman"/>
                <w:sz w:val="18"/>
                <w:szCs w:val="21"/>
              </w:rPr>
              <w:t>％</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4.0～</w:t>
            </w:r>
            <w:r>
              <w:rPr>
                <w:rFonts w:hint="eastAsia" w:ascii="Times New Roman"/>
                <w:sz w:val="18"/>
                <w:szCs w:val="21"/>
                <w:lang w:val="en-US" w:eastAsia="zh-CN"/>
              </w:rPr>
              <w:t>6</w:t>
            </w:r>
            <w:r>
              <w:rPr>
                <w:rFonts w:ascii="Times New Roman"/>
                <w:sz w:val="18"/>
                <w:szCs w:val="21"/>
              </w:rPr>
              <w:t>.0</w:t>
            </w:r>
          </w:p>
        </w:tc>
        <w:tc>
          <w:tcPr>
            <w:tcW w:w="1418" w:type="dxa"/>
            <w:vAlign w:val="center"/>
          </w:tcPr>
          <w:p>
            <w:pPr>
              <w:pStyle w:val="236"/>
              <w:ind w:firstLine="0" w:firstLineChars="0"/>
              <w:jc w:val="center"/>
              <w:rPr>
                <w:rFonts w:ascii="Times New Roman"/>
                <w:sz w:val="18"/>
                <w:szCs w:val="21"/>
              </w:rPr>
            </w:pPr>
            <w:r>
              <w:rPr>
                <w:rFonts w:hint="eastAsia" w:ascii="Times New Roman"/>
                <w:sz w:val="18"/>
                <w:szCs w:val="21"/>
                <w:lang w:val="en-US" w:eastAsia="zh-CN"/>
              </w:rPr>
              <w:t>4</w:t>
            </w:r>
            <w:r>
              <w:rPr>
                <w:rFonts w:ascii="Times New Roman"/>
                <w:sz w:val="18"/>
                <w:szCs w:val="21"/>
              </w:rPr>
              <w:t>.5～6.5</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5.0～7.0</w:t>
            </w:r>
          </w:p>
        </w:tc>
        <w:tc>
          <w:tcPr>
            <w:tcW w:w="1418" w:type="dxa"/>
            <w:vAlign w:val="center"/>
          </w:tcPr>
          <w:p>
            <w:pPr>
              <w:pStyle w:val="236"/>
              <w:ind w:firstLine="0" w:firstLineChars="0"/>
              <w:jc w:val="center"/>
              <w:rPr>
                <w:rFonts w:ascii="Times New Roman"/>
                <w:sz w:val="18"/>
                <w:szCs w:val="21"/>
              </w:rPr>
            </w:pPr>
            <w:r>
              <w:rPr>
                <w:rFonts w:ascii="Times New Roman"/>
                <w:sz w:val="18"/>
                <w:szCs w:val="21"/>
              </w:rPr>
              <w:t>5.5～6.5</w:t>
            </w:r>
          </w:p>
        </w:tc>
        <w:tc>
          <w:tcPr>
            <w:tcW w:w="1701" w:type="dxa"/>
            <w:vAlign w:val="center"/>
          </w:tcPr>
          <w:p>
            <w:pPr>
              <w:pStyle w:val="236"/>
              <w:ind w:firstLine="0" w:firstLineChars="0"/>
              <w:jc w:val="center"/>
              <w:rPr>
                <w:rFonts w:ascii="Times New Roman"/>
                <w:sz w:val="18"/>
                <w:szCs w:val="21"/>
              </w:rPr>
            </w:pPr>
            <w:r>
              <w:rPr>
                <w:rFonts w:ascii="Times New Roman"/>
                <w:sz w:val="18"/>
                <w:szCs w:val="21"/>
              </w:rPr>
              <w:t>4.0～</w:t>
            </w:r>
            <w:r>
              <w:rPr>
                <w:rFonts w:hint="eastAsia" w:ascii="Times New Roman"/>
                <w:sz w:val="18"/>
                <w:szCs w:val="21"/>
                <w:lang w:val="en-US" w:eastAsia="zh-CN"/>
              </w:rPr>
              <w:t>7</w:t>
            </w:r>
            <w:r>
              <w:rPr>
                <w:rFonts w:ascii="Times New Roman"/>
                <w:sz w:val="18"/>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27" w:type="dxa"/>
            <w:gridSpan w:val="2"/>
            <w:vAlign w:val="center"/>
          </w:tcPr>
          <w:p>
            <w:pPr>
              <w:pStyle w:val="236"/>
              <w:ind w:firstLine="0" w:firstLineChars="0"/>
              <w:jc w:val="center"/>
              <w:rPr>
                <w:rFonts w:hint="eastAsia" w:hAnsi="宋体"/>
                <w:sz w:val="18"/>
                <w:szCs w:val="21"/>
              </w:rPr>
            </w:pPr>
            <w:r>
              <w:rPr>
                <w:rFonts w:hint="eastAsia" w:hAnsi="宋体"/>
                <w:sz w:val="18"/>
                <w:szCs w:val="21"/>
              </w:rPr>
              <w:t>钙</w:t>
            </w:r>
          </w:p>
        </w:tc>
        <w:tc>
          <w:tcPr>
            <w:tcW w:w="709" w:type="dxa"/>
            <w:vAlign w:val="center"/>
          </w:tcPr>
          <w:p>
            <w:pPr>
              <w:pStyle w:val="236"/>
              <w:ind w:firstLine="0" w:firstLineChars="0"/>
              <w:jc w:val="center"/>
              <w:rPr>
                <w:rFonts w:ascii="Times New Roman"/>
                <w:sz w:val="18"/>
                <w:szCs w:val="21"/>
              </w:rPr>
            </w:pPr>
            <w:r>
              <w:rPr>
                <w:rFonts w:ascii="Times New Roman"/>
                <w:sz w:val="18"/>
                <w:szCs w:val="21"/>
              </w:rPr>
              <w:t>％</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0.80～0.90</w:t>
            </w:r>
          </w:p>
        </w:tc>
        <w:tc>
          <w:tcPr>
            <w:tcW w:w="1418" w:type="dxa"/>
            <w:vAlign w:val="center"/>
          </w:tcPr>
          <w:p>
            <w:pPr>
              <w:pStyle w:val="236"/>
              <w:ind w:firstLine="0" w:firstLineChars="0"/>
              <w:jc w:val="center"/>
              <w:rPr>
                <w:rFonts w:ascii="Times New Roman"/>
                <w:sz w:val="18"/>
                <w:szCs w:val="21"/>
              </w:rPr>
            </w:pPr>
            <w:r>
              <w:rPr>
                <w:rFonts w:ascii="Times New Roman"/>
                <w:sz w:val="18"/>
                <w:szCs w:val="21"/>
              </w:rPr>
              <w:t>0.</w:t>
            </w:r>
            <w:r>
              <w:rPr>
                <w:rFonts w:hint="eastAsia" w:ascii="Times New Roman"/>
                <w:sz w:val="18"/>
                <w:szCs w:val="21"/>
                <w:lang w:val="en-US" w:eastAsia="zh-CN"/>
              </w:rPr>
              <w:t>80</w:t>
            </w:r>
            <w:r>
              <w:rPr>
                <w:rFonts w:ascii="Times New Roman"/>
                <w:sz w:val="18"/>
                <w:szCs w:val="21"/>
              </w:rPr>
              <w:t>～</w:t>
            </w:r>
            <w:r>
              <w:rPr>
                <w:rFonts w:hint="eastAsia" w:ascii="Times New Roman"/>
                <w:sz w:val="18"/>
                <w:szCs w:val="21"/>
                <w:lang w:val="en-US" w:eastAsia="zh-CN"/>
              </w:rPr>
              <w:t>1.05</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0.80～0.</w:t>
            </w:r>
            <w:r>
              <w:rPr>
                <w:rFonts w:hint="eastAsia" w:ascii="Times New Roman"/>
                <w:sz w:val="18"/>
                <w:szCs w:val="21"/>
                <w:lang w:val="en-US" w:eastAsia="zh-CN"/>
              </w:rPr>
              <w:t>1.1</w:t>
            </w:r>
          </w:p>
        </w:tc>
        <w:tc>
          <w:tcPr>
            <w:tcW w:w="1418" w:type="dxa"/>
            <w:vAlign w:val="center"/>
          </w:tcPr>
          <w:p>
            <w:pPr>
              <w:pStyle w:val="236"/>
              <w:ind w:firstLine="0" w:firstLineChars="0"/>
              <w:jc w:val="center"/>
              <w:rPr>
                <w:rFonts w:ascii="Times New Roman"/>
                <w:sz w:val="18"/>
                <w:szCs w:val="21"/>
              </w:rPr>
            </w:pPr>
            <w:r>
              <w:rPr>
                <w:rFonts w:ascii="Times New Roman"/>
                <w:sz w:val="18"/>
                <w:szCs w:val="21"/>
              </w:rPr>
              <w:t>1.</w:t>
            </w:r>
            <w:r>
              <w:rPr>
                <w:rFonts w:hint="eastAsia" w:ascii="Times New Roman"/>
                <w:sz w:val="18"/>
                <w:szCs w:val="21"/>
                <w:lang w:val="en-US" w:eastAsia="zh-CN"/>
              </w:rPr>
              <w:t>0</w:t>
            </w:r>
            <w:r>
              <w:rPr>
                <w:rFonts w:ascii="Times New Roman"/>
                <w:sz w:val="18"/>
                <w:szCs w:val="21"/>
              </w:rPr>
              <w:t>3～1.</w:t>
            </w:r>
            <w:r>
              <w:rPr>
                <w:rFonts w:hint="eastAsia" w:ascii="Times New Roman"/>
                <w:sz w:val="18"/>
                <w:szCs w:val="21"/>
                <w:lang w:val="en-US" w:eastAsia="zh-CN"/>
              </w:rPr>
              <w:t>2</w:t>
            </w:r>
            <w:r>
              <w:rPr>
                <w:rFonts w:ascii="Times New Roman"/>
                <w:sz w:val="18"/>
                <w:szCs w:val="21"/>
              </w:rPr>
              <w:t>8</w:t>
            </w:r>
          </w:p>
        </w:tc>
        <w:tc>
          <w:tcPr>
            <w:tcW w:w="1701" w:type="dxa"/>
            <w:vAlign w:val="center"/>
          </w:tcPr>
          <w:p>
            <w:pPr>
              <w:pStyle w:val="236"/>
              <w:ind w:firstLine="0" w:firstLineChars="0"/>
              <w:jc w:val="center"/>
              <w:rPr>
                <w:rFonts w:ascii="Times New Roman"/>
                <w:sz w:val="18"/>
                <w:szCs w:val="21"/>
              </w:rPr>
            </w:pPr>
            <w:r>
              <w:rPr>
                <w:rFonts w:ascii="Times New Roman"/>
                <w:sz w:val="18"/>
                <w:szCs w:val="21"/>
              </w:rPr>
              <w:t>1.</w:t>
            </w:r>
            <w:r>
              <w:rPr>
                <w:rFonts w:hint="eastAsia" w:ascii="Times New Roman"/>
                <w:sz w:val="18"/>
                <w:szCs w:val="21"/>
                <w:lang w:val="en-US" w:eastAsia="zh-CN"/>
              </w:rPr>
              <w:t>5</w:t>
            </w:r>
            <w:r>
              <w:rPr>
                <w:rFonts w:ascii="Times New Roman"/>
                <w:sz w:val="18"/>
                <w:szCs w:val="21"/>
              </w:rPr>
              <w:t>0～</w:t>
            </w:r>
            <w:r>
              <w:rPr>
                <w:rFonts w:hint="eastAsia" w:ascii="Times New Roman"/>
                <w:sz w:val="18"/>
                <w:szCs w:val="21"/>
                <w:lang w:val="en-US" w:eastAsia="zh-CN"/>
              </w:rPr>
              <w:t>1</w:t>
            </w:r>
            <w:r>
              <w:rPr>
                <w:rFonts w:ascii="Times New Roman"/>
                <w:sz w:val="18"/>
                <w:szCs w:val="21"/>
              </w:rPr>
              <w:t>.</w:t>
            </w:r>
            <w:r>
              <w:rPr>
                <w:rFonts w:hint="eastAsia" w:ascii="Times New Roman"/>
                <w:sz w:val="18"/>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27" w:type="dxa"/>
            <w:gridSpan w:val="2"/>
            <w:vAlign w:val="center"/>
          </w:tcPr>
          <w:p>
            <w:pPr>
              <w:pStyle w:val="236"/>
              <w:ind w:firstLine="0" w:firstLineChars="0"/>
              <w:jc w:val="center"/>
              <w:rPr>
                <w:rFonts w:hint="eastAsia" w:hAnsi="宋体"/>
                <w:sz w:val="18"/>
                <w:szCs w:val="21"/>
              </w:rPr>
            </w:pPr>
            <w:r>
              <w:rPr>
                <w:rFonts w:hint="eastAsia" w:hAnsi="宋体"/>
                <w:sz w:val="18"/>
                <w:szCs w:val="21"/>
              </w:rPr>
              <w:t>总磷</w:t>
            </w:r>
          </w:p>
        </w:tc>
        <w:tc>
          <w:tcPr>
            <w:tcW w:w="709" w:type="dxa"/>
            <w:vAlign w:val="center"/>
          </w:tcPr>
          <w:p>
            <w:pPr>
              <w:pStyle w:val="236"/>
              <w:ind w:firstLine="0" w:firstLineChars="0"/>
              <w:jc w:val="center"/>
              <w:rPr>
                <w:rFonts w:ascii="Times New Roman"/>
                <w:sz w:val="18"/>
                <w:szCs w:val="21"/>
              </w:rPr>
            </w:pPr>
            <w:r>
              <w:rPr>
                <w:rFonts w:ascii="Times New Roman"/>
                <w:sz w:val="18"/>
                <w:szCs w:val="21"/>
              </w:rPr>
              <w:t>％</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0.55～0.70</w:t>
            </w:r>
          </w:p>
        </w:tc>
        <w:tc>
          <w:tcPr>
            <w:tcW w:w="1418" w:type="dxa"/>
            <w:vAlign w:val="center"/>
          </w:tcPr>
          <w:p>
            <w:pPr>
              <w:pStyle w:val="236"/>
              <w:ind w:firstLine="0" w:firstLineChars="0"/>
              <w:jc w:val="center"/>
              <w:rPr>
                <w:rFonts w:ascii="Times New Roman"/>
                <w:sz w:val="18"/>
                <w:szCs w:val="21"/>
              </w:rPr>
            </w:pPr>
            <w:r>
              <w:rPr>
                <w:rFonts w:ascii="Times New Roman"/>
                <w:sz w:val="18"/>
                <w:szCs w:val="21"/>
              </w:rPr>
              <w:t>0.55～0.65</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0.55～0.65</w:t>
            </w:r>
          </w:p>
        </w:tc>
        <w:tc>
          <w:tcPr>
            <w:tcW w:w="1418" w:type="dxa"/>
            <w:vAlign w:val="center"/>
          </w:tcPr>
          <w:p>
            <w:pPr>
              <w:pStyle w:val="236"/>
              <w:ind w:firstLine="0" w:firstLineChars="0"/>
              <w:jc w:val="center"/>
              <w:rPr>
                <w:rFonts w:ascii="Times New Roman"/>
                <w:sz w:val="18"/>
                <w:szCs w:val="21"/>
              </w:rPr>
            </w:pPr>
            <w:r>
              <w:rPr>
                <w:rFonts w:ascii="Times New Roman"/>
                <w:sz w:val="18"/>
                <w:szCs w:val="21"/>
              </w:rPr>
              <w:t>0.55～0.65</w:t>
            </w:r>
          </w:p>
        </w:tc>
        <w:tc>
          <w:tcPr>
            <w:tcW w:w="1701" w:type="dxa"/>
            <w:vAlign w:val="center"/>
          </w:tcPr>
          <w:p>
            <w:pPr>
              <w:pStyle w:val="236"/>
              <w:ind w:firstLine="0" w:firstLineChars="0"/>
              <w:jc w:val="center"/>
              <w:rPr>
                <w:rFonts w:ascii="Times New Roman"/>
                <w:sz w:val="18"/>
                <w:szCs w:val="21"/>
              </w:rPr>
            </w:pPr>
            <w:r>
              <w:rPr>
                <w:rFonts w:ascii="Times New Roman"/>
                <w:sz w:val="18"/>
                <w:szCs w:val="21"/>
              </w:rPr>
              <w:t>0.58～0.65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426" w:type="dxa"/>
            <w:vMerge w:val="restart"/>
            <w:textDirection w:val="tbRlV"/>
            <w:vAlign w:val="center"/>
          </w:tcPr>
          <w:p>
            <w:pPr>
              <w:pStyle w:val="236"/>
              <w:ind w:left="113" w:right="113" w:firstLine="0" w:firstLineChars="0"/>
              <w:jc w:val="center"/>
              <w:rPr>
                <w:rFonts w:hint="eastAsia" w:hAnsi="宋体"/>
                <w:sz w:val="18"/>
                <w:szCs w:val="21"/>
              </w:rPr>
            </w:pPr>
            <w:r>
              <w:rPr>
                <w:rFonts w:hint="eastAsia" w:hAnsi="宋体"/>
                <w:sz w:val="18"/>
                <w:szCs w:val="21"/>
              </w:rPr>
              <w:t>氨基酸（日粮）</w:t>
            </w:r>
          </w:p>
        </w:tc>
        <w:tc>
          <w:tcPr>
            <w:tcW w:w="1701" w:type="dxa"/>
            <w:vAlign w:val="center"/>
          </w:tcPr>
          <w:p>
            <w:pPr>
              <w:pStyle w:val="236"/>
              <w:ind w:firstLine="0" w:firstLineChars="0"/>
              <w:jc w:val="center"/>
              <w:rPr>
                <w:rFonts w:hint="eastAsia" w:hAnsi="宋体"/>
                <w:sz w:val="18"/>
                <w:szCs w:val="21"/>
              </w:rPr>
            </w:pPr>
            <w:r>
              <w:rPr>
                <w:rFonts w:hint="eastAsia" w:hAnsi="宋体"/>
                <w:sz w:val="18"/>
                <w:szCs w:val="21"/>
              </w:rPr>
              <w:t>精氨酸</w:t>
            </w:r>
          </w:p>
        </w:tc>
        <w:tc>
          <w:tcPr>
            <w:tcW w:w="709" w:type="dxa"/>
            <w:vAlign w:val="center"/>
          </w:tcPr>
          <w:p>
            <w:pPr>
              <w:pStyle w:val="236"/>
              <w:ind w:firstLine="0" w:firstLineChars="0"/>
              <w:jc w:val="center"/>
              <w:rPr>
                <w:rFonts w:ascii="Times New Roman"/>
                <w:sz w:val="18"/>
                <w:szCs w:val="21"/>
              </w:rPr>
            </w:pPr>
            <w:r>
              <w:rPr>
                <w:rFonts w:ascii="Times New Roman"/>
                <w:sz w:val="18"/>
                <w:szCs w:val="21"/>
              </w:rPr>
              <w:t>％</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0.86～0.94</w:t>
            </w:r>
          </w:p>
        </w:tc>
        <w:tc>
          <w:tcPr>
            <w:tcW w:w="1418" w:type="dxa"/>
            <w:vAlign w:val="center"/>
          </w:tcPr>
          <w:p>
            <w:pPr>
              <w:pStyle w:val="236"/>
              <w:ind w:firstLine="0" w:firstLineChars="0"/>
              <w:jc w:val="center"/>
              <w:rPr>
                <w:rFonts w:ascii="Times New Roman"/>
                <w:sz w:val="18"/>
                <w:szCs w:val="21"/>
              </w:rPr>
            </w:pPr>
            <w:r>
              <w:rPr>
                <w:rFonts w:ascii="Times New Roman"/>
                <w:sz w:val="18"/>
                <w:szCs w:val="21"/>
              </w:rPr>
              <w:t>0.86～0.94</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0.81～0.87</w:t>
            </w:r>
          </w:p>
        </w:tc>
        <w:tc>
          <w:tcPr>
            <w:tcW w:w="1418" w:type="dxa"/>
            <w:vAlign w:val="center"/>
          </w:tcPr>
          <w:p>
            <w:pPr>
              <w:pStyle w:val="236"/>
              <w:ind w:firstLine="0" w:firstLineChars="0"/>
              <w:jc w:val="center"/>
              <w:rPr>
                <w:rFonts w:ascii="Times New Roman"/>
                <w:sz w:val="18"/>
                <w:szCs w:val="21"/>
              </w:rPr>
            </w:pPr>
            <w:r>
              <w:rPr>
                <w:rFonts w:ascii="Times New Roman"/>
                <w:sz w:val="18"/>
                <w:szCs w:val="21"/>
              </w:rPr>
              <w:t>0．92～0.99</w:t>
            </w:r>
          </w:p>
        </w:tc>
        <w:tc>
          <w:tcPr>
            <w:tcW w:w="1701" w:type="dxa"/>
            <w:vAlign w:val="center"/>
          </w:tcPr>
          <w:p>
            <w:pPr>
              <w:pStyle w:val="236"/>
              <w:ind w:firstLine="0" w:firstLineChars="0"/>
              <w:jc w:val="center"/>
              <w:rPr>
                <w:rFonts w:ascii="Times New Roman"/>
                <w:sz w:val="18"/>
                <w:szCs w:val="21"/>
              </w:rPr>
            </w:pPr>
            <w:r>
              <w:rPr>
                <w:rFonts w:ascii="Times New Roman"/>
                <w:sz w:val="18"/>
                <w:szCs w:val="21"/>
              </w:rPr>
              <w:t>1.03-1.09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426" w:type="dxa"/>
            <w:vMerge w:val="continue"/>
            <w:vAlign w:val="center"/>
          </w:tcPr>
          <w:p>
            <w:pPr>
              <w:pStyle w:val="236"/>
              <w:ind w:firstLine="0" w:firstLineChars="0"/>
              <w:jc w:val="center"/>
              <w:rPr>
                <w:rFonts w:hint="eastAsia" w:hAnsi="宋体"/>
                <w:sz w:val="18"/>
                <w:szCs w:val="21"/>
              </w:rPr>
            </w:pPr>
          </w:p>
        </w:tc>
        <w:tc>
          <w:tcPr>
            <w:tcW w:w="1701" w:type="dxa"/>
            <w:vAlign w:val="center"/>
          </w:tcPr>
          <w:p>
            <w:pPr>
              <w:pStyle w:val="236"/>
              <w:ind w:firstLine="0" w:firstLineChars="0"/>
              <w:jc w:val="center"/>
              <w:rPr>
                <w:rFonts w:hint="eastAsia" w:hAnsi="宋体"/>
                <w:sz w:val="18"/>
                <w:szCs w:val="21"/>
              </w:rPr>
            </w:pPr>
            <w:r>
              <w:rPr>
                <w:rFonts w:hint="eastAsia" w:hAnsi="宋体"/>
                <w:sz w:val="18"/>
                <w:szCs w:val="21"/>
              </w:rPr>
              <w:t>赖氨酸</w:t>
            </w:r>
          </w:p>
        </w:tc>
        <w:tc>
          <w:tcPr>
            <w:tcW w:w="709" w:type="dxa"/>
            <w:vAlign w:val="center"/>
          </w:tcPr>
          <w:p>
            <w:pPr>
              <w:pStyle w:val="236"/>
              <w:ind w:firstLine="0" w:firstLineChars="0"/>
              <w:jc w:val="center"/>
              <w:rPr>
                <w:rFonts w:ascii="Times New Roman"/>
                <w:sz w:val="18"/>
                <w:szCs w:val="21"/>
              </w:rPr>
            </w:pPr>
            <w:r>
              <w:rPr>
                <w:rFonts w:ascii="Times New Roman"/>
                <w:sz w:val="18"/>
                <w:szCs w:val="21"/>
              </w:rPr>
              <w:t>％</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0.66～0.80</w:t>
            </w:r>
          </w:p>
        </w:tc>
        <w:tc>
          <w:tcPr>
            <w:tcW w:w="1418" w:type="dxa"/>
            <w:vAlign w:val="center"/>
          </w:tcPr>
          <w:p>
            <w:pPr>
              <w:pStyle w:val="236"/>
              <w:ind w:firstLine="0" w:firstLineChars="0"/>
              <w:jc w:val="center"/>
              <w:rPr>
                <w:rFonts w:ascii="Times New Roman"/>
                <w:sz w:val="18"/>
                <w:szCs w:val="21"/>
              </w:rPr>
            </w:pPr>
            <w:r>
              <w:rPr>
                <w:rFonts w:ascii="Times New Roman"/>
                <w:sz w:val="18"/>
                <w:szCs w:val="21"/>
              </w:rPr>
              <w:t>0.66～0.70</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0.60～0.64</w:t>
            </w:r>
          </w:p>
        </w:tc>
        <w:tc>
          <w:tcPr>
            <w:tcW w:w="1418" w:type="dxa"/>
            <w:vAlign w:val="center"/>
          </w:tcPr>
          <w:p>
            <w:pPr>
              <w:pStyle w:val="236"/>
              <w:ind w:firstLine="0" w:firstLineChars="0"/>
              <w:jc w:val="center"/>
              <w:rPr>
                <w:rFonts w:ascii="Times New Roman"/>
                <w:sz w:val="18"/>
                <w:szCs w:val="21"/>
              </w:rPr>
            </w:pPr>
            <w:r>
              <w:rPr>
                <w:rFonts w:ascii="Times New Roman"/>
                <w:sz w:val="18"/>
                <w:szCs w:val="21"/>
              </w:rPr>
              <w:t>1.12～1.17</w:t>
            </w:r>
          </w:p>
        </w:tc>
        <w:tc>
          <w:tcPr>
            <w:tcW w:w="1701" w:type="dxa"/>
            <w:vAlign w:val="center"/>
          </w:tcPr>
          <w:p>
            <w:pPr>
              <w:pStyle w:val="236"/>
              <w:ind w:firstLine="0" w:firstLineChars="0"/>
              <w:jc w:val="center"/>
              <w:rPr>
                <w:rFonts w:ascii="Times New Roman"/>
                <w:sz w:val="18"/>
                <w:szCs w:val="21"/>
              </w:rPr>
            </w:pPr>
            <w:r>
              <w:rPr>
                <w:rFonts w:ascii="Times New Roman"/>
                <w:sz w:val="18"/>
                <w:szCs w:val="21"/>
              </w:rPr>
              <w:t>1.22～1.28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426" w:type="dxa"/>
            <w:vMerge w:val="continue"/>
            <w:vAlign w:val="center"/>
          </w:tcPr>
          <w:p>
            <w:pPr>
              <w:pStyle w:val="236"/>
              <w:ind w:firstLine="0" w:firstLineChars="0"/>
              <w:jc w:val="center"/>
              <w:rPr>
                <w:rFonts w:hint="eastAsia" w:hAnsi="宋体"/>
                <w:sz w:val="18"/>
                <w:szCs w:val="21"/>
              </w:rPr>
            </w:pPr>
          </w:p>
        </w:tc>
        <w:tc>
          <w:tcPr>
            <w:tcW w:w="1701" w:type="dxa"/>
            <w:vAlign w:val="center"/>
          </w:tcPr>
          <w:p>
            <w:pPr>
              <w:pStyle w:val="236"/>
              <w:ind w:firstLine="0" w:firstLineChars="0"/>
              <w:jc w:val="center"/>
              <w:rPr>
                <w:rFonts w:hint="eastAsia" w:hAnsi="宋体"/>
                <w:sz w:val="18"/>
                <w:szCs w:val="21"/>
              </w:rPr>
            </w:pPr>
            <w:r>
              <w:rPr>
                <w:rFonts w:hint="eastAsia" w:hAnsi="宋体"/>
                <w:sz w:val="18"/>
                <w:szCs w:val="21"/>
              </w:rPr>
              <w:t>蛋氨酸</w:t>
            </w:r>
          </w:p>
        </w:tc>
        <w:tc>
          <w:tcPr>
            <w:tcW w:w="709" w:type="dxa"/>
            <w:vAlign w:val="center"/>
          </w:tcPr>
          <w:p>
            <w:pPr>
              <w:pStyle w:val="236"/>
              <w:ind w:firstLine="0" w:firstLineChars="0"/>
              <w:jc w:val="center"/>
              <w:rPr>
                <w:rFonts w:ascii="Times New Roman"/>
                <w:sz w:val="18"/>
              </w:rPr>
            </w:pPr>
            <w:r>
              <w:rPr>
                <w:rFonts w:ascii="Times New Roman"/>
                <w:sz w:val="18"/>
              </w:rPr>
              <w:t>％</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0.26～0.30</w:t>
            </w:r>
          </w:p>
        </w:tc>
        <w:tc>
          <w:tcPr>
            <w:tcW w:w="1418" w:type="dxa"/>
            <w:vAlign w:val="center"/>
          </w:tcPr>
          <w:p>
            <w:pPr>
              <w:pStyle w:val="236"/>
              <w:ind w:firstLine="0" w:firstLineChars="0"/>
              <w:jc w:val="center"/>
              <w:rPr>
                <w:rFonts w:ascii="Times New Roman"/>
                <w:sz w:val="18"/>
                <w:szCs w:val="21"/>
              </w:rPr>
            </w:pPr>
            <w:r>
              <w:rPr>
                <w:rFonts w:ascii="Times New Roman"/>
                <w:sz w:val="18"/>
                <w:szCs w:val="21"/>
              </w:rPr>
              <w:t>0.26～0.30</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0.29～0.33</w:t>
            </w:r>
          </w:p>
        </w:tc>
        <w:tc>
          <w:tcPr>
            <w:tcW w:w="1418" w:type="dxa"/>
            <w:vAlign w:val="center"/>
          </w:tcPr>
          <w:p>
            <w:pPr>
              <w:pStyle w:val="236"/>
              <w:ind w:firstLine="0" w:firstLineChars="0"/>
              <w:jc w:val="center"/>
              <w:rPr>
                <w:rFonts w:ascii="Times New Roman"/>
                <w:sz w:val="18"/>
                <w:szCs w:val="21"/>
              </w:rPr>
            </w:pPr>
            <w:r>
              <w:rPr>
                <w:rFonts w:ascii="Times New Roman"/>
                <w:sz w:val="18"/>
                <w:szCs w:val="21"/>
              </w:rPr>
              <w:t>0.85～0.90</w:t>
            </w:r>
          </w:p>
        </w:tc>
        <w:tc>
          <w:tcPr>
            <w:tcW w:w="1701" w:type="dxa"/>
            <w:vAlign w:val="center"/>
          </w:tcPr>
          <w:p>
            <w:pPr>
              <w:pStyle w:val="236"/>
              <w:ind w:firstLine="0" w:firstLineChars="0"/>
              <w:jc w:val="center"/>
              <w:rPr>
                <w:rFonts w:ascii="Times New Roman"/>
                <w:sz w:val="18"/>
                <w:szCs w:val="21"/>
              </w:rPr>
            </w:pPr>
            <w:r>
              <w:rPr>
                <w:rFonts w:ascii="Times New Roman"/>
                <w:sz w:val="18"/>
                <w:szCs w:val="21"/>
              </w:rPr>
              <w:t>0.93～0.97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8" w:hRule="atLeast"/>
        </w:trPr>
        <w:tc>
          <w:tcPr>
            <w:tcW w:w="426" w:type="dxa"/>
            <w:vMerge w:val="continue"/>
            <w:vAlign w:val="center"/>
          </w:tcPr>
          <w:p>
            <w:pPr>
              <w:pStyle w:val="236"/>
              <w:ind w:firstLine="0" w:firstLineChars="0"/>
              <w:jc w:val="center"/>
              <w:rPr>
                <w:rFonts w:hint="eastAsia" w:hAnsi="宋体"/>
                <w:sz w:val="18"/>
                <w:szCs w:val="21"/>
              </w:rPr>
            </w:pPr>
          </w:p>
        </w:tc>
        <w:tc>
          <w:tcPr>
            <w:tcW w:w="1701" w:type="dxa"/>
            <w:vAlign w:val="center"/>
          </w:tcPr>
          <w:p>
            <w:pPr>
              <w:pStyle w:val="236"/>
              <w:snapToGrid w:val="0"/>
              <w:ind w:firstLine="0" w:firstLineChars="0"/>
              <w:jc w:val="center"/>
              <w:rPr>
                <w:rFonts w:hint="eastAsia" w:hAnsi="宋体"/>
                <w:sz w:val="18"/>
                <w:szCs w:val="21"/>
              </w:rPr>
            </w:pPr>
            <w:r>
              <w:rPr>
                <w:rFonts w:hint="eastAsia" w:hAnsi="宋体"/>
                <w:sz w:val="18"/>
                <w:szCs w:val="21"/>
              </w:rPr>
              <w:t>蛋氨酸＋胱氨酸</w:t>
            </w:r>
          </w:p>
        </w:tc>
        <w:tc>
          <w:tcPr>
            <w:tcW w:w="709" w:type="dxa"/>
            <w:vAlign w:val="center"/>
          </w:tcPr>
          <w:p>
            <w:pPr>
              <w:pStyle w:val="236"/>
              <w:ind w:firstLine="0" w:firstLineChars="0"/>
              <w:jc w:val="center"/>
              <w:rPr>
                <w:rFonts w:ascii="Times New Roman"/>
                <w:sz w:val="18"/>
              </w:rPr>
            </w:pPr>
            <w:r>
              <w:rPr>
                <w:rFonts w:ascii="Times New Roman"/>
                <w:sz w:val="18"/>
              </w:rPr>
              <w:t>％</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0.71～0.76</w:t>
            </w:r>
          </w:p>
        </w:tc>
        <w:tc>
          <w:tcPr>
            <w:tcW w:w="1418" w:type="dxa"/>
            <w:vAlign w:val="center"/>
          </w:tcPr>
          <w:p>
            <w:pPr>
              <w:pStyle w:val="236"/>
              <w:ind w:firstLine="0" w:firstLineChars="0"/>
              <w:jc w:val="center"/>
              <w:rPr>
                <w:rFonts w:ascii="Times New Roman"/>
                <w:sz w:val="18"/>
                <w:szCs w:val="21"/>
              </w:rPr>
            </w:pPr>
            <w:r>
              <w:rPr>
                <w:rFonts w:ascii="Times New Roman"/>
                <w:sz w:val="18"/>
                <w:szCs w:val="21"/>
              </w:rPr>
              <w:t>0.74～0.78</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0.74～0.78</w:t>
            </w:r>
          </w:p>
        </w:tc>
        <w:tc>
          <w:tcPr>
            <w:tcW w:w="1418" w:type="dxa"/>
            <w:vAlign w:val="center"/>
          </w:tcPr>
          <w:p>
            <w:pPr>
              <w:jc w:val="center"/>
              <w:rPr>
                <w:rFonts w:ascii="Times New Roman" w:hAnsi="Times New Roman"/>
                <w:kern w:val="0"/>
                <w:sz w:val="18"/>
              </w:rPr>
            </w:pPr>
            <w:r>
              <w:rPr>
                <w:rFonts w:ascii="Times New Roman" w:hAnsi="Times New Roman"/>
                <w:kern w:val="0"/>
                <w:sz w:val="18"/>
              </w:rPr>
              <w:t>0.46～0.50</w:t>
            </w:r>
          </w:p>
        </w:tc>
        <w:tc>
          <w:tcPr>
            <w:tcW w:w="1701" w:type="dxa"/>
            <w:vAlign w:val="center"/>
          </w:tcPr>
          <w:p>
            <w:pPr>
              <w:jc w:val="center"/>
              <w:rPr>
                <w:rFonts w:ascii="Times New Roman" w:hAnsi="Times New Roman"/>
                <w:kern w:val="0"/>
                <w:sz w:val="18"/>
              </w:rPr>
            </w:pPr>
            <w:r>
              <w:rPr>
                <w:rFonts w:ascii="Times New Roman" w:hAnsi="Times New Roman"/>
                <w:kern w:val="0"/>
                <w:sz w:val="18"/>
              </w:rPr>
              <w:t>0.49～0.53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0" w:hRule="atLeast"/>
        </w:trPr>
        <w:tc>
          <w:tcPr>
            <w:tcW w:w="426" w:type="dxa"/>
            <w:vMerge w:val="continue"/>
            <w:vAlign w:val="center"/>
          </w:tcPr>
          <w:p>
            <w:pPr>
              <w:pStyle w:val="236"/>
              <w:ind w:firstLine="0" w:firstLineChars="0"/>
              <w:jc w:val="center"/>
              <w:rPr>
                <w:rFonts w:hint="eastAsia" w:hAnsi="宋体"/>
                <w:sz w:val="18"/>
                <w:szCs w:val="21"/>
              </w:rPr>
            </w:pPr>
          </w:p>
        </w:tc>
        <w:tc>
          <w:tcPr>
            <w:tcW w:w="1701" w:type="dxa"/>
            <w:vAlign w:val="center"/>
          </w:tcPr>
          <w:p>
            <w:pPr>
              <w:pStyle w:val="236"/>
              <w:ind w:firstLine="0" w:firstLineChars="0"/>
              <w:jc w:val="center"/>
              <w:rPr>
                <w:rFonts w:hint="eastAsia" w:hAnsi="宋体"/>
                <w:sz w:val="18"/>
                <w:szCs w:val="21"/>
              </w:rPr>
            </w:pPr>
            <w:r>
              <w:rPr>
                <w:rFonts w:hint="eastAsia" w:hAnsi="宋体"/>
                <w:sz w:val="18"/>
                <w:szCs w:val="21"/>
              </w:rPr>
              <w:t>色氨酸</w:t>
            </w:r>
          </w:p>
        </w:tc>
        <w:tc>
          <w:tcPr>
            <w:tcW w:w="709" w:type="dxa"/>
            <w:vAlign w:val="center"/>
          </w:tcPr>
          <w:p>
            <w:pPr>
              <w:pStyle w:val="236"/>
              <w:ind w:firstLine="0" w:firstLineChars="0"/>
              <w:jc w:val="center"/>
              <w:rPr>
                <w:rFonts w:ascii="Times New Roman"/>
                <w:sz w:val="18"/>
              </w:rPr>
            </w:pPr>
            <w:r>
              <w:rPr>
                <w:rFonts w:ascii="Times New Roman"/>
                <w:sz w:val="18"/>
              </w:rPr>
              <w:t>％</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0.17～0.21</w:t>
            </w:r>
          </w:p>
        </w:tc>
        <w:tc>
          <w:tcPr>
            <w:tcW w:w="1418" w:type="dxa"/>
            <w:vAlign w:val="center"/>
          </w:tcPr>
          <w:p>
            <w:pPr>
              <w:pStyle w:val="236"/>
              <w:ind w:firstLine="0" w:firstLineChars="0"/>
              <w:jc w:val="center"/>
              <w:rPr>
                <w:rFonts w:ascii="Times New Roman"/>
                <w:sz w:val="18"/>
                <w:szCs w:val="21"/>
              </w:rPr>
            </w:pPr>
            <w:r>
              <w:rPr>
                <w:rFonts w:ascii="Times New Roman"/>
                <w:sz w:val="18"/>
                <w:szCs w:val="21"/>
              </w:rPr>
              <w:t>0.17～0.21</w:t>
            </w:r>
          </w:p>
        </w:tc>
        <w:tc>
          <w:tcPr>
            <w:tcW w:w="1417" w:type="dxa"/>
            <w:vAlign w:val="center"/>
          </w:tcPr>
          <w:p>
            <w:pPr>
              <w:jc w:val="center"/>
              <w:rPr>
                <w:rFonts w:ascii="Times New Roman" w:hAnsi="Times New Roman"/>
                <w:kern w:val="0"/>
                <w:sz w:val="18"/>
              </w:rPr>
            </w:pPr>
            <w:r>
              <w:rPr>
                <w:rFonts w:ascii="Times New Roman" w:hAnsi="Times New Roman"/>
                <w:kern w:val="0"/>
                <w:sz w:val="18"/>
              </w:rPr>
              <w:t>0.15～0.19</w:t>
            </w:r>
          </w:p>
        </w:tc>
        <w:tc>
          <w:tcPr>
            <w:tcW w:w="1418" w:type="dxa"/>
            <w:vAlign w:val="center"/>
          </w:tcPr>
          <w:p>
            <w:pPr>
              <w:jc w:val="center"/>
              <w:rPr>
                <w:rFonts w:ascii="Times New Roman" w:hAnsi="Times New Roman"/>
                <w:kern w:val="0"/>
                <w:sz w:val="18"/>
              </w:rPr>
            </w:pPr>
            <w:r>
              <w:rPr>
                <w:rFonts w:ascii="Times New Roman" w:hAnsi="Times New Roman"/>
                <w:kern w:val="0"/>
                <w:sz w:val="18"/>
              </w:rPr>
              <w:t>0.18～0.22</w:t>
            </w:r>
          </w:p>
        </w:tc>
        <w:tc>
          <w:tcPr>
            <w:tcW w:w="1701" w:type="dxa"/>
            <w:vAlign w:val="center"/>
          </w:tcPr>
          <w:p>
            <w:pPr>
              <w:jc w:val="center"/>
              <w:rPr>
                <w:rFonts w:ascii="Times New Roman" w:hAnsi="Times New Roman"/>
                <w:kern w:val="0"/>
                <w:sz w:val="18"/>
              </w:rPr>
            </w:pPr>
            <w:r>
              <w:rPr>
                <w:rFonts w:ascii="Times New Roman" w:hAnsi="Times New Roman"/>
                <w:kern w:val="0"/>
                <w:sz w:val="18"/>
              </w:rPr>
              <w:t>0.20～0.24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426" w:type="dxa"/>
            <w:vMerge w:val="continue"/>
            <w:vAlign w:val="center"/>
          </w:tcPr>
          <w:p>
            <w:pPr>
              <w:pStyle w:val="236"/>
              <w:ind w:firstLine="0" w:firstLineChars="0"/>
              <w:jc w:val="center"/>
              <w:rPr>
                <w:rFonts w:hint="eastAsia" w:hAnsi="宋体"/>
                <w:sz w:val="18"/>
                <w:szCs w:val="21"/>
              </w:rPr>
            </w:pPr>
          </w:p>
        </w:tc>
        <w:tc>
          <w:tcPr>
            <w:tcW w:w="1701" w:type="dxa"/>
            <w:vAlign w:val="center"/>
          </w:tcPr>
          <w:p>
            <w:pPr>
              <w:pStyle w:val="236"/>
              <w:ind w:firstLine="0" w:firstLineChars="0"/>
              <w:jc w:val="center"/>
              <w:rPr>
                <w:rFonts w:hint="eastAsia" w:hAnsi="宋体"/>
                <w:sz w:val="18"/>
                <w:szCs w:val="21"/>
              </w:rPr>
            </w:pPr>
            <w:r>
              <w:rPr>
                <w:rFonts w:hint="eastAsia" w:hAnsi="宋体"/>
                <w:sz w:val="18"/>
                <w:szCs w:val="21"/>
              </w:rPr>
              <w:t>组氨酸</w:t>
            </w:r>
          </w:p>
        </w:tc>
        <w:tc>
          <w:tcPr>
            <w:tcW w:w="709" w:type="dxa"/>
            <w:vAlign w:val="center"/>
          </w:tcPr>
          <w:p>
            <w:pPr>
              <w:pStyle w:val="236"/>
              <w:ind w:firstLine="0" w:firstLineChars="0"/>
              <w:jc w:val="center"/>
              <w:rPr>
                <w:rFonts w:ascii="Times New Roman"/>
                <w:sz w:val="18"/>
              </w:rPr>
            </w:pPr>
            <w:r>
              <w:rPr>
                <w:rFonts w:ascii="Times New Roman"/>
                <w:sz w:val="18"/>
              </w:rPr>
              <w:t>％</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0.30～0.34</w:t>
            </w:r>
          </w:p>
        </w:tc>
        <w:tc>
          <w:tcPr>
            <w:tcW w:w="1418" w:type="dxa"/>
            <w:vAlign w:val="center"/>
          </w:tcPr>
          <w:p>
            <w:pPr>
              <w:jc w:val="center"/>
              <w:rPr>
                <w:rFonts w:ascii="Times New Roman" w:hAnsi="Times New Roman"/>
                <w:kern w:val="0"/>
                <w:sz w:val="18"/>
              </w:rPr>
            </w:pPr>
            <w:r>
              <w:rPr>
                <w:rFonts w:ascii="Times New Roman" w:hAnsi="Times New Roman"/>
                <w:kern w:val="0"/>
                <w:sz w:val="18"/>
              </w:rPr>
              <w:t>0.30～0.34</w:t>
            </w:r>
          </w:p>
        </w:tc>
        <w:tc>
          <w:tcPr>
            <w:tcW w:w="1417" w:type="dxa"/>
            <w:vAlign w:val="center"/>
          </w:tcPr>
          <w:p>
            <w:pPr>
              <w:jc w:val="center"/>
              <w:rPr>
                <w:rFonts w:ascii="Times New Roman" w:hAnsi="Times New Roman"/>
                <w:kern w:val="0"/>
                <w:sz w:val="18"/>
              </w:rPr>
            </w:pPr>
            <w:r>
              <w:rPr>
                <w:rFonts w:ascii="Times New Roman" w:hAnsi="Times New Roman"/>
                <w:kern w:val="0"/>
                <w:sz w:val="18"/>
              </w:rPr>
              <w:t>0.28～0.32</w:t>
            </w:r>
          </w:p>
        </w:tc>
        <w:tc>
          <w:tcPr>
            <w:tcW w:w="1418" w:type="dxa"/>
            <w:vAlign w:val="center"/>
          </w:tcPr>
          <w:p>
            <w:pPr>
              <w:jc w:val="center"/>
              <w:rPr>
                <w:rFonts w:ascii="Times New Roman" w:hAnsi="Times New Roman"/>
                <w:kern w:val="0"/>
                <w:sz w:val="18"/>
              </w:rPr>
            </w:pPr>
            <w:r>
              <w:rPr>
                <w:rFonts w:ascii="Times New Roman" w:hAnsi="Times New Roman"/>
                <w:kern w:val="0"/>
                <w:sz w:val="18"/>
              </w:rPr>
              <w:t>0.31～0.35</w:t>
            </w:r>
          </w:p>
        </w:tc>
        <w:tc>
          <w:tcPr>
            <w:tcW w:w="1701" w:type="dxa"/>
            <w:vAlign w:val="center"/>
          </w:tcPr>
          <w:p>
            <w:pPr>
              <w:jc w:val="center"/>
              <w:rPr>
                <w:rFonts w:ascii="Times New Roman" w:hAnsi="Times New Roman"/>
                <w:kern w:val="0"/>
                <w:sz w:val="18"/>
              </w:rPr>
            </w:pPr>
            <w:r>
              <w:rPr>
                <w:rFonts w:ascii="Times New Roman" w:hAnsi="Times New Roman"/>
                <w:kern w:val="0"/>
                <w:sz w:val="18"/>
              </w:rPr>
              <w:t>0.34～0.38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426" w:type="dxa"/>
            <w:vMerge w:val="continue"/>
            <w:vAlign w:val="center"/>
          </w:tcPr>
          <w:p>
            <w:pPr>
              <w:pStyle w:val="236"/>
              <w:ind w:firstLine="0" w:firstLineChars="0"/>
              <w:jc w:val="center"/>
              <w:rPr>
                <w:rFonts w:hint="eastAsia" w:hAnsi="宋体"/>
                <w:sz w:val="18"/>
                <w:szCs w:val="21"/>
              </w:rPr>
            </w:pPr>
          </w:p>
        </w:tc>
        <w:tc>
          <w:tcPr>
            <w:tcW w:w="1701" w:type="dxa"/>
            <w:vAlign w:val="center"/>
          </w:tcPr>
          <w:p>
            <w:pPr>
              <w:pStyle w:val="236"/>
              <w:ind w:firstLine="0" w:firstLineChars="0"/>
              <w:jc w:val="center"/>
              <w:rPr>
                <w:rFonts w:hint="eastAsia" w:hAnsi="宋体"/>
                <w:sz w:val="18"/>
                <w:szCs w:val="21"/>
              </w:rPr>
            </w:pPr>
            <w:r>
              <w:rPr>
                <w:rFonts w:hint="eastAsia" w:hAnsi="宋体"/>
                <w:sz w:val="18"/>
                <w:szCs w:val="21"/>
              </w:rPr>
              <w:t>亮氨酸</w:t>
            </w:r>
          </w:p>
        </w:tc>
        <w:tc>
          <w:tcPr>
            <w:tcW w:w="709" w:type="dxa"/>
            <w:vAlign w:val="center"/>
          </w:tcPr>
          <w:p>
            <w:pPr>
              <w:pStyle w:val="236"/>
              <w:ind w:firstLine="0" w:firstLineChars="0"/>
              <w:jc w:val="center"/>
              <w:rPr>
                <w:rFonts w:ascii="Times New Roman"/>
                <w:sz w:val="18"/>
              </w:rPr>
            </w:pPr>
            <w:r>
              <w:rPr>
                <w:rFonts w:ascii="Times New Roman"/>
                <w:sz w:val="18"/>
              </w:rPr>
              <w:t>％</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1.23～1.27</w:t>
            </w:r>
          </w:p>
        </w:tc>
        <w:tc>
          <w:tcPr>
            <w:tcW w:w="1418" w:type="dxa"/>
            <w:vAlign w:val="center"/>
          </w:tcPr>
          <w:p>
            <w:pPr>
              <w:pStyle w:val="236"/>
              <w:ind w:firstLine="0" w:firstLineChars="0"/>
              <w:jc w:val="center"/>
              <w:rPr>
                <w:rFonts w:ascii="Times New Roman"/>
                <w:sz w:val="18"/>
                <w:szCs w:val="21"/>
              </w:rPr>
            </w:pPr>
            <w:r>
              <w:rPr>
                <w:rFonts w:ascii="Times New Roman"/>
                <w:sz w:val="18"/>
                <w:szCs w:val="21"/>
              </w:rPr>
              <w:t>1.23～1.27</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1.25～1.29</w:t>
            </w:r>
          </w:p>
        </w:tc>
        <w:tc>
          <w:tcPr>
            <w:tcW w:w="1418" w:type="dxa"/>
            <w:vAlign w:val="center"/>
          </w:tcPr>
          <w:p>
            <w:pPr>
              <w:pStyle w:val="236"/>
              <w:ind w:firstLine="0" w:firstLineChars="0"/>
              <w:jc w:val="center"/>
              <w:rPr>
                <w:rFonts w:ascii="Times New Roman"/>
                <w:sz w:val="18"/>
                <w:szCs w:val="21"/>
              </w:rPr>
            </w:pPr>
            <w:r>
              <w:rPr>
                <w:rFonts w:ascii="Times New Roman"/>
                <w:sz w:val="18"/>
                <w:szCs w:val="21"/>
              </w:rPr>
              <w:t>1.26～1.30</w:t>
            </w:r>
          </w:p>
        </w:tc>
        <w:tc>
          <w:tcPr>
            <w:tcW w:w="1701" w:type="dxa"/>
            <w:vAlign w:val="center"/>
          </w:tcPr>
          <w:p>
            <w:pPr>
              <w:pStyle w:val="236"/>
              <w:ind w:firstLine="0" w:firstLineChars="0"/>
              <w:jc w:val="center"/>
              <w:rPr>
                <w:rFonts w:ascii="Times New Roman"/>
                <w:sz w:val="18"/>
                <w:szCs w:val="21"/>
              </w:rPr>
            </w:pPr>
            <w:r>
              <w:rPr>
                <w:rFonts w:ascii="Times New Roman"/>
                <w:sz w:val="18"/>
                <w:szCs w:val="21"/>
              </w:rPr>
              <w:t>1.34～1.38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426" w:type="dxa"/>
            <w:vMerge w:val="continue"/>
            <w:vAlign w:val="center"/>
          </w:tcPr>
          <w:p>
            <w:pPr>
              <w:pStyle w:val="236"/>
              <w:ind w:firstLine="0" w:firstLineChars="0"/>
              <w:jc w:val="center"/>
              <w:rPr>
                <w:rFonts w:hint="eastAsia" w:hAnsi="宋体"/>
                <w:sz w:val="18"/>
                <w:szCs w:val="21"/>
              </w:rPr>
            </w:pPr>
          </w:p>
        </w:tc>
        <w:tc>
          <w:tcPr>
            <w:tcW w:w="1701" w:type="dxa"/>
            <w:vAlign w:val="center"/>
          </w:tcPr>
          <w:p>
            <w:pPr>
              <w:pStyle w:val="236"/>
              <w:ind w:firstLine="0" w:firstLineChars="0"/>
              <w:jc w:val="center"/>
              <w:rPr>
                <w:rFonts w:hint="eastAsia" w:hAnsi="宋体"/>
                <w:sz w:val="18"/>
                <w:szCs w:val="21"/>
              </w:rPr>
            </w:pPr>
            <w:r>
              <w:rPr>
                <w:rFonts w:hint="eastAsia" w:hAnsi="宋体"/>
                <w:sz w:val="18"/>
                <w:szCs w:val="21"/>
              </w:rPr>
              <w:t>异亮氨酸</w:t>
            </w:r>
          </w:p>
        </w:tc>
        <w:tc>
          <w:tcPr>
            <w:tcW w:w="709" w:type="dxa"/>
            <w:vAlign w:val="center"/>
          </w:tcPr>
          <w:p>
            <w:pPr>
              <w:pStyle w:val="236"/>
              <w:ind w:firstLine="0" w:firstLineChars="0"/>
              <w:jc w:val="center"/>
              <w:rPr>
                <w:rFonts w:ascii="Times New Roman"/>
                <w:sz w:val="18"/>
              </w:rPr>
            </w:pPr>
            <w:r>
              <w:rPr>
                <w:rFonts w:ascii="Times New Roman"/>
                <w:sz w:val="18"/>
              </w:rPr>
              <w:t>％</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0.60～0.64</w:t>
            </w:r>
          </w:p>
        </w:tc>
        <w:tc>
          <w:tcPr>
            <w:tcW w:w="1418" w:type="dxa"/>
            <w:vAlign w:val="center"/>
          </w:tcPr>
          <w:p>
            <w:pPr>
              <w:pStyle w:val="236"/>
              <w:ind w:firstLine="0" w:firstLineChars="0"/>
              <w:jc w:val="center"/>
              <w:rPr>
                <w:rFonts w:ascii="Times New Roman"/>
                <w:sz w:val="18"/>
                <w:szCs w:val="21"/>
              </w:rPr>
            </w:pPr>
            <w:r>
              <w:rPr>
                <w:rFonts w:ascii="Times New Roman"/>
                <w:sz w:val="18"/>
                <w:szCs w:val="21"/>
              </w:rPr>
              <w:t>0.60～0.64</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0.57～0.61</w:t>
            </w:r>
          </w:p>
        </w:tc>
        <w:tc>
          <w:tcPr>
            <w:tcW w:w="1418" w:type="dxa"/>
            <w:vAlign w:val="center"/>
          </w:tcPr>
          <w:p>
            <w:pPr>
              <w:pStyle w:val="236"/>
              <w:ind w:firstLine="0" w:firstLineChars="0"/>
              <w:jc w:val="center"/>
              <w:rPr>
                <w:rFonts w:ascii="Times New Roman"/>
                <w:sz w:val="18"/>
                <w:szCs w:val="21"/>
              </w:rPr>
            </w:pPr>
            <w:r>
              <w:rPr>
                <w:rFonts w:ascii="Times New Roman"/>
                <w:sz w:val="18"/>
                <w:szCs w:val="21"/>
              </w:rPr>
              <w:t>0.63～0.67</w:t>
            </w:r>
          </w:p>
        </w:tc>
        <w:tc>
          <w:tcPr>
            <w:tcW w:w="1701" w:type="dxa"/>
            <w:vAlign w:val="center"/>
          </w:tcPr>
          <w:p>
            <w:pPr>
              <w:pStyle w:val="236"/>
              <w:ind w:firstLine="0" w:firstLineChars="0"/>
              <w:jc w:val="center"/>
              <w:rPr>
                <w:rFonts w:ascii="Times New Roman"/>
                <w:sz w:val="18"/>
                <w:szCs w:val="21"/>
              </w:rPr>
            </w:pPr>
            <w:r>
              <w:rPr>
                <w:rFonts w:ascii="Times New Roman"/>
                <w:sz w:val="18"/>
                <w:szCs w:val="21"/>
              </w:rPr>
              <w:t>0.71～0.76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426" w:type="dxa"/>
            <w:vMerge w:val="continue"/>
            <w:vAlign w:val="center"/>
          </w:tcPr>
          <w:p>
            <w:pPr>
              <w:pStyle w:val="236"/>
              <w:ind w:firstLine="0" w:firstLineChars="0"/>
              <w:jc w:val="center"/>
              <w:rPr>
                <w:rFonts w:hint="eastAsia" w:hAnsi="宋体"/>
                <w:sz w:val="18"/>
                <w:szCs w:val="21"/>
              </w:rPr>
            </w:pPr>
          </w:p>
        </w:tc>
        <w:tc>
          <w:tcPr>
            <w:tcW w:w="1701" w:type="dxa"/>
            <w:vAlign w:val="center"/>
          </w:tcPr>
          <w:p>
            <w:pPr>
              <w:pStyle w:val="236"/>
              <w:ind w:firstLine="0" w:firstLineChars="0"/>
              <w:jc w:val="center"/>
              <w:rPr>
                <w:rFonts w:hint="eastAsia" w:hAnsi="宋体"/>
                <w:sz w:val="18"/>
                <w:szCs w:val="21"/>
              </w:rPr>
            </w:pPr>
            <w:r>
              <w:rPr>
                <w:rFonts w:hint="eastAsia" w:hAnsi="宋体"/>
                <w:sz w:val="18"/>
                <w:szCs w:val="21"/>
              </w:rPr>
              <w:t>苯丙氨酸</w:t>
            </w:r>
          </w:p>
        </w:tc>
        <w:tc>
          <w:tcPr>
            <w:tcW w:w="709" w:type="dxa"/>
            <w:vAlign w:val="center"/>
          </w:tcPr>
          <w:p>
            <w:pPr>
              <w:pStyle w:val="236"/>
              <w:ind w:firstLine="0" w:firstLineChars="0"/>
              <w:jc w:val="center"/>
              <w:rPr>
                <w:rFonts w:ascii="Times New Roman"/>
                <w:sz w:val="18"/>
              </w:rPr>
            </w:pPr>
            <w:r>
              <w:rPr>
                <w:rFonts w:ascii="Times New Roman"/>
                <w:sz w:val="18"/>
              </w:rPr>
              <w:t>％</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0.61～0.65</w:t>
            </w:r>
          </w:p>
        </w:tc>
        <w:tc>
          <w:tcPr>
            <w:tcW w:w="1418" w:type="dxa"/>
            <w:vAlign w:val="center"/>
          </w:tcPr>
          <w:p>
            <w:pPr>
              <w:pStyle w:val="236"/>
              <w:ind w:firstLine="0" w:firstLineChars="0"/>
              <w:jc w:val="center"/>
              <w:rPr>
                <w:rFonts w:ascii="Times New Roman"/>
                <w:sz w:val="18"/>
                <w:szCs w:val="21"/>
              </w:rPr>
            </w:pPr>
            <w:r>
              <w:rPr>
                <w:rFonts w:ascii="Times New Roman"/>
                <w:sz w:val="18"/>
                <w:szCs w:val="21"/>
              </w:rPr>
              <w:t>0.61～0.65</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0.60～0.64</w:t>
            </w:r>
          </w:p>
        </w:tc>
        <w:tc>
          <w:tcPr>
            <w:tcW w:w="1418" w:type="dxa"/>
            <w:vAlign w:val="center"/>
          </w:tcPr>
          <w:p>
            <w:pPr>
              <w:pStyle w:val="236"/>
              <w:ind w:firstLine="0" w:firstLineChars="0"/>
              <w:jc w:val="center"/>
              <w:rPr>
                <w:rFonts w:ascii="Times New Roman"/>
                <w:sz w:val="18"/>
                <w:szCs w:val="21"/>
              </w:rPr>
            </w:pPr>
            <w:r>
              <w:rPr>
                <w:rFonts w:ascii="Times New Roman"/>
                <w:sz w:val="18"/>
                <w:szCs w:val="21"/>
              </w:rPr>
              <w:t>0.64～0.68</w:t>
            </w:r>
          </w:p>
        </w:tc>
        <w:tc>
          <w:tcPr>
            <w:tcW w:w="1701" w:type="dxa"/>
            <w:vAlign w:val="center"/>
          </w:tcPr>
          <w:p>
            <w:pPr>
              <w:pStyle w:val="236"/>
              <w:ind w:firstLine="0" w:firstLineChars="0"/>
              <w:jc w:val="center"/>
              <w:rPr>
                <w:rFonts w:ascii="Times New Roman"/>
                <w:sz w:val="18"/>
                <w:szCs w:val="21"/>
              </w:rPr>
            </w:pPr>
            <w:r>
              <w:rPr>
                <w:rFonts w:ascii="Times New Roman"/>
                <w:sz w:val="18"/>
                <w:szCs w:val="21"/>
              </w:rPr>
              <w:t>0.70～0.74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426" w:type="dxa"/>
            <w:vMerge w:val="continue"/>
            <w:vAlign w:val="center"/>
          </w:tcPr>
          <w:p>
            <w:pPr>
              <w:pStyle w:val="236"/>
              <w:ind w:firstLine="0" w:firstLineChars="0"/>
              <w:jc w:val="center"/>
              <w:rPr>
                <w:rFonts w:hint="eastAsia" w:hAnsi="宋体"/>
                <w:sz w:val="18"/>
                <w:szCs w:val="21"/>
              </w:rPr>
            </w:pPr>
          </w:p>
        </w:tc>
        <w:tc>
          <w:tcPr>
            <w:tcW w:w="1701" w:type="dxa"/>
            <w:vAlign w:val="center"/>
          </w:tcPr>
          <w:p>
            <w:pPr>
              <w:pStyle w:val="236"/>
              <w:snapToGrid w:val="0"/>
              <w:ind w:firstLine="0" w:firstLineChars="0"/>
              <w:jc w:val="center"/>
              <w:rPr>
                <w:rFonts w:hint="eastAsia" w:hAnsi="宋体"/>
                <w:sz w:val="18"/>
                <w:szCs w:val="21"/>
              </w:rPr>
            </w:pPr>
            <w:r>
              <w:rPr>
                <w:rFonts w:hint="eastAsia" w:hAnsi="宋体"/>
                <w:sz w:val="18"/>
                <w:szCs w:val="21"/>
              </w:rPr>
              <w:t>苯丙氨酸＋酪氨酸</w:t>
            </w:r>
          </w:p>
        </w:tc>
        <w:tc>
          <w:tcPr>
            <w:tcW w:w="709" w:type="dxa"/>
            <w:vAlign w:val="center"/>
          </w:tcPr>
          <w:p>
            <w:pPr>
              <w:pStyle w:val="236"/>
              <w:ind w:firstLine="0" w:firstLineChars="0"/>
              <w:jc w:val="center"/>
              <w:rPr>
                <w:rFonts w:ascii="Times New Roman"/>
                <w:sz w:val="18"/>
                <w:szCs w:val="21"/>
              </w:rPr>
            </w:pPr>
            <w:r>
              <w:rPr>
                <w:rFonts w:ascii="Times New Roman"/>
                <w:sz w:val="18"/>
                <w:szCs w:val="21"/>
              </w:rPr>
              <w:t>％</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1.0～1.3</w:t>
            </w:r>
          </w:p>
        </w:tc>
        <w:tc>
          <w:tcPr>
            <w:tcW w:w="1418" w:type="dxa"/>
            <w:vAlign w:val="center"/>
          </w:tcPr>
          <w:p>
            <w:pPr>
              <w:pStyle w:val="236"/>
              <w:ind w:firstLine="0" w:firstLineChars="0"/>
              <w:jc w:val="center"/>
              <w:rPr>
                <w:rFonts w:ascii="Times New Roman"/>
                <w:sz w:val="18"/>
                <w:szCs w:val="21"/>
              </w:rPr>
            </w:pPr>
            <w:r>
              <w:rPr>
                <w:rFonts w:ascii="Times New Roman"/>
                <w:sz w:val="18"/>
                <w:szCs w:val="21"/>
              </w:rPr>
              <w:t>1.0～1.3</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1.0～1.3</w:t>
            </w:r>
          </w:p>
        </w:tc>
        <w:tc>
          <w:tcPr>
            <w:tcW w:w="1418" w:type="dxa"/>
            <w:vAlign w:val="center"/>
          </w:tcPr>
          <w:p>
            <w:pPr>
              <w:pStyle w:val="236"/>
              <w:ind w:firstLine="0" w:firstLineChars="0"/>
              <w:jc w:val="center"/>
              <w:rPr>
                <w:rFonts w:ascii="Times New Roman"/>
                <w:sz w:val="18"/>
                <w:szCs w:val="21"/>
              </w:rPr>
            </w:pPr>
            <w:r>
              <w:rPr>
                <w:rFonts w:ascii="Times New Roman"/>
                <w:sz w:val="18"/>
                <w:szCs w:val="21"/>
              </w:rPr>
              <w:t>1.17～1.21</w:t>
            </w:r>
          </w:p>
        </w:tc>
        <w:tc>
          <w:tcPr>
            <w:tcW w:w="1701" w:type="dxa"/>
            <w:vAlign w:val="center"/>
          </w:tcPr>
          <w:p>
            <w:pPr>
              <w:pStyle w:val="236"/>
              <w:ind w:firstLine="0" w:firstLineChars="0"/>
              <w:jc w:val="center"/>
              <w:rPr>
                <w:rFonts w:ascii="Times New Roman"/>
                <w:sz w:val="18"/>
                <w:szCs w:val="21"/>
              </w:rPr>
            </w:pPr>
            <w:r>
              <w:rPr>
                <w:rFonts w:ascii="Times New Roman"/>
                <w:sz w:val="18"/>
                <w:szCs w:val="21"/>
              </w:rPr>
              <w:t>1.27～1.31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426" w:type="dxa"/>
            <w:vMerge w:val="continue"/>
            <w:vAlign w:val="center"/>
          </w:tcPr>
          <w:p>
            <w:pPr>
              <w:pStyle w:val="236"/>
              <w:ind w:firstLine="0" w:firstLineChars="0"/>
              <w:jc w:val="center"/>
              <w:rPr>
                <w:rFonts w:hint="eastAsia" w:hAnsi="宋体"/>
                <w:sz w:val="18"/>
                <w:szCs w:val="21"/>
              </w:rPr>
            </w:pPr>
          </w:p>
        </w:tc>
        <w:tc>
          <w:tcPr>
            <w:tcW w:w="1701" w:type="dxa"/>
            <w:vAlign w:val="center"/>
          </w:tcPr>
          <w:p>
            <w:pPr>
              <w:pStyle w:val="236"/>
              <w:ind w:firstLine="0" w:firstLineChars="0"/>
              <w:jc w:val="center"/>
              <w:rPr>
                <w:rFonts w:hint="eastAsia" w:hAnsi="宋体"/>
                <w:sz w:val="18"/>
                <w:szCs w:val="21"/>
              </w:rPr>
            </w:pPr>
            <w:r>
              <w:rPr>
                <w:rFonts w:hint="eastAsia" w:hAnsi="宋体"/>
                <w:sz w:val="18"/>
                <w:szCs w:val="21"/>
              </w:rPr>
              <w:t>苏氨酸</w:t>
            </w:r>
          </w:p>
        </w:tc>
        <w:tc>
          <w:tcPr>
            <w:tcW w:w="709" w:type="dxa"/>
            <w:vAlign w:val="center"/>
          </w:tcPr>
          <w:p>
            <w:pPr>
              <w:pStyle w:val="236"/>
              <w:ind w:firstLine="0" w:firstLineChars="0"/>
              <w:jc w:val="center"/>
              <w:rPr>
                <w:rFonts w:ascii="Times New Roman"/>
                <w:sz w:val="18"/>
                <w:szCs w:val="21"/>
              </w:rPr>
            </w:pPr>
            <w:r>
              <w:rPr>
                <w:rFonts w:ascii="Times New Roman"/>
                <w:sz w:val="18"/>
                <w:szCs w:val="21"/>
              </w:rPr>
              <w:t>％</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0.51～0.55</w:t>
            </w:r>
          </w:p>
        </w:tc>
        <w:tc>
          <w:tcPr>
            <w:tcW w:w="1418" w:type="dxa"/>
            <w:vAlign w:val="center"/>
          </w:tcPr>
          <w:p>
            <w:pPr>
              <w:pStyle w:val="236"/>
              <w:ind w:firstLine="0" w:firstLineChars="0"/>
              <w:jc w:val="center"/>
              <w:rPr>
                <w:rFonts w:ascii="Times New Roman"/>
                <w:sz w:val="18"/>
                <w:szCs w:val="21"/>
              </w:rPr>
            </w:pPr>
            <w:r>
              <w:rPr>
                <w:rFonts w:ascii="Times New Roman"/>
                <w:sz w:val="18"/>
                <w:szCs w:val="21"/>
              </w:rPr>
              <w:t>0.51～0.55</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0.51～0.55</w:t>
            </w:r>
          </w:p>
        </w:tc>
        <w:tc>
          <w:tcPr>
            <w:tcW w:w="1418" w:type="dxa"/>
            <w:vAlign w:val="center"/>
          </w:tcPr>
          <w:p>
            <w:pPr>
              <w:pStyle w:val="236"/>
              <w:ind w:firstLine="0" w:firstLineChars="0"/>
              <w:jc w:val="center"/>
              <w:rPr>
                <w:rFonts w:ascii="Times New Roman"/>
                <w:sz w:val="18"/>
                <w:szCs w:val="21"/>
              </w:rPr>
            </w:pPr>
            <w:r>
              <w:rPr>
                <w:rFonts w:ascii="Times New Roman"/>
                <w:sz w:val="18"/>
                <w:szCs w:val="21"/>
              </w:rPr>
              <w:t>0.54～0.58</w:t>
            </w:r>
          </w:p>
        </w:tc>
        <w:tc>
          <w:tcPr>
            <w:tcW w:w="1701" w:type="dxa"/>
            <w:vAlign w:val="center"/>
          </w:tcPr>
          <w:p>
            <w:pPr>
              <w:pStyle w:val="236"/>
              <w:ind w:firstLine="0" w:firstLineChars="0"/>
              <w:jc w:val="center"/>
              <w:rPr>
                <w:rFonts w:ascii="Times New Roman"/>
                <w:sz w:val="18"/>
                <w:szCs w:val="21"/>
              </w:rPr>
            </w:pPr>
            <w:r>
              <w:rPr>
                <w:rFonts w:ascii="Times New Roman"/>
                <w:sz w:val="18"/>
                <w:szCs w:val="21"/>
              </w:rPr>
              <w:t>0.59～0.63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426" w:type="dxa"/>
            <w:vMerge w:val="continue"/>
            <w:vAlign w:val="center"/>
          </w:tcPr>
          <w:p>
            <w:pPr>
              <w:pStyle w:val="236"/>
              <w:ind w:firstLine="0" w:firstLineChars="0"/>
              <w:jc w:val="center"/>
              <w:rPr>
                <w:rFonts w:hint="eastAsia" w:hAnsi="宋体"/>
                <w:sz w:val="18"/>
                <w:szCs w:val="21"/>
              </w:rPr>
            </w:pPr>
          </w:p>
        </w:tc>
        <w:tc>
          <w:tcPr>
            <w:tcW w:w="1701" w:type="dxa"/>
            <w:vAlign w:val="center"/>
          </w:tcPr>
          <w:p>
            <w:pPr>
              <w:pStyle w:val="236"/>
              <w:ind w:firstLine="0" w:firstLineChars="0"/>
              <w:jc w:val="center"/>
              <w:rPr>
                <w:rFonts w:hAnsi="宋体"/>
                <w:sz w:val="18"/>
                <w:szCs w:val="21"/>
              </w:rPr>
            </w:pPr>
            <w:r>
              <w:rPr>
                <w:rFonts w:hAnsi="宋体"/>
                <w:sz w:val="18"/>
                <w:szCs w:val="21"/>
              </w:rPr>
              <w:t>缬氨酸</w:t>
            </w:r>
          </w:p>
        </w:tc>
        <w:tc>
          <w:tcPr>
            <w:tcW w:w="709" w:type="dxa"/>
            <w:vAlign w:val="center"/>
          </w:tcPr>
          <w:p>
            <w:pPr>
              <w:pStyle w:val="253"/>
              <w:tabs>
                <w:tab w:val="clear" w:pos="360"/>
              </w:tabs>
              <w:jc w:val="center"/>
              <w:rPr>
                <w:rFonts w:ascii="Times New Roman" w:eastAsia="宋体"/>
                <w:sz w:val="18"/>
                <w:szCs w:val="21"/>
              </w:rPr>
            </w:pPr>
            <w:r>
              <w:rPr>
                <w:rFonts w:ascii="Times New Roman" w:eastAsia="宋体"/>
                <w:sz w:val="18"/>
                <w:szCs w:val="21"/>
              </w:rPr>
              <w:t>％</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0.70～0.74</w:t>
            </w:r>
          </w:p>
        </w:tc>
        <w:tc>
          <w:tcPr>
            <w:tcW w:w="1418" w:type="dxa"/>
            <w:vAlign w:val="center"/>
          </w:tcPr>
          <w:p>
            <w:pPr>
              <w:pStyle w:val="236"/>
              <w:ind w:firstLine="0" w:firstLineChars="0"/>
              <w:jc w:val="center"/>
              <w:rPr>
                <w:rFonts w:ascii="Times New Roman"/>
                <w:sz w:val="18"/>
                <w:szCs w:val="21"/>
              </w:rPr>
            </w:pPr>
            <w:r>
              <w:rPr>
                <w:rFonts w:ascii="Times New Roman"/>
                <w:sz w:val="18"/>
                <w:szCs w:val="21"/>
              </w:rPr>
              <w:t>0.70～0.74</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0.67～0.71</w:t>
            </w:r>
          </w:p>
        </w:tc>
        <w:tc>
          <w:tcPr>
            <w:tcW w:w="1418" w:type="dxa"/>
            <w:vAlign w:val="center"/>
          </w:tcPr>
          <w:p>
            <w:pPr>
              <w:pStyle w:val="236"/>
              <w:ind w:firstLine="0" w:firstLineChars="0"/>
              <w:jc w:val="center"/>
              <w:rPr>
                <w:rFonts w:ascii="Times New Roman"/>
                <w:sz w:val="18"/>
                <w:szCs w:val="21"/>
              </w:rPr>
            </w:pPr>
            <w:r>
              <w:rPr>
                <w:rFonts w:ascii="Times New Roman"/>
                <w:sz w:val="18"/>
                <w:szCs w:val="21"/>
              </w:rPr>
              <w:t>0.72～0.76</w:t>
            </w:r>
          </w:p>
        </w:tc>
        <w:tc>
          <w:tcPr>
            <w:tcW w:w="1701" w:type="dxa"/>
            <w:vAlign w:val="center"/>
          </w:tcPr>
          <w:p>
            <w:pPr>
              <w:pStyle w:val="236"/>
              <w:ind w:firstLine="0" w:firstLineChars="0"/>
              <w:jc w:val="center"/>
              <w:rPr>
                <w:rFonts w:ascii="Times New Roman"/>
                <w:sz w:val="18"/>
                <w:szCs w:val="21"/>
              </w:rPr>
            </w:pPr>
            <w:r>
              <w:rPr>
                <w:rFonts w:ascii="Times New Roman"/>
                <w:sz w:val="18"/>
                <w:szCs w:val="21"/>
              </w:rPr>
              <w:t>0.78～0.82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8" w:hRule="atLeast"/>
        </w:trPr>
        <w:tc>
          <w:tcPr>
            <w:tcW w:w="426" w:type="dxa"/>
            <w:vMerge w:val="continue"/>
            <w:vAlign w:val="center"/>
          </w:tcPr>
          <w:p>
            <w:pPr>
              <w:pStyle w:val="236"/>
              <w:ind w:firstLine="0" w:firstLineChars="0"/>
              <w:jc w:val="center"/>
              <w:rPr>
                <w:rFonts w:hint="eastAsia" w:hAnsi="宋体"/>
                <w:sz w:val="18"/>
                <w:szCs w:val="21"/>
              </w:rPr>
            </w:pPr>
          </w:p>
        </w:tc>
        <w:tc>
          <w:tcPr>
            <w:tcW w:w="1701" w:type="dxa"/>
            <w:vAlign w:val="center"/>
          </w:tcPr>
          <w:p>
            <w:pPr>
              <w:pStyle w:val="236"/>
              <w:ind w:firstLine="0" w:firstLineChars="0"/>
              <w:jc w:val="center"/>
              <w:rPr>
                <w:rFonts w:hAnsi="宋体"/>
                <w:sz w:val="18"/>
                <w:szCs w:val="21"/>
              </w:rPr>
            </w:pPr>
            <w:r>
              <w:rPr>
                <w:rFonts w:hAnsi="宋体"/>
                <w:sz w:val="18"/>
                <w:szCs w:val="21"/>
              </w:rPr>
              <w:t>甘氨酸</w:t>
            </w:r>
          </w:p>
        </w:tc>
        <w:tc>
          <w:tcPr>
            <w:tcW w:w="709" w:type="dxa"/>
            <w:vAlign w:val="center"/>
          </w:tcPr>
          <w:p>
            <w:pPr>
              <w:pStyle w:val="236"/>
              <w:ind w:firstLine="0" w:firstLineChars="0"/>
              <w:jc w:val="center"/>
              <w:rPr>
                <w:rFonts w:ascii="Times New Roman"/>
                <w:sz w:val="18"/>
                <w:szCs w:val="21"/>
              </w:rPr>
            </w:pPr>
            <w:r>
              <w:rPr>
                <w:rFonts w:ascii="Times New Roman"/>
                <w:sz w:val="18"/>
                <w:szCs w:val="21"/>
              </w:rPr>
              <w:t>％</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0.69～0.73</w:t>
            </w:r>
          </w:p>
        </w:tc>
        <w:tc>
          <w:tcPr>
            <w:tcW w:w="1418" w:type="dxa"/>
            <w:vAlign w:val="center"/>
          </w:tcPr>
          <w:p>
            <w:pPr>
              <w:pStyle w:val="236"/>
              <w:ind w:firstLine="0" w:firstLineChars="0"/>
              <w:jc w:val="center"/>
              <w:rPr>
                <w:rFonts w:ascii="Times New Roman"/>
                <w:sz w:val="18"/>
                <w:szCs w:val="21"/>
              </w:rPr>
            </w:pPr>
            <w:r>
              <w:rPr>
                <w:rFonts w:ascii="Times New Roman"/>
                <w:sz w:val="18"/>
                <w:szCs w:val="21"/>
              </w:rPr>
              <w:t>0.69～0.73</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0.62～0.66</w:t>
            </w:r>
          </w:p>
        </w:tc>
        <w:tc>
          <w:tcPr>
            <w:tcW w:w="1418" w:type="dxa"/>
            <w:vAlign w:val="center"/>
          </w:tcPr>
          <w:p>
            <w:pPr>
              <w:pStyle w:val="236"/>
              <w:ind w:firstLine="0" w:firstLineChars="0"/>
              <w:jc w:val="center"/>
              <w:rPr>
                <w:rFonts w:ascii="Times New Roman"/>
                <w:sz w:val="18"/>
                <w:szCs w:val="21"/>
              </w:rPr>
            </w:pPr>
            <w:r>
              <w:rPr>
                <w:rFonts w:ascii="Times New Roman"/>
                <w:sz w:val="18"/>
                <w:szCs w:val="21"/>
              </w:rPr>
              <w:t>0.73～0.77</w:t>
            </w:r>
          </w:p>
        </w:tc>
        <w:tc>
          <w:tcPr>
            <w:tcW w:w="1701" w:type="dxa"/>
            <w:vAlign w:val="center"/>
          </w:tcPr>
          <w:p>
            <w:pPr>
              <w:pStyle w:val="236"/>
              <w:ind w:firstLine="0" w:firstLineChars="0"/>
              <w:jc w:val="center"/>
              <w:rPr>
                <w:rFonts w:ascii="Times New Roman"/>
                <w:sz w:val="18"/>
                <w:szCs w:val="21"/>
              </w:rPr>
            </w:pPr>
            <w:r>
              <w:rPr>
                <w:rFonts w:ascii="Times New Roman"/>
                <w:sz w:val="18"/>
                <w:szCs w:val="21"/>
              </w:rPr>
              <w:t>0.79～0.83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426" w:type="dxa"/>
            <w:vMerge w:val="restart"/>
            <w:textDirection w:val="tbRlV"/>
            <w:vAlign w:val="center"/>
          </w:tcPr>
          <w:p>
            <w:pPr>
              <w:pStyle w:val="236"/>
              <w:ind w:left="113" w:right="113" w:firstLine="0" w:firstLineChars="0"/>
              <w:jc w:val="center"/>
              <w:rPr>
                <w:rFonts w:hint="eastAsia" w:hAnsi="宋体"/>
                <w:sz w:val="18"/>
                <w:szCs w:val="21"/>
              </w:rPr>
            </w:pPr>
            <w:r>
              <w:rPr>
                <w:rFonts w:hint="eastAsia" w:hAnsi="宋体"/>
                <w:sz w:val="18"/>
                <w:szCs w:val="21"/>
              </w:rPr>
              <w:t>维生素（每公斤日粮）</w:t>
            </w:r>
          </w:p>
        </w:tc>
        <w:tc>
          <w:tcPr>
            <w:tcW w:w="1701" w:type="dxa"/>
            <w:vAlign w:val="center"/>
          </w:tcPr>
          <w:p>
            <w:pPr>
              <w:pStyle w:val="236"/>
              <w:ind w:firstLine="0" w:firstLineChars="0"/>
              <w:jc w:val="center"/>
              <w:rPr>
                <w:rFonts w:hAnsi="宋体"/>
                <w:sz w:val="18"/>
                <w:szCs w:val="21"/>
              </w:rPr>
            </w:pPr>
            <w:r>
              <w:rPr>
                <w:rFonts w:hAnsi="宋体"/>
                <w:sz w:val="18"/>
                <w:szCs w:val="21"/>
              </w:rPr>
              <w:t>维生素A</w:t>
            </w:r>
          </w:p>
        </w:tc>
        <w:tc>
          <w:tcPr>
            <w:tcW w:w="709" w:type="dxa"/>
            <w:vAlign w:val="center"/>
          </w:tcPr>
          <w:p>
            <w:pPr>
              <w:pStyle w:val="236"/>
              <w:ind w:firstLine="0" w:firstLineChars="0"/>
              <w:jc w:val="center"/>
              <w:rPr>
                <w:rFonts w:ascii="Times New Roman"/>
                <w:sz w:val="18"/>
                <w:szCs w:val="21"/>
              </w:rPr>
            </w:pPr>
            <w:r>
              <w:rPr>
                <w:rFonts w:ascii="Times New Roman"/>
                <w:sz w:val="18"/>
                <w:szCs w:val="21"/>
              </w:rPr>
              <w:t>IU</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8800～9200</w:t>
            </w:r>
          </w:p>
        </w:tc>
        <w:tc>
          <w:tcPr>
            <w:tcW w:w="1418" w:type="dxa"/>
            <w:vAlign w:val="center"/>
          </w:tcPr>
          <w:p>
            <w:pPr>
              <w:pStyle w:val="236"/>
              <w:ind w:firstLine="0" w:firstLineChars="0"/>
              <w:jc w:val="center"/>
              <w:rPr>
                <w:rFonts w:ascii="Times New Roman"/>
                <w:sz w:val="18"/>
                <w:szCs w:val="21"/>
              </w:rPr>
            </w:pPr>
            <w:r>
              <w:rPr>
                <w:rFonts w:ascii="Times New Roman"/>
                <w:sz w:val="18"/>
                <w:szCs w:val="21"/>
              </w:rPr>
              <w:t>8800～9200</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8800～9200</w:t>
            </w:r>
          </w:p>
        </w:tc>
        <w:tc>
          <w:tcPr>
            <w:tcW w:w="1418" w:type="dxa"/>
            <w:vAlign w:val="center"/>
          </w:tcPr>
          <w:p>
            <w:pPr>
              <w:pStyle w:val="236"/>
              <w:ind w:firstLine="0" w:firstLineChars="0"/>
              <w:jc w:val="center"/>
              <w:rPr>
                <w:rFonts w:ascii="Times New Roman"/>
                <w:sz w:val="18"/>
                <w:szCs w:val="21"/>
              </w:rPr>
            </w:pPr>
            <w:r>
              <w:rPr>
                <w:rFonts w:ascii="Times New Roman"/>
                <w:sz w:val="18"/>
                <w:szCs w:val="21"/>
              </w:rPr>
              <w:t>6700～6800</w:t>
            </w:r>
          </w:p>
        </w:tc>
        <w:tc>
          <w:tcPr>
            <w:tcW w:w="1701" w:type="dxa"/>
            <w:vAlign w:val="center"/>
          </w:tcPr>
          <w:p>
            <w:pPr>
              <w:pStyle w:val="236"/>
              <w:ind w:firstLine="0" w:firstLineChars="0"/>
              <w:jc w:val="center"/>
              <w:rPr>
                <w:rFonts w:ascii="Times New Roman"/>
                <w:sz w:val="18"/>
                <w:szCs w:val="21"/>
              </w:rPr>
            </w:pPr>
            <w:r>
              <w:rPr>
                <w:rFonts w:ascii="Times New Roman"/>
                <w:sz w:val="18"/>
                <w:szCs w:val="21"/>
              </w:rPr>
              <w:t>8800～9200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426" w:type="dxa"/>
            <w:vMerge w:val="continue"/>
            <w:vAlign w:val="center"/>
          </w:tcPr>
          <w:p>
            <w:pPr>
              <w:pStyle w:val="236"/>
              <w:ind w:firstLine="0" w:firstLineChars="0"/>
              <w:jc w:val="center"/>
              <w:rPr>
                <w:rFonts w:hint="eastAsia" w:hAnsi="宋体"/>
                <w:sz w:val="18"/>
                <w:szCs w:val="21"/>
              </w:rPr>
            </w:pPr>
          </w:p>
        </w:tc>
        <w:tc>
          <w:tcPr>
            <w:tcW w:w="1701" w:type="dxa"/>
            <w:vAlign w:val="center"/>
          </w:tcPr>
          <w:p>
            <w:pPr>
              <w:pStyle w:val="236"/>
              <w:ind w:firstLine="0" w:firstLineChars="0"/>
              <w:jc w:val="center"/>
              <w:rPr>
                <w:rFonts w:hint="eastAsia" w:hAnsi="宋体"/>
                <w:sz w:val="18"/>
                <w:szCs w:val="21"/>
              </w:rPr>
            </w:pPr>
            <w:r>
              <w:rPr>
                <w:rFonts w:hAnsi="宋体"/>
                <w:sz w:val="18"/>
                <w:szCs w:val="21"/>
              </w:rPr>
              <w:t>维生素D</w:t>
            </w:r>
            <w:r>
              <w:rPr>
                <w:rFonts w:hint="eastAsia" w:hAnsi="宋体"/>
                <w:sz w:val="18"/>
                <w:szCs w:val="21"/>
              </w:rPr>
              <w:t>3</w:t>
            </w:r>
          </w:p>
        </w:tc>
        <w:tc>
          <w:tcPr>
            <w:tcW w:w="709" w:type="dxa"/>
            <w:vAlign w:val="center"/>
          </w:tcPr>
          <w:p>
            <w:pPr>
              <w:pStyle w:val="236"/>
              <w:ind w:firstLine="0" w:firstLineChars="0"/>
              <w:jc w:val="center"/>
              <w:rPr>
                <w:rFonts w:ascii="Times New Roman"/>
                <w:sz w:val="18"/>
                <w:szCs w:val="21"/>
              </w:rPr>
            </w:pPr>
            <w:r>
              <w:rPr>
                <w:rFonts w:ascii="Times New Roman"/>
                <w:sz w:val="18"/>
                <w:szCs w:val="21"/>
              </w:rPr>
              <w:t>IU</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1850～2150</w:t>
            </w:r>
          </w:p>
        </w:tc>
        <w:tc>
          <w:tcPr>
            <w:tcW w:w="1418" w:type="dxa"/>
            <w:vAlign w:val="center"/>
          </w:tcPr>
          <w:p>
            <w:pPr>
              <w:pStyle w:val="236"/>
              <w:ind w:firstLine="0" w:firstLineChars="0"/>
              <w:jc w:val="center"/>
              <w:rPr>
                <w:rFonts w:ascii="Times New Roman"/>
                <w:sz w:val="18"/>
                <w:szCs w:val="21"/>
              </w:rPr>
            </w:pPr>
            <w:r>
              <w:rPr>
                <w:rFonts w:ascii="Times New Roman"/>
                <w:sz w:val="18"/>
                <w:szCs w:val="21"/>
              </w:rPr>
              <w:t>1850～2150</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1850～2150</w:t>
            </w:r>
          </w:p>
        </w:tc>
        <w:tc>
          <w:tcPr>
            <w:tcW w:w="1418" w:type="dxa"/>
            <w:vAlign w:val="center"/>
          </w:tcPr>
          <w:p>
            <w:pPr>
              <w:pStyle w:val="236"/>
              <w:ind w:firstLine="0" w:firstLineChars="0"/>
              <w:jc w:val="center"/>
              <w:rPr>
                <w:rFonts w:ascii="Times New Roman"/>
                <w:sz w:val="18"/>
                <w:szCs w:val="21"/>
              </w:rPr>
            </w:pPr>
            <w:r>
              <w:rPr>
                <w:rFonts w:ascii="Times New Roman"/>
                <w:sz w:val="18"/>
                <w:szCs w:val="21"/>
              </w:rPr>
              <w:t>1400～1600</w:t>
            </w:r>
          </w:p>
        </w:tc>
        <w:tc>
          <w:tcPr>
            <w:tcW w:w="1701" w:type="dxa"/>
            <w:vAlign w:val="center"/>
          </w:tcPr>
          <w:p>
            <w:pPr>
              <w:pStyle w:val="236"/>
              <w:ind w:firstLine="0" w:firstLineChars="0"/>
              <w:jc w:val="center"/>
              <w:rPr>
                <w:rFonts w:ascii="Times New Roman"/>
                <w:sz w:val="18"/>
                <w:szCs w:val="21"/>
              </w:rPr>
            </w:pPr>
            <w:r>
              <w:rPr>
                <w:rFonts w:ascii="Times New Roman"/>
                <w:sz w:val="18"/>
                <w:szCs w:val="21"/>
              </w:rPr>
              <w:t>1900～2100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426" w:type="dxa"/>
            <w:vMerge w:val="continue"/>
            <w:vAlign w:val="center"/>
          </w:tcPr>
          <w:p>
            <w:pPr>
              <w:pStyle w:val="236"/>
              <w:ind w:firstLine="0" w:firstLineChars="0"/>
              <w:jc w:val="center"/>
              <w:rPr>
                <w:rFonts w:hint="eastAsia" w:hAnsi="宋体"/>
                <w:sz w:val="18"/>
                <w:szCs w:val="21"/>
              </w:rPr>
            </w:pPr>
          </w:p>
        </w:tc>
        <w:tc>
          <w:tcPr>
            <w:tcW w:w="1701" w:type="dxa"/>
            <w:vAlign w:val="center"/>
          </w:tcPr>
          <w:p>
            <w:pPr>
              <w:pStyle w:val="236"/>
              <w:ind w:firstLine="0" w:firstLineChars="0"/>
              <w:jc w:val="center"/>
              <w:rPr>
                <w:rFonts w:hAnsi="宋体"/>
                <w:sz w:val="18"/>
                <w:szCs w:val="21"/>
              </w:rPr>
            </w:pPr>
            <w:r>
              <w:rPr>
                <w:rFonts w:hAnsi="宋体"/>
                <w:sz w:val="18"/>
                <w:szCs w:val="21"/>
              </w:rPr>
              <w:t>胆碱</w:t>
            </w:r>
          </w:p>
        </w:tc>
        <w:tc>
          <w:tcPr>
            <w:tcW w:w="709" w:type="dxa"/>
            <w:vAlign w:val="center"/>
          </w:tcPr>
          <w:p>
            <w:pPr>
              <w:pStyle w:val="236"/>
              <w:ind w:firstLine="0" w:firstLineChars="0"/>
              <w:jc w:val="center"/>
              <w:rPr>
                <w:rFonts w:ascii="Times New Roman"/>
                <w:sz w:val="18"/>
                <w:szCs w:val="21"/>
              </w:rPr>
            </w:pPr>
            <w:r>
              <w:rPr>
                <w:rFonts w:ascii="Times New Roman"/>
                <w:sz w:val="18"/>
                <w:szCs w:val="21"/>
              </w:rPr>
              <w:t>mg</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1240～1300</w:t>
            </w:r>
          </w:p>
        </w:tc>
        <w:tc>
          <w:tcPr>
            <w:tcW w:w="1418" w:type="dxa"/>
            <w:vAlign w:val="center"/>
          </w:tcPr>
          <w:p>
            <w:pPr>
              <w:pStyle w:val="236"/>
              <w:ind w:firstLine="0" w:firstLineChars="0"/>
              <w:jc w:val="center"/>
              <w:rPr>
                <w:rFonts w:ascii="Times New Roman"/>
                <w:sz w:val="18"/>
                <w:szCs w:val="21"/>
              </w:rPr>
            </w:pPr>
            <w:r>
              <w:rPr>
                <w:rFonts w:ascii="Times New Roman"/>
                <w:sz w:val="18"/>
                <w:szCs w:val="21"/>
              </w:rPr>
              <w:t>1120～1200</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1000～1050</w:t>
            </w:r>
          </w:p>
        </w:tc>
        <w:tc>
          <w:tcPr>
            <w:tcW w:w="1418" w:type="dxa"/>
            <w:vAlign w:val="center"/>
          </w:tcPr>
          <w:p>
            <w:pPr>
              <w:pStyle w:val="236"/>
              <w:ind w:firstLine="0" w:firstLineChars="0"/>
              <w:jc w:val="center"/>
              <w:rPr>
                <w:rFonts w:ascii="Times New Roman"/>
                <w:sz w:val="18"/>
                <w:szCs w:val="21"/>
              </w:rPr>
            </w:pPr>
            <w:r>
              <w:rPr>
                <w:rFonts w:ascii="Times New Roman"/>
                <w:sz w:val="18"/>
                <w:szCs w:val="21"/>
              </w:rPr>
              <w:t>1150～1250</w:t>
            </w:r>
          </w:p>
        </w:tc>
        <w:tc>
          <w:tcPr>
            <w:tcW w:w="1701" w:type="dxa"/>
            <w:vAlign w:val="center"/>
          </w:tcPr>
          <w:p>
            <w:pPr>
              <w:pStyle w:val="236"/>
              <w:ind w:firstLine="0" w:firstLineChars="0"/>
              <w:jc w:val="center"/>
              <w:rPr>
                <w:rFonts w:ascii="Times New Roman"/>
                <w:sz w:val="18"/>
                <w:szCs w:val="21"/>
              </w:rPr>
            </w:pPr>
            <w:r>
              <w:rPr>
                <w:rFonts w:ascii="Times New Roman"/>
                <w:sz w:val="18"/>
                <w:szCs w:val="21"/>
              </w:rPr>
              <w:t>1460～1600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0" w:hRule="atLeast"/>
        </w:trPr>
        <w:tc>
          <w:tcPr>
            <w:tcW w:w="426" w:type="dxa"/>
            <w:vMerge w:val="continue"/>
            <w:vAlign w:val="center"/>
          </w:tcPr>
          <w:p>
            <w:pPr>
              <w:pStyle w:val="236"/>
              <w:ind w:firstLine="0" w:firstLineChars="0"/>
              <w:jc w:val="center"/>
              <w:rPr>
                <w:rFonts w:hint="eastAsia" w:hAnsi="宋体"/>
                <w:sz w:val="18"/>
                <w:szCs w:val="21"/>
              </w:rPr>
            </w:pPr>
          </w:p>
        </w:tc>
        <w:tc>
          <w:tcPr>
            <w:tcW w:w="1701" w:type="dxa"/>
            <w:vAlign w:val="center"/>
          </w:tcPr>
          <w:p>
            <w:pPr>
              <w:pStyle w:val="236"/>
              <w:ind w:firstLine="0" w:firstLineChars="0"/>
              <w:jc w:val="center"/>
              <w:rPr>
                <w:rFonts w:ascii="Times New Roman"/>
                <w:sz w:val="18"/>
                <w:szCs w:val="21"/>
              </w:rPr>
            </w:pPr>
            <w:r>
              <w:rPr>
                <w:rFonts w:ascii="Times New Roman"/>
                <w:sz w:val="18"/>
                <w:szCs w:val="21"/>
              </w:rPr>
              <w:t>核黄素</w:t>
            </w:r>
          </w:p>
        </w:tc>
        <w:tc>
          <w:tcPr>
            <w:tcW w:w="709" w:type="dxa"/>
            <w:vAlign w:val="center"/>
          </w:tcPr>
          <w:p>
            <w:pPr>
              <w:pStyle w:val="236"/>
              <w:ind w:firstLine="0" w:firstLineChars="0"/>
              <w:jc w:val="center"/>
              <w:rPr>
                <w:rFonts w:ascii="Times New Roman"/>
                <w:sz w:val="18"/>
                <w:szCs w:val="21"/>
              </w:rPr>
            </w:pPr>
            <w:r>
              <w:rPr>
                <w:rFonts w:ascii="Times New Roman"/>
                <w:sz w:val="18"/>
                <w:szCs w:val="21"/>
              </w:rPr>
              <w:t>mg</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7.8～8.1</w:t>
            </w:r>
          </w:p>
        </w:tc>
        <w:tc>
          <w:tcPr>
            <w:tcW w:w="1418" w:type="dxa"/>
            <w:vAlign w:val="center"/>
          </w:tcPr>
          <w:p>
            <w:pPr>
              <w:pStyle w:val="236"/>
              <w:ind w:firstLine="0" w:firstLineChars="0"/>
              <w:jc w:val="center"/>
              <w:rPr>
                <w:rFonts w:ascii="Times New Roman"/>
                <w:sz w:val="18"/>
                <w:szCs w:val="21"/>
              </w:rPr>
            </w:pPr>
            <w:r>
              <w:rPr>
                <w:rFonts w:ascii="Times New Roman"/>
                <w:sz w:val="18"/>
                <w:szCs w:val="21"/>
              </w:rPr>
              <w:t>7.85～8.15</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7.3～7.8</w:t>
            </w:r>
          </w:p>
        </w:tc>
        <w:tc>
          <w:tcPr>
            <w:tcW w:w="1418" w:type="dxa"/>
            <w:vAlign w:val="center"/>
          </w:tcPr>
          <w:p>
            <w:pPr>
              <w:jc w:val="center"/>
              <w:rPr>
                <w:rFonts w:ascii="Times New Roman" w:hAnsi="Times New Roman"/>
                <w:kern w:val="0"/>
                <w:sz w:val="18"/>
              </w:rPr>
            </w:pPr>
            <w:r>
              <w:rPr>
                <w:rFonts w:ascii="Times New Roman" w:hAnsi="Times New Roman"/>
                <w:kern w:val="0"/>
                <w:sz w:val="18"/>
              </w:rPr>
              <w:t>6.3～6.7</w:t>
            </w:r>
          </w:p>
        </w:tc>
        <w:tc>
          <w:tcPr>
            <w:tcW w:w="1701" w:type="dxa"/>
            <w:vAlign w:val="center"/>
          </w:tcPr>
          <w:p>
            <w:pPr>
              <w:jc w:val="center"/>
              <w:rPr>
                <w:rFonts w:ascii="Times New Roman" w:hAnsi="Times New Roman"/>
                <w:kern w:val="0"/>
                <w:sz w:val="18"/>
              </w:rPr>
            </w:pPr>
            <w:r>
              <w:rPr>
                <w:rFonts w:ascii="Times New Roman" w:hAnsi="Times New Roman"/>
                <w:kern w:val="0"/>
                <w:sz w:val="18"/>
              </w:rPr>
              <w:t>7.6～8.2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8" w:hRule="atLeast"/>
        </w:trPr>
        <w:tc>
          <w:tcPr>
            <w:tcW w:w="426" w:type="dxa"/>
            <w:vMerge w:val="continue"/>
            <w:vAlign w:val="center"/>
          </w:tcPr>
          <w:p>
            <w:pPr>
              <w:pStyle w:val="236"/>
              <w:ind w:firstLine="0" w:firstLineChars="0"/>
              <w:jc w:val="center"/>
              <w:rPr>
                <w:rFonts w:hint="eastAsia" w:hAnsi="宋体"/>
                <w:sz w:val="18"/>
                <w:szCs w:val="21"/>
              </w:rPr>
            </w:pPr>
          </w:p>
        </w:tc>
        <w:tc>
          <w:tcPr>
            <w:tcW w:w="1701" w:type="dxa"/>
            <w:vAlign w:val="center"/>
          </w:tcPr>
          <w:p>
            <w:pPr>
              <w:pStyle w:val="236"/>
              <w:ind w:firstLine="0" w:firstLineChars="0"/>
              <w:jc w:val="center"/>
              <w:rPr>
                <w:rFonts w:ascii="Times New Roman"/>
                <w:sz w:val="18"/>
                <w:szCs w:val="21"/>
              </w:rPr>
            </w:pPr>
            <w:r>
              <w:rPr>
                <w:rFonts w:ascii="Times New Roman"/>
                <w:sz w:val="18"/>
                <w:szCs w:val="21"/>
              </w:rPr>
              <w:t>泛酸</w:t>
            </w:r>
          </w:p>
        </w:tc>
        <w:tc>
          <w:tcPr>
            <w:tcW w:w="709" w:type="dxa"/>
            <w:vAlign w:val="center"/>
          </w:tcPr>
          <w:p>
            <w:pPr>
              <w:pStyle w:val="236"/>
              <w:ind w:firstLine="0" w:firstLineChars="0"/>
              <w:jc w:val="center"/>
              <w:rPr>
                <w:rFonts w:ascii="Times New Roman"/>
                <w:sz w:val="18"/>
                <w:szCs w:val="21"/>
              </w:rPr>
            </w:pPr>
            <w:r>
              <w:rPr>
                <w:rFonts w:ascii="Times New Roman"/>
                <w:sz w:val="18"/>
                <w:szCs w:val="21"/>
              </w:rPr>
              <w:t>mg</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21.4～22.0</w:t>
            </w:r>
          </w:p>
        </w:tc>
        <w:tc>
          <w:tcPr>
            <w:tcW w:w="1418" w:type="dxa"/>
            <w:vAlign w:val="center"/>
          </w:tcPr>
          <w:p>
            <w:pPr>
              <w:pStyle w:val="236"/>
              <w:ind w:firstLine="0" w:firstLineChars="0"/>
              <w:jc w:val="center"/>
              <w:rPr>
                <w:rFonts w:ascii="Times New Roman"/>
                <w:sz w:val="18"/>
                <w:szCs w:val="21"/>
              </w:rPr>
            </w:pPr>
            <w:r>
              <w:rPr>
                <w:rFonts w:ascii="Times New Roman"/>
                <w:sz w:val="18"/>
                <w:szCs w:val="21"/>
              </w:rPr>
              <w:t>22～23</w:t>
            </w:r>
          </w:p>
        </w:tc>
        <w:tc>
          <w:tcPr>
            <w:tcW w:w="1417" w:type="dxa"/>
            <w:vAlign w:val="center"/>
          </w:tcPr>
          <w:p>
            <w:pPr>
              <w:jc w:val="center"/>
              <w:rPr>
                <w:rFonts w:ascii="Times New Roman" w:hAnsi="Times New Roman"/>
                <w:kern w:val="0"/>
                <w:sz w:val="18"/>
              </w:rPr>
            </w:pPr>
            <w:r>
              <w:rPr>
                <w:rFonts w:ascii="Times New Roman" w:hAnsi="Times New Roman"/>
                <w:kern w:val="0"/>
                <w:sz w:val="18"/>
              </w:rPr>
              <w:t>19.1～19.8</w:t>
            </w:r>
          </w:p>
        </w:tc>
        <w:tc>
          <w:tcPr>
            <w:tcW w:w="1418" w:type="dxa"/>
            <w:vAlign w:val="center"/>
          </w:tcPr>
          <w:p>
            <w:pPr>
              <w:jc w:val="center"/>
              <w:rPr>
                <w:rFonts w:ascii="Times New Roman" w:hAnsi="Times New Roman"/>
                <w:kern w:val="0"/>
                <w:sz w:val="18"/>
              </w:rPr>
            </w:pPr>
            <w:r>
              <w:rPr>
                <w:rFonts w:ascii="Times New Roman" w:hAnsi="Times New Roman"/>
                <w:kern w:val="0"/>
                <w:sz w:val="18"/>
              </w:rPr>
              <w:t>18.5～20</w:t>
            </w:r>
          </w:p>
        </w:tc>
        <w:tc>
          <w:tcPr>
            <w:tcW w:w="1701" w:type="dxa"/>
            <w:vAlign w:val="center"/>
          </w:tcPr>
          <w:p>
            <w:pPr>
              <w:jc w:val="center"/>
              <w:rPr>
                <w:rFonts w:ascii="Times New Roman" w:hAnsi="Times New Roman"/>
                <w:kern w:val="0"/>
                <w:sz w:val="18"/>
              </w:rPr>
            </w:pPr>
            <w:r>
              <w:rPr>
                <w:rFonts w:ascii="Times New Roman" w:hAnsi="Times New Roman"/>
                <w:kern w:val="0"/>
                <w:sz w:val="18"/>
              </w:rPr>
              <w:t>21～22.5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0" w:hRule="atLeast"/>
        </w:trPr>
        <w:tc>
          <w:tcPr>
            <w:tcW w:w="426" w:type="dxa"/>
            <w:vMerge w:val="continue"/>
            <w:vAlign w:val="center"/>
          </w:tcPr>
          <w:p>
            <w:pPr>
              <w:pStyle w:val="236"/>
              <w:ind w:firstLine="0" w:firstLineChars="0"/>
              <w:jc w:val="center"/>
              <w:rPr>
                <w:rFonts w:hint="eastAsia" w:hAnsi="宋体"/>
                <w:sz w:val="18"/>
                <w:szCs w:val="21"/>
              </w:rPr>
            </w:pPr>
          </w:p>
        </w:tc>
        <w:tc>
          <w:tcPr>
            <w:tcW w:w="1701" w:type="dxa"/>
            <w:vAlign w:val="center"/>
          </w:tcPr>
          <w:p>
            <w:pPr>
              <w:pStyle w:val="236"/>
              <w:ind w:firstLine="0" w:firstLineChars="0"/>
              <w:jc w:val="center"/>
              <w:rPr>
                <w:rFonts w:hint="eastAsia" w:ascii="Times New Roman"/>
                <w:sz w:val="18"/>
                <w:szCs w:val="21"/>
              </w:rPr>
            </w:pPr>
            <w:r>
              <w:rPr>
                <w:rFonts w:ascii="Times New Roman"/>
                <w:sz w:val="18"/>
                <w:szCs w:val="21"/>
              </w:rPr>
              <w:t>维生素B</w:t>
            </w:r>
            <w:r>
              <w:rPr>
                <w:rFonts w:hint="eastAsia" w:ascii="Times New Roman"/>
                <w:sz w:val="18"/>
                <w:szCs w:val="21"/>
              </w:rPr>
              <w:t>12</w:t>
            </w:r>
          </w:p>
        </w:tc>
        <w:tc>
          <w:tcPr>
            <w:tcW w:w="709" w:type="dxa"/>
            <w:vAlign w:val="center"/>
          </w:tcPr>
          <w:p>
            <w:pPr>
              <w:pStyle w:val="236"/>
              <w:ind w:firstLine="0" w:firstLineChars="0"/>
              <w:jc w:val="center"/>
              <w:rPr>
                <w:rFonts w:ascii="Times New Roman"/>
                <w:sz w:val="18"/>
                <w:szCs w:val="21"/>
              </w:rPr>
            </w:pPr>
            <w:r>
              <w:rPr>
                <w:rFonts w:ascii="Times New Roman"/>
                <w:sz w:val="18"/>
                <w:szCs w:val="21"/>
              </w:rPr>
              <w:t>mg</w:t>
            </w:r>
          </w:p>
        </w:tc>
        <w:tc>
          <w:tcPr>
            <w:tcW w:w="1417" w:type="dxa"/>
            <w:vAlign w:val="center"/>
          </w:tcPr>
          <w:p>
            <w:pPr>
              <w:pStyle w:val="236"/>
              <w:snapToGrid w:val="0"/>
              <w:ind w:firstLine="0" w:firstLineChars="0"/>
              <w:jc w:val="center"/>
              <w:rPr>
                <w:rFonts w:ascii="Times New Roman"/>
                <w:sz w:val="18"/>
                <w:szCs w:val="21"/>
              </w:rPr>
            </w:pPr>
            <w:r>
              <w:rPr>
                <w:rFonts w:ascii="Times New Roman"/>
                <w:sz w:val="18"/>
                <w:szCs w:val="21"/>
              </w:rPr>
              <w:t>0.020～0.022</w:t>
            </w:r>
          </w:p>
        </w:tc>
        <w:tc>
          <w:tcPr>
            <w:tcW w:w="1418" w:type="dxa"/>
            <w:vAlign w:val="center"/>
          </w:tcPr>
          <w:p>
            <w:pPr>
              <w:snapToGrid w:val="0"/>
              <w:jc w:val="center"/>
              <w:rPr>
                <w:rFonts w:ascii="Times New Roman" w:hAnsi="Times New Roman"/>
                <w:kern w:val="0"/>
                <w:sz w:val="18"/>
              </w:rPr>
            </w:pPr>
            <w:r>
              <w:rPr>
                <w:rFonts w:ascii="Times New Roman" w:hAnsi="Times New Roman"/>
                <w:kern w:val="0"/>
                <w:sz w:val="18"/>
              </w:rPr>
              <w:t>0.020～0.022</w:t>
            </w:r>
          </w:p>
        </w:tc>
        <w:tc>
          <w:tcPr>
            <w:tcW w:w="1417" w:type="dxa"/>
            <w:vAlign w:val="center"/>
          </w:tcPr>
          <w:p>
            <w:pPr>
              <w:snapToGrid w:val="0"/>
              <w:jc w:val="center"/>
              <w:rPr>
                <w:rFonts w:ascii="Times New Roman" w:hAnsi="Times New Roman"/>
                <w:kern w:val="0"/>
                <w:sz w:val="18"/>
              </w:rPr>
            </w:pPr>
            <w:r>
              <w:rPr>
                <w:rFonts w:ascii="Times New Roman" w:hAnsi="Times New Roman"/>
                <w:kern w:val="0"/>
                <w:sz w:val="18"/>
              </w:rPr>
              <w:t>0.020～0.022</w:t>
            </w:r>
          </w:p>
        </w:tc>
        <w:tc>
          <w:tcPr>
            <w:tcW w:w="1418" w:type="dxa"/>
            <w:vAlign w:val="center"/>
          </w:tcPr>
          <w:p>
            <w:pPr>
              <w:snapToGrid w:val="0"/>
              <w:jc w:val="center"/>
              <w:rPr>
                <w:rFonts w:ascii="Times New Roman" w:hAnsi="Times New Roman"/>
                <w:kern w:val="0"/>
                <w:sz w:val="18"/>
              </w:rPr>
            </w:pPr>
            <w:r>
              <w:rPr>
                <w:rFonts w:ascii="Times New Roman" w:hAnsi="Times New Roman"/>
                <w:kern w:val="0"/>
                <w:sz w:val="18"/>
              </w:rPr>
              <w:t>0.012～0.020</w:t>
            </w:r>
          </w:p>
        </w:tc>
        <w:tc>
          <w:tcPr>
            <w:tcW w:w="1701" w:type="dxa"/>
            <w:vAlign w:val="center"/>
          </w:tcPr>
          <w:p>
            <w:pPr>
              <w:snapToGrid w:val="0"/>
              <w:jc w:val="center"/>
              <w:rPr>
                <w:rFonts w:ascii="Times New Roman" w:hAnsi="Times New Roman"/>
                <w:kern w:val="0"/>
                <w:sz w:val="18"/>
              </w:rPr>
            </w:pPr>
            <w:r>
              <w:rPr>
                <w:rFonts w:ascii="Times New Roman" w:hAnsi="Times New Roman"/>
                <w:kern w:val="0"/>
                <w:sz w:val="18"/>
              </w:rPr>
              <w:t>0.020～0.023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2" w:hRule="atLeast"/>
        </w:trPr>
        <w:tc>
          <w:tcPr>
            <w:tcW w:w="426" w:type="dxa"/>
            <w:vMerge w:val="continue"/>
            <w:vAlign w:val="center"/>
          </w:tcPr>
          <w:p>
            <w:pPr>
              <w:pStyle w:val="236"/>
              <w:ind w:firstLine="0" w:firstLineChars="0"/>
              <w:jc w:val="center"/>
              <w:rPr>
                <w:rFonts w:hint="eastAsia" w:hAnsi="宋体"/>
                <w:sz w:val="18"/>
                <w:szCs w:val="21"/>
              </w:rPr>
            </w:pPr>
          </w:p>
        </w:tc>
        <w:tc>
          <w:tcPr>
            <w:tcW w:w="1701" w:type="dxa"/>
            <w:vAlign w:val="center"/>
          </w:tcPr>
          <w:p>
            <w:pPr>
              <w:pStyle w:val="236"/>
              <w:ind w:firstLine="0" w:firstLineChars="0"/>
              <w:jc w:val="center"/>
              <w:rPr>
                <w:rFonts w:ascii="Times New Roman"/>
                <w:sz w:val="18"/>
                <w:szCs w:val="21"/>
              </w:rPr>
            </w:pPr>
            <w:r>
              <w:rPr>
                <w:rFonts w:ascii="Times New Roman"/>
                <w:sz w:val="18"/>
                <w:szCs w:val="21"/>
              </w:rPr>
              <w:t>叶酸</w:t>
            </w:r>
          </w:p>
        </w:tc>
        <w:tc>
          <w:tcPr>
            <w:tcW w:w="709" w:type="dxa"/>
            <w:vAlign w:val="center"/>
          </w:tcPr>
          <w:p>
            <w:pPr>
              <w:pStyle w:val="236"/>
              <w:ind w:firstLine="0" w:firstLineChars="0"/>
              <w:jc w:val="center"/>
              <w:rPr>
                <w:rFonts w:ascii="Times New Roman"/>
                <w:sz w:val="18"/>
                <w:szCs w:val="21"/>
              </w:rPr>
            </w:pPr>
            <w:r>
              <w:rPr>
                <w:rFonts w:ascii="Times New Roman"/>
                <w:sz w:val="18"/>
                <w:szCs w:val="21"/>
              </w:rPr>
              <w:t>mg</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2.26～2.34</w:t>
            </w:r>
          </w:p>
        </w:tc>
        <w:tc>
          <w:tcPr>
            <w:tcW w:w="1418" w:type="dxa"/>
            <w:vAlign w:val="center"/>
          </w:tcPr>
          <w:p>
            <w:pPr>
              <w:pStyle w:val="236"/>
              <w:ind w:firstLine="0" w:firstLineChars="0"/>
              <w:jc w:val="center"/>
              <w:rPr>
                <w:rFonts w:ascii="Times New Roman"/>
                <w:sz w:val="18"/>
                <w:szCs w:val="21"/>
              </w:rPr>
            </w:pPr>
            <w:r>
              <w:rPr>
                <w:rFonts w:ascii="Times New Roman"/>
                <w:sz w:val="18"/>
                <w:szCs w:val="21"/>
              </w:rPr>
              <w:t>1.96～2.08</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1.9～2.0</w:t>
            </w:r>
          </w:p>
        </w:tc>
        <w:tc>
          <w:tcPr>
            <w:tcW w:w="1418" w:type="dxa"/>
            <w:vAlign w:val="center"/>
          </w:tcPr>
          <w:p>
            <w:pPr>
              <w:pStyle w:val="236"/>
              <w:ind w:firstLine="0" w:firstLineChars="0"/>
              <w:jc w:val="center"/>
              <w:rPr>
                <w:rFonts w:ascii="Times New Roman"/>
                <w:sz w:val="18"/>
                <w:szCs w:val="21"/>
              </w:rPr>
            </w:pPr>
            <w:r>
              <w:rPr>
                <w:rFonts w:ascii="Times New Roman"/>
                <w:sz w:val="18"/>
                <w:szCs w:val="21"/>
              </w:rPr>
              <w:t>1.86～1.92</w:t>
            </w:r>
          </w:p>
        </w:tc>
        <w:tc>
          <w:tcPr>
            <w:tcW w:w="1701" w:type="dxa"/>
            <w:vAlign w:val="center"/>
          </w:tcPr>
          <w:p>
            <w:pPr>
              <w:pStyle w:val="236"/>
              <w:ind w:firstLine="0" w:firstLineChars="0"/>
              <w:jc w:val="center"/>
              <w:rPr>
                <w:rFonts w:ascii="Times New Roman"/>
                <w:sz w:val="18"/>
                <w:szCs w:val="21"/>
              </w:rPr>
            </w:pPr>
            <w:r>
              <w:rPr>
                <w:rFonts w:ascii="Times New Roman"/>
                <w:sz w:val="18"/>
                <w:szCs w:val="21"/>
              </w:rPr>
              <w:t>2.30～2.34</w:t>
            </w:r>
          </w:p>
        </w:tc>
      </w:tr>
      <w:tr>
        <w:tblPrEx>
          <w:tblLayout w:type="fixed"/>
          <w:tblCellMar>
            <w:top w:w="0" w:type="dxa"/>
            <w:left w:w="108" w:type="dxa"/>
            <w:bottom w:w="0" w:type="dxa"/>
            <w:right w:w="108" w:type="dxa"/>
          </w:tblCellMar>
        </w:tblPrEx>
        <w:trPr>
          <w:cantSplit/>
          <w:trHeight w:val="188" w:hRule="atLeast"/>
        </w:trPr>
        <w:tc>
          <w:tcPr>
            <w:tcW w:w="426" w:type="dxa"/>
            <w:vMerge w:val="continue"/>
            <w:vAlign w:val="center"/>
          </w:tcPr>
          <w:p>
            <w:pPr>
              <w:pStyle w:val="236"/>
              <w:ind w:firstLine="0" w:firstLineChars="0"/>
              <w:jc w:val="center"/>
              <w:rPr>
                <w:rFonts w:hint="eastAsia" w:hAnsi="宋体"/>
                <w:sz w:val="18"/>
                <w:szCs w:val="21"/>
              </w:rPr>
            </w:pPr>
          </w:p>
        </w:tc>
        <w:tc>
          <w:tcPr>
            <w:tcW w:w="1701" w:type="dxa"/>
            <w:vAlign w:val="center"/>
          </w:tcPr>
          <w:p>
            <w:pPr>
              <w:pStyle w:val="236"/>
              <w:ind w:firstLine="0" w:firstLineChars="0"/>
              <w:jc w:val="center"/>
              <w:rPr>
                <w:rFonts w:ascii="Times New Roman"/>
                <w:sz w:val="18"/>
                <w:szCs w:val="21"/>
              </w:rPr>
            </w:pPr>
            <w:r>
              <w:rPr>
                <w:rFonts w:ascii="Times New Roman"/>
                <w:sz w:val="18"/>
                <w:szCs w:val="21"/>
              </w:rPr>
              <w:t>生物素</w:t>
            </w:r>
          </w:p>
        </w:tc>
        <w:tc>
          <w:tcPr>
            <w:tcW w:w="709" w:type="dxa"/>
            <w:vAlign w:val="center"/>
          </w:tcPr>
          <w:p>
            <w:pPr>
              <w:pStyle w:val="236"/>
              <w:ind w:firstLine="0" w:firstLineChars="0"/>
              <w:jc w:val="center"/>
              <w:rPr>
                <w:rFonts w:ascii="Times New Roman"/>
                <w:sz w:val="18"/>
                <w:szCs w:val="21"/>
              </w:rPr>
            </w:pPr>
            <w:r>
              <w:rPr>
                <w:rFonts w:ascii="Times New Roman"/>
                <w:sz w:val="18"/>
                <w:szCs w:val="21"/>
              </w:rPr>
              <w:t>mg</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0.20～0.24</w:t>
            </w:r>
          </w:p>
        </w:tc>
        <w:tc>
          <w:tcPr>
            <w:tcW w:w="1418" w:type="dxa"/>
            <w:vAlign w:val="center"/>
          </w:tcPr>
          <w:p>
            <w:pPr>
              <w:pStyle w:val="236"/>
              <w:ind w:firstLine="0" w:firstLineChars="0"/>
              <w:jc w:val="center"/>
              <w:rPr>
                <w:rFonts w:ascii="Times New Roman"/>
                <w:sz w:val="18"/>
                <w:szCs w:val="21"/>
              </w:rPr>
            </w:pPr>
            <w:r>
              <w:rPr>
                <w:rFonts w:ascii="Times New Roman"/>
                <w:sz w:val="18"/>
                <w:szCs w:val="21"/>
              </w:rPr>
              <w:t>0.20～0.24</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0.16～0.20</w:t>
            </w:r>
          </w:p>
        </w:tc>
        <w:tc>
          <w:tcPr>
            <w:tcW w:w="1418" w:type="dxa"/>
            <w:vAlign w:val="center"/>
          </w:tcPr>
          <w:p>
            <w:pPr>
              <w:pStyle w:val="236"/>
              <w:ind w:firstLine="0" w:firstLineChars="0"/>
              <w:jc w:val="center"/>
              <w:rPr>
                <w:rFonts w:ascii="Times New Roman"/>
                <w:sz w:val="18"/>
                <w:szCs w:val="21"/>
              </w:rPr>
            </w:pPr>
            <w:r>
              <w:rPr>
                <w:rFonts w:ascii="Times New Roman"/>
                <w:sz w:val="18"/>
                <w:szCs w:val="21"/>
              </w:rPr>
              <w:t>0.19～0.23</w:t>
            </w:r>
          </w:p>
        </w:tc>
        <w:tc>
          <w:tcPr>
            <w:tcW w:w="1701" w:type="dxa"/>
            <w:vAlign w:val="center"/>
          </w:tcPr>
          <w:p>
            <w:pPr>
              <w:pStyle w:val="236"/>
              <w:ind w:firstLine="0" w:firstLineChars="0"/>
              <w:jc w:val="center"/>
              <w:rPr>
                <w:rFonts w:ascii="Times New Roman"/>
                <w:sz w:val="18"/>
                <w:szCs w:val="21"/>
              </w:rPr>
            </w:pPr>
            <w:r>
              <w:rPr>
                <w:rFonts w:ascii="Times New Roman"/>
                <w:sz w:val="18"/>
                <w:szCs w:val="21"/>
              </w:rPr>
              <w:t>0.20～0.24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0" w:hRule="atLeast"/>
        </w:trPr>
        <w:tc>
          <w:tcPr>
            <w:tcW w:w="426" w:type="dxa"/>
            <w:vMerge w:val="continue"/>
            <w:vAlign w:val="center"/>
          </w:tcPr>
          <w:p>
            <w:pPr>
              <w:pStyle w:val="236"/>
              <w:ind w:firstLine="0" w:firstLineChars="0"/>
              <w:jc w:val="center"/>
              <w:rPr>
                <w:rFonts w:hint="eastAsia"/>
                <w:sz w:val="18"/>
              </w:rPr>
            </w:pPr>
          </w:p>
        </w:tc>
        <w:tc>
          <w:tcPr>
            <w:tcW w:w="1701" w:type="dxa"/>
            <w:vAlign w:val="center"/>
          </w:tcPr>
          <w:p>
            <w:pPr>
              <w:pStyle w:val="236"/>
              <w:ind w:firstLine="0" w:firstLineChars="0"/>
              <w:jc w:val="center"/>
              <w:rPr>
                <w:rFonts w:ascii="Times New Roman"/>
                <w:sz w:val="18"/>
                <w:szCs w:val="21"/>
              </w:rPr>
            </w:pPr>
            <w:r>
              <w:rPr>
                <w:rFonts w:ascii="Times New Roman"/>
                <w:sz w:val="18"/>
                <w:szCs w:val="21"/>
              </w:rPr>
              <w:t>尼克酸</w:t>
            </w:r>
          </w:p>
        </w:tc>
        <w:tc>
          <w:tcPr>
            <w:tcW w:w="709" w:type="dxa"/>
            <w:vAlign w:val="center"/>
          </w:tcPr>
          <w:p>
            <w:pPr>
              <w:pStyle w:val="236"/>
              <w:ind w:firstLine="0" w:firstLineChars="0"/>
              <w:jc w:val="center"/>
              <w:rPr>
                <w:rFonts w:ascii="Times New Roman"/>
                <w:sz w:val="18"/>
                <w:szCs w:val="21"/>
              </w:rPr>
            </w:pPr>
            <w:r>
              <w:rPr>
                <w:rFonts w:ascii="Times New Roman"/>
                <w:sz w:val="18"/>
                <w:szCs w:val="21"/>
              </w:rPr>
              <w:t>mg</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88～90</w:t>
            </w:r>
          </w:p>
        </w:tc>
        <w:tc>
          <w:tcPr>
            <w:tcW w:w="1418" w:type="dxa"/>
            <w:vAlign w:val="center"/>
          </w:tcPr>
          <w:p>
            <w:pPr>
              <w:pStyle w:val="236"/>
              <w:ind w:firstLine="0" w:firstLineChars="0"/>
              <w:jc w:val="center"/>
              <w:rPr>
                <w:rFonts w:ascii="Times New Roman"/>
                <w:sz w:val="18"/>
                <w:szCs w:val="21"/>
              </w:rPr>
            </w:pPr>
            <w:r>
              <w:rPr>
                <w:rFonts w:ascii="Times New Roman"/>
                <w:sz w:val="18"/>
                <w:szCs w:val="21"/>
              </w:rPr>
              <w:t>95～97</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78～80</w:t>
            </w:r>
          </w:p>
        </w:tc>
        <w:tc>
          <w:tcPr>
            <w:tcW w:w="1418" w:type="dxa"/>
            <w:vAlign w:val="center"/>
          </w:tcPr>
          <w:p>
            <w:pPr>
              <w:pStyle w:val="236"/>
              <w:ind w:firstLine="0" w:firstLineChars="0"/>
              <w:jc w:val="center"/>
              <w:rPr>
                <w:rFonts w:ascii="Times New Roman"/>
                <w:sz w:val="18"/>
                <w:szCs w:val="21"/>
              </w:rPr>
            </w:pPr>
            <w:r>
              <w:rPr>
                <w:rFonts w:ascii="Times New Roman"/>
                <w:sz w:val="18"/>
                <w:szCs w:val="21"/>
              </w:rPr>
              <w:t>82～86</w:t>
            </w:r>
          </w:p>
        </w:tc>
        <w:tc>
          <w:tcPr>
            <w:tcW w:w="1701" w:type="dxa"/>
            <w:vAlign w:val="center"/>
          </w:tcPr>
          <w:p>
            <w:pPr>
              <w:pStyle w:val="236"/>
              <w:ind w:firstLine="0" w:firstLineChars="0"/>
              <w:jc w:val="center"/>
              <w:rPr>
                <w:rFonts w:ascii="Times New Roman"/>
                <w:sz w:val="18"/>
                <w:szCs w:val="21"/>
              </w:rPr>
            </w:pPr>
            <w:r>
              <w:rPr>
                <w:rFonts w:ascii="Times New Roman"/>
                <w:sz w:val="18"/>
                <w:szCs w:val="21"/>
              </w:rPr>
              <w:t>58～62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8" w:hRule="atLeast"/>
        </w:trPr>
        <w:tc>
          <w:tcPr>
            <w:tcW w:w="426" w:type="dxa"/>
            <w:vMerge w:val="continue"/>
            <w:vAlign w:val="center"/>
          </w:tcPr>
          <w:p>
            <w:pPr>
              <w:pStyle w:val="236"/>
              <w:ind w:firstLine="0" w:firstLineChars="0"/>
              <w:jc w:val="center"/>
              <w:rPr>
                <w:rFonts w:hint="eastAsia"/>
                <w:sz w:val="18"/>
              </w:rPr>
            </w:pPr>
          </w:p>
        </w:tc>
        <w:tc>
          <w:tcPr>
            <w:tcW w:w="1701" w:type="dxa"/>
            <w:vAlign w:val="center"/>
          </w:tcPr>
          <w:p>
            <w:pPr>
              <w:pStyle w:val="236"/>
              <w:ind w:firstLine="0" w:firstLineChars="0"/>
              <w:jc w:val="center"/>
              <w:rPr>
                <w:rFonts w:ascii="Times New Roman"/>
                <w:sz w:val="18"/>
                <w:szCs w:val="21"/>
              </w:rPr>
            </w:pPr>
            <w:r>
              <w:rPr>
                <w:rFonts w:ascii="Times New Roman"/>
                <w:sz w:val="18"/>
                <w:szCs w:val="21"/>
              </w:rPr>
              <w:t>维生素K</w:t>
            </w:r>
          </w:p>
        </w:tc>
        <w:tc>
          <w:tcPr>
            <w:tcW w:w="709" w:type="dxa"/>
            <w:vAlign w:val="center"/>
          </w:tcPr>
          <w:p>
            <w:pPr>
              <w:pStyle w:val="236"/>
              <w:ind w:firstLine="0" w:firstLineChars="0"/>
              <w:jc w:val="center"/>
              <w:rPr>
                <w:rFonts w:ascii="Times New Roman"/>
                <w:sz w:val="18"/>
                <w:szCs w:val="21"/>
              </w:rPr>
            </w:pPr>
            <w:r>
              <w:rPr>
                <w:rFonts w:ascii="Times New Roman"/>
                <w:sz w:val="18"/>
                <w:szCs w:val="21"/>
              </w:rPr>
              <w:t>mg</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3.8～4.2</w:t>
            </w:r>
          </w:p>
        </w:tc>
        <w:tc>
          <w:tcPr>
            <w:tcW w:w="1418" w:type="dxa"/>
            <w:vAlign w:val="center"/>
          </w:tcPr>
          <w:p>
            <w:pPr>
              <w:pStyle w:val="236"/>
              <w:ind w:firstLine="0" w:firstLineChars="0"/>
              <w:jc w:val="center"/>
              <w:rPr>
                <w:rFonts w:ascii="Times New Roman"/>
                <w:sz w:val="18"/>
                <w:szCs w:val="21"/>
              </w:rPr>
            </w:pPr>
            <w:r>
              <w:rPr>
                <w:rFonts w:ascii="Times New Roman"/>
                <w:sz w:val="18"/>
                <w:szCs w:val="21"/>
              </w:rPr>
              <w:t>3.8～4.2</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3.8～4.2</w:t>
            </w:r>
          </w:p>
        </w:tc>
        <w:tc>
          <w:tcPr>
            <w:tcW w:w="1418" w:type="dxa"/>
            <w:vAlign w:val="center"/>
          </w:tcPr>
          <w:p>
            <w:pPr>
              <w:pStyle w:val="236"/>
              <w:ind w:firstLine="0" w:firstLineChars="0"/>
              <w:jc w:val="center"/>
              <w:rPr>
                <w:rFonts w:ascii="Times New Roman"/>
                <w:sz w:val="18"/>
                <w:szCs w:val="21"/>
              </w:rPr>
            </w:pPr>
            <w:r>
              <w:rPr>
                <w:rFonts w:ascii="Times New Roman"/>
                <w:sz w:val="18"/>
                <w:szCs w:val="21"/>
              </w:rPr>
              <w:t>2.8～3.2</w:t>
            </w:r>
          </w:p>
        </w:tc>
        <w:tc>
          <w:tcPr>
            <w:tcW w:w="1701" w:type="dxa"/>
            <w:vAlign w:val="center"/>
          </w:tcPr>
          <w:p>
            <w:pPr>
              <w:pStyle w:val="236"/>
              <w:ind w:firstLine="0" w:firstLineChars="0"/>
              <w:jc w:val="center"/>
              <w:rPr>
                <w:rFonts w:ascii="Times New Roman"/>
                <w:sz w:val="18"/>
                <w:szCs w:val="21"/>
              </w:rPr>
            </w:pPr>
            <w:r>
              <w:rPr>
                <w:rFonts w:ascii="Times New Roman"/>
                <w:sz w:val="18"/>
                <w:szCs w:val="21"/>
              </w:rPr>
              <w:t>3.8～4.2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426" w:type="dxa"/>
            <w:vMerge w:val="continue"/>
            <w:vAlign w:val="center"/>
          </w:tcPr>
          <w:p>
            <w:pPr>
              <w:pStyle w:val="236"/>
              <w:ind w:firstLine="0" w:firstLineChars="0"/>
              <w:jc w:val="center"/>
              <w:rPr>
                <w:rFonts w:hint="eastAsia"/>
                <w:sz w:val="18"/>
              </w:rPr>
            </w:pPr>
          </w:p>
        </w:tc>
        <w:tc>
          <w:tcPr>
            <w:tcW w:w="1701" w:type="dxa"/>
            <w:vAlign w:val="center"/>
          </w:tcPr>
          <w:p>
            <w:pPr>
              <w:pStyle w:val="236"/>
              <w:ind w:firstLine="0" w:firstLineChars="0"/>
              <w:jc w:val="center"/>
              <w:rPr>
                <w:rFonts w:ascii="Times New Roman"/>
                <w:sz w:val="18"/>
                <w:szCs w:val="21"/>
              </w:rPr>
            </w:pPr>
            <w:r>
              <w:rPr>
                <w:rFonts w:ascii="Times New Roman"/>
                <w:sz w:val="18"/>
                <w:szCs w:val="21"/>
              </w:rPr>
              <w:t>维生素E</w:t>
            </w:r>
          </w:p>
        </w:tc>
        <w:tc>
          <w:tcPr>
            <w:tcW w:w="709" w:type="dxa"/>
            <w:vAlign w:val="center"/>
          </w:tcPr>
          <w:p>
            <w:pPr>
              <w:pStyle w:val="236"/>
              <w:ind w:firstLine="0" w:firstLineChars="0"/>
              <w:jc w:val="center"/>
              <w:rPr>
                <w:rFonts w:ascii="Times New Roman"/>
                <w:sz w:val="18"/>
                <w:szCs w:val="21"/>
              </w:rPr>
            </w:pPr>
            <w:r>
              <w:rPr>
                <w:rFonts w:ascii="Times New Roman"/>
                <w:sz w:val="18"/>
                <w:szCs w:val="21"/>
              </w:rPr>
              <w:t>IU</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25.2～25.6</w:t>
            </w:r>
          </w:p>
        </w:tc>
        <w:tc>
          <w:tcPr>
            <w:tcW w:w="1418" w:type="dxa"/>
            <w:vAlign w:val="center"/>
          </w:tcPr>
          <w:p>
            <w:pPr>
              <w:pStyle w:val="236"/>
              <w:ind w:firstLine="0" w:firstLineChars="0"/>
              <w:jc w:val="center"/>
              <w:rPr>
                <w:rFonts w:ascii="Times New Roman"/>
                <w:sz w:val="18"/>
                <w:szCs w:val="21"/>
              </w:rPr>
            </w:pPr>
            <w:r>
              <w:rPr>
                <w:rFonts w:ascii="Times New Roman"/>
                <w:sz w:val="18"/>
                <w:szCs w:val="21"/>
              </w:rPr>
              <w:t>23.4～24.0</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24.2～25.0</w:t>
            </w:r>
          </w:p>
        </w:tc>
        <w:tc>
          <w:tcPr>
            <w:tcW w:w="1418" w:type="dxa"/>
            <w:vAlign w:val="center"/>
          </w:tcPr>
          <w:p>
            <w:pPr>
              <w:pStyle w:val="236"/>
              <w:ind w:firstLine="0" w:firstLineChars="0"/>
              <w:jc w:val="center"/>
              <w:rPr>
                <w:rFonts w:ascii="Times New Roman"/>
                <w:sz w:val="18"/>
                <w:szCs w:val="21"/>
              </w:rPr>
            </w:pPr>
            <w:r>
              <w:rPr>
                <w:rFonts w:ascii="Times New Roman"/>
                <w:sz w:val="18"/>
                <w:szCs w:val="21"/>
              </w:rPr>
              <w:t>36.5～37.5</w:t>
            </w:r>
          </w:p>
        </w:tc>
        <w:tc>
          <w:tcPr>
            <w:tcW w:w="1701" w:type="dxa"/>
            <w:vAlign w:val="center"/>
          </w:tcPr>
          <w:p>
            <w:pPr>
              <w:pStyle w:val="236"/>
              <w:ind w:firstLine="0" w:firstLineChars="0"/>
              <w:jc w:val="center"/>
              <w:rPr>
                <w:rFonts w:ascii="Times New Roman"/>
                <w:sz w:val="18"/>
                <w:szCs w:val="21"/>
              </w:rPr>
            </w:pPr>
            <w:r>
              <w:rPr>
                <w:rFonts w:ascii="Times New Roman"/>
                <w:sz w:val="18"/>
                <w:szCs w:val="21"/>
              </w:rPr>
              <w:t>42.2～43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1" w:hRule="atLeast"/>
        </w:trPr>
        <w:tc>
          <w:tcPr>
            <w:tcW w:w="426" w:type="dxa"/>
            <w:vMerge w:val="continue"/>
            <w:vAlign w:val="center"/>
          </w:tcPr>
          <w:p>
            <w:pPr>
              <w:pStyle w:val="236"/>
              <w:ind w:firstLine="0" w:firstLineChars="0"/>
              <w:jc w:val="center"/>
              <w:rPr>
                <w:rFonts w:hint="eastAsia"/>
                <w:sz w:val="18"/>
              </w:rPr>
            </w:pPr>
          </w:p>
        </w:tc>
        <w:tc>
          <w:tcPr>
            <w:tcW w:w="1701" w:type="dxa"/>
            <w:vAlign w:val="center"/>
          </w:tcPr>
          <w:p>
            <w:pPr>
              <w:pStyle w:val="236"/>
              <w:ind w:firstLine="0" w:firstLineChars="0"/>
              <w:jc w:val="center"/>
              <w:rPr>
                <w:rFonts w:ascii="Times New Roman"/>
                <w:sz w:val="18"/>
                <w:szCs w:val="21"/>
              </w:rPr>
            </w:pPr>
            <w:r>
              <w:rPr>
                <w:rFonts w:ascii="Times New Roman"/>
                <w:sz w:val="18"/>
                <w:szCs w:val="21"/>
              </w:rPr>
              <w:t>硫胺素</w:t>
            </w:r>
          </w:p>
        </w:tc>
        <w:tc>
          <w:tcPr>
            <w:tcW w:w="709" w:type="dxa"/>
            <w:vAlign w:val="center"/>
          </w:tcPr>
          <w:p>
            <w:pPr>
              <w:pStyle w:val="236"/>
              <w:ind w:firstLine="0" w:firstLineChars="0"/>
              <w:jc w:val="center"/>
              <w:rPr>
                <w:rFonts w:ascii="Times New Roman"/>
                <w:sz w:val="18"/>
                <w:szCs w:val="21"/>
              </w:rPr>
            </w:pPr>
            <w:r>
              <w:rPr>
                <w:rFonts w:ascii="Times New Roman"/>
                <w:sz w:val="18"/>
                <w:szCs w:val="21"/>
              </w:rPr>
              <w:t>IU</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7.6～7.7</w:t>
            </w:r>
          </w:p>
        </w:tc>
        <w:tc>
          <w:tcPr>
            <w:tcW w:w="1418" w:type="dxa"/>
            <w:vAlign w:val="center"/>
          </w:tcPr>
          <w:p>
            <w:pPr>
              <w:pStyle w:val="236"/>
              <w:ind w:firstLine="0" w:firstLineChars="0"/>
              <w:jc w:val="center"/>
              <w:rPr>
                <w:rFonts w:ascii="Times New Roman"/>
                <w:sz w:val="18"/>
                <w:szCs w:val="21"/>
              </w:rPr>
            </w:pPr>
            <w:r>
              <w:rPr>
                <w:rFonts w:ascii="Times New Roman"/>
                <w:sz w:val="18"/>
                <w:szCs w:val="21"/>
              </w:rPr>
              <w:t>7.0～7.5</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6.5～7.0</w:t>
            </w:r>
          </w:p>
        </w:tc>
        <w:tc>
          <w:tcPr>
            <w:tcW w:w="1418" w:type="dxa"/>
            <w:vAlign w:val="center"/>
          </w:tcPr>
          <w:p>
            <w:pPr>
              <w:pStyle w:val="236"/>
              <w:ind w:firstLine="0" w:firstLineChars="0"/>
              <w:jc w:val="center"/>
              <w:rPr>
                <w:rFonts w:ascii="Times New Roman"/>
                <w:sz w:val="18"/>
                <w:szCs w:val="21"/>
              </w:rPr>
            </w:pPr>
            <w:r>
              <w:rPr>
                <w:rFonts w:ascii="Times New Roman"/>
                <w:sz w:val="18"/>
                <w:szCs w:val="21"/>
              </w:rPr>
              <w:t>6.5～7.0</w:t>
            </w:r>
          </w:p>
        </w:tc>
        <w:tc>
          <w:tcPr>
            <w:tcW w:w="1701" w:type="dxa"/>
            <w:vAlign w:val="center"/>
          </w:tcPr>
          <w:p>
            <w:pPr>
              <w:pStyle w:val="236"/>
              <w:ind w:firstLine="0" w:firstLineChars="0"/>
              <w:jc w:val="center"/>
              <w:rPr>
                <w:rFonts w:ascii="Times New Roman"/>
                <w:sz w:val="18"/>
                <w:szCs w:val="21"/>
              </w:rPr>
            </w:pPr>
            <w:r>
              <w:rPr>
                <w:rFonts w:ascii="Times New Roman"/>
                <w:sz w:val="18"/>
                <w:szCs w:val="21"/>
              </w:rPr>
              <w:t>7.0～8.0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0" w:hRule="atLeast"/>
        </w:trPr>
        <w:tc>
          <w:tcPr>
            <w:tcW w:w="426" w:type="dxa"/>
            <w:vMerge w:val="continue"/>
            <w:vAlign w:val="center"/>
          </w:tcPr>
          <w:p>
            <w:pPr>
              <w:pStyle w:val="236"/>
              <w:ind w:firstLine="0" w:firstLineChars="0"/>
              <w:jc w:val="center"/>
              <w:rPr>
                <w:rFonts w:hint="eastAsia"/>
                <w:sz w:val="18"/>
              </w:rPr>
            </w:pPr>
          </w:p>
        </w:tc>
        <w:tc>
          <w:tcPr>
            <w:tcW w:w="1701" w:type="dxa"/>
            <w:vAlign w:val="center"/>
          </w:tcPr>
          <w:p>
            <w:pPr>
              <w:pStyle w:val="236"/>
              <w:ind w:firstLine="0" w:firstLineChars="0"/>
              <w:jc w:val="center"/>
              <w:rPr>
                <w:rFonts w:ascii="Times New Roman"/>
                <w:sz w:val="18"/>
                <w:szCs w:val="21"/>
              </w:rPr>
            </w:pPr>
            <w:r>
              <w:rPr>
                <w:rFonts w:ascii="Times New Roman"/>
                <w:sz w:val="18"/>
                <w:szCs w:val="21"/>
              </w:rPr>
              <w:t>吡哆醇</w:t>
            </w:r>
          </w:p>
        </w:tc>
        <w:tc>
          <w:tcPr>
            <w:tcW w:w="709" w:type="dxa"/>
            <w:vAlign w:val="center"/>
          </w:tcPr>
          <w:p>
            <w:pPr>
              <w:pStyle w:val="236"/>
              <w:ind w:firstLine="0" w:firstLineChars="0"/>
              <w:jc w:val="center"/>
              <w:rPr>
                <w:rFonts w:ascii="Times New Roman"/>
                <w:sz w:val="18"/>
                <w:szCs w:val="21"/>
              </w:rPr>
            </w:pPr>
            <w:r>
              <w:rPr>
                <w:rFonts w:ascii="Times New Roman"/>
                <w:sz w:val="18"/>
                <w:szCs w:val="21"/>
              </w:rPr>
              <w:t>mg</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11.2～11.8</w:t>
            </w:r>
          </w:p>
        </w:tc>
        <w:tc>
          <w:tcPr>
            <w:tcW w:w="1418" w:type="dxa"/>
            <w:vAlign w:val="center"/>
          </w:tcPr>
          <w:p>
            <w:pPr>
              <w:pStyle w:val="236"/>
              <w:ind w:firstLine="0" w:firstLineChars="0"/>
              <w:jc w:val="center"/>
              <w:rPr>
                <w:rFonts w:ascii="Times New Roman"/>
                <w:sz w:val="18"/>
                <w:szCs w:val="21"/>
              </w:rPr>
            </w:pPr>
            <w:r>
              <w:rPr>
                <w:rFonts w:ascii="Times New Roman"/>
                <w:sz w:val="18"/>
                <w:szCs w:val="21"/>
              </w:rPr>
              <w:t>11.0～11.5</w:t>
            </w:r>
          </w:p>
        </w:tc>
        <w:tc>
          <w:tcPr>
            <w:tcW w:w="1417" w:type="dxa"/>
            <w:vAlign w:val="center"/>
          </w:tcPr>
          <w:p>
            <w:pPr>
              <w:pStyle w:val="236"/>
              <w:ind w:firstLine="0" w:firstLineChars="0"/>
              <w:jc w:val="center"/>
              <w:rPr>
                <w:rFonts w:ascii="Times New Roman"/>
                <w:sz w:val="18"/>
                <w:szCs w:val="21"/>
              </w:rPr>
            </w:pPr>
            <w:r>
              <w:rPr>
                <w:rFonts w:ascii="Times New Roman"/>
                <w:sz w:val="18"/>
                <w:szCs w:val="21"/>
              </w:rPr>
              <w:t>11.0～11.5</w:t>
            </w:r>
          </w:p>
        </w:tc>
        <w:tc>
          <w:tcPr>
            <w:tcW w:w="1418" w:type="dxa"/>
            <w:vAlign w:val="center"/>
          </w:tcPr>
          <w:p>
            <w:pPr>
              <w:pStyle w:val="236"/>
              <w:ind w:firstLine="0" w:firstLineChars="0"/>
              <w:jc w:val="center"/>
              <w:rPr>
                <w:rFonts w:ascii="Times New Roman"/>
                <w:sz w:val="18"/>
                <w:szCs w:val="21"/>
              </w:rPr>
            </w:pPr>
            <w:r>
              <w:rPr>
                <w:rFonts w:ascii="Times New Roman"/>
                <w:sz w:val="18"/>
                <w:szCs w:val="21"/>
              </w:rPr>
              <w:t>10.0～10.4</w:t>
            </w:r>
          </w:p>
        </w:tc>
        <w:tc>
          <w:tcPr>
            <w:tcW w:w="1701" w:type="dxa"/>
            <w:vAlign w:val="center"/>
          </w:tcPr>
          <w:p>
            <w:pPr>
              <w:pStyle w:val="236"/>
              <w:ind w:firstLine="0" w:firstLineChars="0"/>
              <w:jc w:val="center"/>
              <w:rPr>
                <w:rFonts w:ascii="Times New Roman"/>
                <w:sz w:val="18"/>
                <w:szCs w:val="21"/>
              </w:rPr>
            </w:pPr>
            <w:r>
              <w:rPr>
                <w:rFonts w:ascii="Times New Roman"/>
                <w:sz w:val="18"/>
                <w:szCs w:val="21"/>
              </w:rPr>
              <w:t>11.0～11.4</w:t>
            </w:r>
          </w:p>
        </w:tc>
      </w:tr>
    </w:tbl>
    <w:p>
      <w:pPr>
        <w:pStyle w:val="236"/>
        <w:ind w:firstLine="0" w:firstLineChars="0"/>
        <w:jc w:val="center"/>
        <w:rPr>
          <w:rFonts w:hint="eastAsia" w:ascii="Times New Roman"/>
          <w:sz w:val="18"/>
          <w:szCs w:val="21"/>
        </w:rPr>
      </w:pPr>
    </w:p>
    <w:p>
      <w:pPr>
        <w:pStyle w:val="242"/>
        <w:rPr>
          <w:rFonts w:hint="eastAsia"/>
        </w:rPr>
      </w:pPr>
      <w:r>
        <w:rPr>
          <w:rFonts w:hint="eastAsia"/>
        </w:rPr>
        <w:t>表A.1（续）</w:t>
      </w:r>
    </w:p>
    <w:tbl>
      <w:tblPr>
        <w:tblStyle w:val="35"/>
        <w:tblW w:w="95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7"/>
        <w:gridCol w:w="999"/>
        <w:gridCol w:w="987"/>
        <w:gridCol w:w="1316"/>
        <w:gridCol w:w="1267"/>
        <w:gridCol w:w="1365"/>
        <w:gridCol w:w="1371"/>
        <w:gridCol w:w="17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6" w:hRule="atLeast"/>
          <w:jc w:val="center"/>
        </w:trPr>
        <w:tc>
          <w:tcPr>
            <w:tcW w:w="1546" w:type="dxa"/>
            <w:gridSpan w:val="2"/>
            <w:vAlign w:val="center"/>
          </w:tcPr>
          <w:p>
            <w:pPr>
              <w:pStyle w:val="236"/>
              <w:ind w:firstLine="0" w:firstLineChars="0"/>
              <w:jc w:val="center"/>
              <w:rPr>
                <w:rFonts w:hint="eastAsia" w:hAnsi="宋体"/>
                <w:szCs w:val="21"/>
              </w:rPr>
            </w:pPr>
            <w:r>
              <w:rPr>
                <w:rFonts w:hint="eastAsia" w:hAnsi="宋体"/>
                <w:szCs w:val="21"/>
              </w:rPr>
              <w:t>营养成份</w:t>
            </w:r>
          </w:p>
        </w:tc>
        <w:tc>
          <w:tcPr>
            <w:tcW w:w="987" w:type="dxa"/>
            <w:vAlign w:val="center"/>
          </w:tcPr>
          <w:p>
            <w:pPr>
              <w:pStyle w:val="236"/>
              <w:ind w:firstLine="0" w:firstLineChars="0"/>
              <w:jc w:val="center"/>
              <w:rPr>
                <w:rFonts w:hint="eastAsia" w:hAnsi="宋体"/>
                <w:szCs w:val="21"/>
              </w:rPr>
            </w:pPr>
            <w:r>
              <w:rPr>
                <w:rFonts w:hint="eastAsia" w:hAnsi="宋体"/>
                <w:szCs w:val="21"/>
              </w:rPr>
              <w:t>单  位</w:t>
            </w:r>
          </w:p>
        </w:tc>
        <w:tc>
          <w:tcPr>
            <w:tcW w:w="1316" w:type="dxa"/>
            <w:vAlign w:val="center"/>
          </w:tcPr>
          <w:p>
            <w:pPr>
              <w:pStyle w:val="236"/>
              <w:ind w:firstLine="0" w:firstLineChars="0"/>
              <w:jc w:val="center"/>
              <w:rPr>
                <w:rFonts w:hint="eastAsia" w:hAnsi="宋体"/>
                <w:szCs w:val="21"/>
              </w:rPr>
            </w:pPr>
            <w:r>
              <w:rPr>
                <w:rFonts w:hint="eastAsia" w:hAnsi="宋体"/>
                <w:szCs w:val="21"/>
              </w:rPr>
              <w:t>雏  鹅</w:t>
            </w:r>
          </w:p>
        </w:tc>
        <w:tc>
          <w:tcPr>
            <w:tcW w:w="1267" w:type="dxa"/>
            <w:vAlign w:val="center"/>
          </w:tcPr>
          <w:p>
            <w:pPr>
              <w:pStyle w:val="236"/>
              <w:ind w:firstLine="0" w:firstLineChars="0"/>
              <w:jc w:val="center"/>
              <w:rPr>
                <w:rFonts w:hint="eastAsia" w:hAnsi="宋体"/>
                <w:szCs w:val="21"/>
              </w:rPr>
            </w:pPr>
            <w:r>
              <w:rPr>
                <w:rFonts w:hint="eastAsia" w:hAnsi="宋体"/>
                <w:szCs w:val="21"/>
              </w:rPr>
              <w:t>小  鹅</w:t>
            </w:r>
          </w:p>
        </w:tc>
        <w:tc>
          <w:tcPr>
            <w:tcW w:w="1365" w:type="dxa"/>
            <w:vAlign w:val="center"/>
          </w:tcPr>
          <w:p>
            <w:pPr>
              <w:pStyle w:val="236"/>
              <w:ind w:firstLine="0" w:firstLineChars="0"/>
              <w:jc w:val="center"/>
              <w:rPr>
                <w:rFonts w:hint="eastAsia" w:hAnsi="宋体"/>
                <w:szCs w:val="21"/>
              </w:rPr>
            </w:pPr>
            <w:r>
              <w:rPr>
                <w:rFonts w:hint="eastAsia" w:hAnsi="宋体"/>
                <w:szCs w:val="21"/>
              </w:rPr>
              <w:t>中  鹅</w:t>
            </w:r>
          </w:p>
        </w:tc>
        <w:tc>
          <w:tcPr>
            <w:tcW w:w="1371" w:type="dxa"/>
            <w:vAlign w:val="center"/>
          </w:tcPr>
          <w:p>
            <w:pPr>
              <w:pStyle w:val="236"/>
              <w:ind w:firstLine="0" w:firstLineChars="0"/>
              <w:jc w:val="center"/>
              <w:rPr>
                <w:rFonts w:hint="eastAsia" w:hAnsi="宋体"/>
                <w:szCs w:val="21"/>
              </w:rPr>
            </w:pPr>
            <w:r>
              <w:rPr>
                <w:rFonts w:hint="eastAsia" w:hAnsi="宋体"/>
                <w:szCs w:val="21"/>
              </w:rPr>
              <w:t>后备种鹅</w:t>
            </w:r>
          </w:p>
          <w:p>
            <w:pPr>
              <w:pStyle w:val="236"/>
              <w:ind w:firstLine="0" w:firstLineChars="0"/>
              <w:jc w:val="center"/>
              <w:rPr>
                <w:rFonts w:hint="eastAsia" w:hAnsi="宋体"/>
                <w:szCs w:val="21"/>
              </w:rPr>
            </w:pPr>
            <w:r>
              <w:rPr>
                <w:rFonts w:hint="eastAsia" w:hAnsi="宋体"/>
                <w:szCs w:val="21"/>
              </w:rPr>
              <w:t>休产期种鹅</w:t>
            </w:r>
          </w:p>
        </w:tc>
        <w:tc>
          <w:tcPr>
            <w:tcW w:w="1718" w:type="dxa"/>
            <w:vAlign w:val="center"/>
          </w:tcPr>
          <w:p>
            <w:pPr>
              <w:pStyle w:val="236"/>
              <w:ind w:firstLine="0" w:firstLineChars="0"/>
              <w:jc w:val="center"/>
              <w:rPr>
                <w:rFonts w:hint="eastAsia" w:hAnsi="宋体"/>
                <w:szCs w:val="21"/>
              </w:rPr>
            </w:pPr>
            <w:r>
              <w:rPr>
                <w:rFonts w:hint="eastAsia" w:hAnsi="宋体"/>
                <w:szCs w:val="21"/>
              </w:rPr>
              <w:t>在产种鹅</w:t>
            </w:r>
          </w:p>
          <w:p>
            <w:pPr>
              <w:pStyle w:val="236"/>
              <w:ind w:firstLine="0" w:firstLineChars="0"/>
              <w:jc w:val="center"/>
              <w:rPr>
                <w:rFonts w:hint="eastAsia" w:hAnsi="宋体"/>
                <w:szCs w:val="21"/>
              </w:rPr>
            </w:pPr>
            <w:r>
              <w:rPr>
                <w:rFonts w:hint="eastAsia" w:hAnsi="宋体"/>
                <w:szCs w:val="21"/>
              </w:rPr>
              <w:t>产蛋预备期种鹅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547" w:type="dxa"/>
            <w:vMerge w:val="restart"/>
            <w:textDirection w:val="tbRlV"/>
            <w:vAlign w:val="center"/>
          </w:tcPr>
          <w:p>
            <w:pPr>
              <w:pStyle w:val="236"/>
              <w:ind w:left="113" w:right="113" w:firstLine="0" w:firstLineChars="0"/>
              <w:jc w:val="center"/>
              <w:rPr>
                <w:rFonts w:hint="eastAsia" w:hAnsi="宋体"/>
                <w:szCs w:val="21"/>
              </w:rPr>
            </w:pPr>
            <w:r>
              <w:rPr>
                <w:rFonts w:hint="eastAsia" w:hAnsi="宋体"/>
                <w:szCs w:val="21"/>
              </w:rPr>
              <w:t>微量元素（每公斤日粮）</w:t>
            </w:r>
          </w:p>
        </w:tc>
        <w:tc>
          <w:tcPr>
            <w:tcW w:w="999" w:type="dxa"/>
            <w:vAlign w:val="center"/>
          </w:tcPr>
          <w:p>
            <w:pPr>
              <w:pStyle w:val="236"/>
              <w:ind w:firstLine="0" w:firstLineChars="0"/>
              <w:jc w:val="center"/>
              <w:rPr>
                <w:rFonts w:hAnsi="宋体"/>
                <w:szCs w:val="21"/>
              </w:rPr>
            </w:pPr>
            <w:r>
              <w:rPr>
                <w:rFonts w:hAnsi="宋体"/>
                <w:szCs w:val="21"/>
              </w:rPr>
              <w:t>锰</w:t>
            </w:r>
          </w:p>
        </w:tc>
        <w:tc>
          <w:tcPr>
            <w:tcW w:w="987" w:type="dxa"/>
            <w:vAlign w:val="center"/>
          </w:tcPr>
          <w:p>
            <w:pPr>
              <w:pStyle w:val="236"/>
              <w:ind w:firstLine="0" w:firstLineChars="0"/>
              <w:jc w:val="center"/>
              <w:rPr>
                <w:rFonts w:ascii="Times New Roman"/>
                <w:sz w:val="20"/>
                <w:szCs w:val="21"/>
              </w:rPr>
            </w:pPr>
            <w:r>
              <w:rPr>
                <w:rFonts w:ascii="Times New Roman"/>
                <w:sz w:val="20"/>
                <w:szCs w:val="21"/>
              </w:rPr>
              <w:t>mg</w:t>
            </w:r>
          </w:p>
        </w:tc>
        <w:tc>
          <w:tcPr>
            <w:tcW w:w="1316" w:type="dxa"/>
            <w:vAlign w:val="center"/>
          </w:tcPr>
          <w:p>
            <w:pPr>
              <w:pStyle w:val="236"/>
              <w:ind w:firstLine="0" w:firstLineChars="0"/>
              <w:jc w:val="center"/>
              <w:rPr>
                <w:rFonts w:ascii="Times New Roman"/>
                <w:sz w:val="18"/>
                <w:szCs w:val="21"/>
              </w:rPr>
            </w:pPr>
            <w:r>
              <w:rPr>
                <w:rFonts w:ascii="Times New Roman"/>
                <w:sz w:val="18"/>
                <w:szCs w:val="21"/>
              </w:rPr>
              <w:t>87.5～89.0</w:t>
            </w:r>
          </w:p>
        </w:tc>
        <w:tc>
          <w:tcPr>
            <w:tcW w:w="1267" w:type="dxa"/>
            <w:vAlign w:val="center"/>
          </w:tcPr>
          <w:p>
            <w:pPr>
              <w:pStyle w:val="236"/>
              <w:ind w:firstLine="0" w:firstLineChars="0"/>
              <w:jc w:val="center"/>
              <w:rPr>
                <w:rFonts w:ascii="Times New Roman"/>
                <w:sz w:val="18"/>
                <w:szCs w:val="21"/>
              </w:rPr>
            </w:pPr>
            <w:r>
              <w:rPr>
                <w:rFonts w:ascii="Times New Roman"/>
                <w:sz w:val="18"/>
                <w:szCs w:val="21"/>
              </w:rPr>
              <w:t>90.5～91.5</w:t>
            </w:r>
          </w:p>
        </w:tc>
        <w:tc>
          <w:tcPr>
            <w:tcW w:w="1365" w:type="dxa"/>
            <w:vAlign w:val="center"/>
          </w:tcPr>
          <w:p>
            <w:pPr>
              <w:pStyle w:val="236"/>
              <w:ind w:firstLine="0" w:firstLineChars="0"/>
              <w:jc w:val="center"/>
              <w:rPr>
                <w:rFonts w:ascii="Times New Roman"/>
                <w:sz w:val="18"/>
                <w:szCs w:val="21"/>
              </w:rPr>
            </w:pPr>
            <w:r>
              <w:rPr>
                <w:rFonts w:ascii="Times New Roman"/>
                <w:sz w:val="18"/>
                <w:szCs w:val="21"/>
              </w:rPr>
              <w:t>78.5～80.0</w:t>
            </w:r>
          </w:p>
        </w:tc>
        <w:tc>
          <w:tcPr>
            <w:tcW w:w="1371" w:type="dxa"/>
            <w:vAlign w:val="center"/>
          </w:tcPr>
          <w:p>
            <w:pPr>
              <w:pStyle w:val="236"/>
              <w:ind w:firstLine="0" w:firstLineChars="0"/>
              <w:jc w:val="center"/>
              <w:rPr>
                <w:rFonts w:ascii="Times New Roman"/>
                <w:sz w:val="18"/>
                <w:szCs w:val="21"/>
              </w:rPr>
            </w:pPr>
            <w:r>
              <w:rPr>
                <w:rFonts w:ascii="Times New Roman"/>
                <w:sz w:val="18"/>
                <w:szCs w:val="21"/>
              </w:rPr>
              <w:t>90.1～90.7</w:t>
            </w:r>
          </w:p>
        </w:tc>
        <w:tc>
          <w:tcPr>
            <w:tcW w:w="1718" w:type="dxa"/>
            <w:vAlign w:val="center"/>
          </w:tcPr>
          <w:p>
            <w:pPr>
              <w:pStyle w:val="236"/>
              <w:ind w:firstLine="0" w:firstLineChars="0"/>
              <w:jc w:val="center"/>
              <w:rPr>
                <w:rFonts w:ascii="Times New Roman"/>
                <w:sz w:val="18"/>
                <w:szCs w:val="21"/>
              </w:rPr>
            </w:pPr>
            <w:r>
              <w:rPr>
                <w:rFonts w:ascii="Times New Roman"/>
                <w:sz w:val="18"/>
                <w:szCs w:val="21"/>
              </w:rPr>
              <w:t>87～90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547" w:type="dxa"/>
            <w:vMerge w:val="continue"/>
            <w:vAlign w:val="center"/>
          </w:tcPr>
          <w:p>
            <w:pPr>
              <w:pStyle w:val="236"/>
              <w:ind w:firstLine="0" w:firstLineChars="0"/>
              <w:jc w:val="center"/>
              <w:rPr>
                <w:rFonts w:hint="eastAsia" w:hAnsi="宋体"/>
                <w:szCs w:val="21"/>
              </w:rPr>
            </w:pPr>
          </w:p>
        </w:tc>
        <w:tc>
          <w:tcPr>
            <w:tcW w:w="999" w:type="dxa"/>
            <w:vAlign w:val="center"/>
          </w:tcPr>
          <w:p>
            <w:pPr>
              <w:pStyle w:val="236"/>
              <w:ind w:firstLine="0" w:firstLineChars="0"/>
              <w:jc w:val="center"/>
              <w:rPr>
                <w:rFonts w:hAnsi="宋体"/>
                <w:szCs w:val="21"/>
              </w:rPr>
            </w:pPr>
            <w:r>
              <w:rPr>
                <w:rFonts w:hAnsi="宋体"/>
                <w:szCs w:val="21"/>
              </w:rPr>
              <w:t>铁</w:t>
            </w:r>
          </w:p>
        </w:tc>
        <w:tc>
          <w:tcPr>
            <w:tcW w:w="987" w:type="dxa"/>
            <w:vAlign w:val="center"/>
          </w:tcPr>
          <w:p>
            <w:pPr>
              <w:pStyle w:val="236"/>
              <w:ind w:firstLine="0" w:firstLineChars="0"/>
              <w:jc w:val="center"/>
              <w:rPr>
                <w:rFonts w:ascii="Times New Roman"/>
                <w:sz w:val="20"/>
                <w:szCs w:val="21"/>
              </w:rPr>
            </w:pPr>
            <w:r>
              <w:rPr>
                <w:rFonts w:ascii="Times New Roman"/>
                <w:sz w:val="20"/>
                <w:szCs w:val="21"/>
              </w:rPr>
              <w:t>mg</w:t>
            </w:r>
          </w:p>
        </w:tc>
        <w:tc>
          <w:tcPr>
            <w:tcW w:w="1316" w:type="dxa"/>
            <w:vAlign w:val="center"/>
          </w:tcPr>
          <w:p>
            <w:pPr>
              <w:pStyle w:val="236"/>
              <w:ind w:firstLine="0" w:firstLineChars="0"/>
              <w:jc w:val="center"/>
              <w:rPr>
                <w:rFonts w:ascii="Times New Roman"/>
                <w:sz w:val="18"/>
                <w:szCs w:val="21"/>
              </w:rPr>
            </w:pPr>
            <w:r>
              <w:rPr>
                <w:rFonts w:ascii="Times New Roman"/>
                <w:sz w:val="18"/>
                <w:szCs w:val="21"/>
              </w:rPr>
              <w:t>49～51</w:t>
            </w:r>
          </w:p>
        </w:tc>
        <w:tc>
          <w:tcPr>
            <w:tcW w:w="1267" w:type="dxa"/>
            <w:vAlign w:val="center"/>
          </w:tcPr>
          <w:p>
            <w:pPr>
              <w:pStyle w:val="236"/>
              <w:ind w:firstLine="0" w:firstLineChars="0"/>
              <w:jc w:val="center"/>
              <w:rPr>
                <w:rFonts w:ascii="Times New Roman"/>
                <w:sz w:val="18"/>
                <w:szCs w:val="21"/>
              </w:rPr>
            </w:pPr>
            <w:r>
              <w:rPr>
                <w:rFonts w:ascii="Times New Roman"/>
                <w:sz w:val="18"/>
                <w:szCs w:val="21"/>
              </w:rPr>
              <w:t>49～51</w:t>
            </w:r>
          </w:p>
        </w:tc>
        <w:tc>
          <w:tcPr>
            <w:tcW w:w="1365" w:type="dxa"/>
            <w:vAlign w:val="center"/>
          </w:tcPr>
          <w:p>
            <w:pPr>
              <w:pStyle w:val="236"/>
              <w:ind w:firstLine="0" w:firstLineChars="0"/>
              <w:jc w:val="center"/>
              <w:rPr>
                <w:rFonts w:ascii="Times New Roman"/>
                <w:sz w:val="18"/>
                <w:szCs w:val="21"/>
              </w:rPr>
            </w:pPr>
            <w:r>
              <w:rPr>
                <w:rFonts w:ascii="Times New Roman"/>
                <w:sz w:val="18"/>
                <w:szCs w:val="21"/>
              </w:rPr>
              <w:t>49～51</w:t>
            </w:r>
          </w:p>
        </w:tc>
        <w:tc>
          <w:tcPr>
            <w:tcW w:w="1371" w:type="dxa"/>
            <w:vAlign w:val="center"/>
          </w:tcPr>
          <w:p>
            <w:pPr>
              <w:pStyle w:val="236"/>
              <w:ind w:firstLine="0" w:firstLineChars="0"/>
              <w:jc w:val="center"/>
              <w:rPr>
                <w:rFonts w:ascii="Times New Roman"/>
                <w:sz w:val="18"/>
                <w:szCs w:val="21"/>
              </w:rPr>
            </w:pPr>
            <w:r>
              <w:rPr>
                <w:rFonts w:ascii="Times New Roman"/>
                <w:sz w:val="18"/>
                <w:szCs w:val="21"/>
              </w:rPr>
              <w:t>49～51</w:t>
            </w:r>
          </w:p>
        </w:tc>
        <w:tc>
          <w:tcPr>
            <w:tcW w:w="1718" w:type="dxa"/>
            <w:vAlign w:val="center"/>
          </w:tcPr>
          <w:p>
            <w:pPr>
              <w:pStyle w:val="236"/>
              <w:ind w:firstLine="0" w:firstLineChars="0"/>
              <w:jc w:val="center"/>
              <w:rPr>
                <w:rFonts w:ascii="Times New Roman"/>
                <w:sz w:val="18"/>
                <w:szCs w:val="21"/>
              </w:rPr>
            </w:pPr>
            <w:r>
              <w:rPr>
                <w:rFonts w:ascii="Times New Roman"/>
                <w:sz w:val="18"/>
                <w:szCs w:val="21"/>
              </w:rPr>
              <w:t>49～51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6" w:hRule="atLeast"/>
          <w:jc w:val="center"/>
        </w:trPr>
        <w:tc>
          <w:tcPr>
            <w:tcW w:w="547" w:type="dxa"/>
            <w:vMerge w:val="continue"/>
            <w:vAlign w:val="center"/>
          </w:tcPr>
          <w:p>
            <w:pPr>
              <w:pStyle w:val="236"/>
              <w:ind w:firstLine="0" w:firstLineChars="0"/>
              <w:jc w:val="center"/>
              <w:rPr>
                <w:rFonts w:hint="eastAsia" w:hAnsi="宋体"/>
                <w:szCs w:val="21"/>
              </w:rPr>
            </w:pPr>
          </w:p>
        </w:tc>
        <w:tc>
          <w:tcPr>
            <w:tcW w:w="999" w:type="dxa"/>
            <w:vAlign w:val="center"/>
          </w:tcPr>
          <w:p>
            <w:pPr>
              <w:pStyle w:val="236"/>
              <w:ind w:firstLine="0" w:firstLineChars="0"/>
              <w:jc w:val="center"/>
              <w:rPr>
                <w:rFonts w:hAnsi="宋体"/>
                <w:szCs w:val="21"/>
              </w:rPr>
            </w:pPr>
            <w:r>
              <w:rPr>
                <w:rFonts w:hAnsi="宋体"/>
                <w:szCs w:val="21"/>
              </w:rPr>
              <w:t>铜</w:t>
            </w:r>
          </w:p>
        </w:tc>
        <w:tc>
          <w:tcPr>
            <w:tcW w:w="987" w:type="dxa"/>
            <w:vAlign w:val="center"/>
          </w:tcPr>
          <w:p>
            <w:pPr>
              <w:pStyle w:val="236"/>
              <w:ind w:firstLine="0" w:firstLineChars="0"/>
              <w:jc w:val="center"/>
              <w:rPr>
                <w:rFonts w:ascii="Times New Roman"/>
                <w:sz w:val="20"/>
                <w:szCs w:val="21"/>
              </w:rPr>
            </w:pPr>
            <w:r>
              <w:rPr>
                <w:rFonts w:ascii="Times New Roman"/>
                <w:sz w:val="20"/>
                <w:szCs w:val="21"/>
              </w:rPr>
              <w:t>mg</w:t>
            </w:r>
          </w:p>
        </w:tc>
        <w:tc>
          <w:tcPr>
            <w:tcW w:w="1316" w:type="dxa"/>
            <w:vAlign w:val="center"/>
          </w:tcPr>
          <w:p>
            <w:pPr>
              <w:pStyle w:val="236"/>
              <w:ind w:firstLine="0" w:firstLineChars="0"/>
              <w:jc w:val="center"/>
              <w:rPr>
                <w:rFonts w:ascii="Times New Roman"/>
                <w:sz w:val="18"/>
                <w:szCs w:val="21"/>
              </w:rPr>
            </w:pPr>
            <w:r>
              <w:rPr>
                <w:rFonts w:ascii="Times New Roman"/>
                <w:sz w:val="18"/>
                <w:szCs w:val="21"/>
              </w:rPr>
              <w:t>11.3～11.8</w:t>
            </w:r>
          </w:p>
        </w:tc>
        <w:tc>
          <w:tcPr>
            <w:tcW w:w="1267" w:type="dxa"/>
            <w:vAlign w:val="center"/>
          </w:tcPr>
          <w:p>
            <w:pPr>
              <w:pStyle w:val="236"/>
              <w:ind w:firstLine="0" w:firstLineChars="0"/>
              <w:jc w:val="center"/>
              <w:rPr>
                <w:rFonts w:ascii="Times New Roman"/>
                <w:sz w:val="18"/>
                <w:szCs w:val="21"/>
              </w:rPr>
            </w:pPr>
            <w:r>
              <w:rPr>
                <w:rFonts w:ascii="Times New Roman"/>
                <w:sz w:val="18"/>
                <w:szCs w:val="21"/>
              </w:rPr>
              <w:t>10.8～11.3</w:t>
            </w:r>
          </w:p>
        </w:tc>
        <w:tc>
          <w:tcPr>
            <w:tcW w:w="1365" w:type="dxa"/>
            <w:vAlign w:val="center"/>
          </w:tcPr>
          <w:p>
            <w:pPr>
              <w:pStyle w:val="236"/>
              <w:ind w:firstLine="0" w:firstLineChars="0"/>
              <w:jc w:val="center"/>
              <w:rPr>
                <w:rFonts w:ascii="Times New Roman"/>
                <w:sz w:val="18"/>
                <w:szCs w:val="21"/>
              </w:rPr>
            </w:pPr>
            <w:r>
              <w:rPr>
                <w:rFonts w:ascii="Times New Roman"/>
                <w:sz w:val="18"/>
                <w:szCs w:val="21"/>
              </w:rPr>
              <w:t>9.5～10.1</w:t>
            </w:r>
          </w:p>
        </w:tc>
        <w:tc>
          <w:tcPr>
            <w:tcW w:w="1371" w:type="dxa"/>
            <w:vAlign w:val="center"/>
          </w:tcPr>
          <w:p>
            <w:pPr>
              <w:jc w:val="center"/>
              <w:rPr>
                <w:rFonts w:ascii="Times New Roman" w:hAnsi="Times New Roman"/>
                <w:kern w:val="0"/>
                <w:sz w:val="18"/>
              </w:rPr>
            </w:pPr>
            <w:r>
              <w:rPr>
                <w:rFonts w:ascii="Times New Roman" w:hAnsi="Times New Roman"/>
                <w:kern w:val="0"/>
                <w:sz w:val="18"/>
              </w:rPr>
              <w:t>11.0～11.4</w:t>
            </w:r>
          </w:p>
        </w:tc>
        <w:tc>
          <w:tcPr>
            <w:tcW w:w="1718" w:type="dxa"/>
            <w:vAlign w:val="center"/>
          </w:tcPr>
          <w:p>
            <w:pPr>
              <w:jc w:val="center"/>
              <w:rPr>
                <w:rFonts w:ascii="Times New Roman" w:hAnsi="Times New Roman"/>
                <w:kern w:val="0"/>
                <w:sz w:val="18"/>
              </w:rPr>
            </w:pPr>
            <w:r>
              <w:rPr>
                <w:rFonts w:ascii="Times New Roman" w:hAnsi="Times New Roman"/>
                <w:kern w:val="0"/>
                <w:sz w:val="18"/>
              </w:rPr>
              <w:t>11.2～11.8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4" w:hRule="atLeast"/>
          <w:jc w:val="center"/>
        </w:trPr>
        <w:tc>
          <w:tcPr>
            <w:tcW w:w="547" w:type="dxa"/>
            <w:vMerge w:val="continue"/>
            <w:vAlign w:val="center"/>
          </w:tcPr>
          <w:p>
            <w:pPr>
              <w:pStyle w:val="236"/>
              <w:ind w:firstLine="0" w:firstLineChars="0"/>
              <w:jc w:val="center"/>
              <w:rPr>
                <w:rFonts w:hint="eastAsia" w:hAnsi="宋体"/>
                <w:szCs w:val="21"/>
              </w:rPr>
            </w:pPr>
          </w:p>
        </w:tc>
        <w:tc>
          <w:tcPr>
            <w:tcW w:w="999" w:type="dxa"/>
            <w:vAlign w:val="center"/>
          </w:tcPr>
          <w:p>
            <w:pPr>
              <w:pStyle w:val="236"/>
              <w:ind w:firstLine="0" w:firstLineChars="0"/>
              <w:jc w:val="center"/>
              <w:rPr>
                <w:rFonts w:hAnsi="宋体"/>
                <w:szCs w:val="21"/>
              </w:rPr>
            </w:pPr>
            <w:r>
              <w:rPr>
                <w:rFonts w:hAnsi="宋体"/>
                <w:szCs w:val="21"/>
              </w:rPr>
              <w:t>锌</w:t>
            </w:r>
          </w:p>
        </w:tc>
        <w:tc>
          <w:tcPr>
            <w:tcW w:w="987" w:type="dxa"/>
            <w:vAlign w:val="center"/>
          </w:tcPr>
          <w:p>
            <w:pPr>
              <w:pStyle w:val="236"/>
              <w:ind w:firstLine="0" w:firstLineChars="0"/>
              <w:jc w:val="center"/>
              <w:rPr>
                <w:rFonts w:ascii="Times New Roman"/>
                <w:sz w:val="20"/>
                <w:szCs w:val="21"/>
              </w:rPr>
            </w:pPr>
            <w:r>
              <w:rPr>
                <w:rFonts w:ascii="Times New Roman"/>
                <w:sz w:val="20"/>
                <w:szCs w:val="21"/>
              </w:rPr>
              <w:t>mg</w:t>
            </w:r>
          </w:p>
        </w:tc>
        <w:tc>
          <w:tcPr>
            <w:tcW w:w="1316" w:type="dxa"/>
            <w:vAlign w:val="center"/>
          </w:tcPr>
          <w:p>
            <w:pPr>
              <w:pStyle w:val="236"/>
              <w:ind w:firstLine="0" w:firstLineChars="0"/>
              <w:jc w:val="center"/>
              <w:rPr>
                <w:rFonts w:ascii="Times New Roman"/>
                <w:sz w:val="18"/>
                <w:szCs w:val="21"/>
              </w:rPr>
            </w:pPr>
            <w:r>
              <w:rPr>
                <w:rFonts w:ascii="Times New Roman"/>
                <w:sz w:val="18"/>
                <w:szCs w:val="21"/>
              </w:rPr>
              <w:t>85～87</w:t>
            </w:r>
          </w:p>
        </w:tc>
        <w:tc>
          <w:tcPr>
            <w:tcW w:w="1267" w:type="dxa"/>
            <w:vAlign w:val="center"/>
          </w:tcPr>
          <w:p>
            <w:pPr>
              <w:pStyle w:val="236"/>
              <w:ind w:firstLine="0" w:firstLineChars="0"/>
              <w:jc w:val="center"/>
              <w:rPr>
                <w:rFonts w:ascii="Times New Roman"/>
                <w:sz w:val="18"/>
                <w:szCs w:val="21"/>
              </w:rPr>
            </w:pPr>
            <w:r>
              <w:rPr>
                <w:rFonts w:ascii="Times New Roman"/>
                <w:sz w:val="18"/>
                <w:szCs w:val="21"/>
              </w:rPr>
              <w:t>90～92</w:t>
            </w:r>
          </w:p>
        </w:tc>
        <w:tc>
          <w:tcPr>
            <w:tcW w:w="1365" w:type="dxa"/>
            <w:vAlign w:val="center"/>
          </w:tcPr>
          <w:p>
            <w:pPr>
              <w:pStyle w:val="236"/>
              <w:ind w:firstLine="0" w:firstLineChars="0"/>
              <w:jc w:val="center"/>
              <w:rPr>
                <w:rFonts w:ascii="Times New Roman"/>
                <w:sz w:val="18"/>
                <w:szCs w:val="21"/>
              </w:rPr>
            </w:pPr>
            <w:r>
              <w:rPr>
                <w:rFonts w:ascii="Times New Roman"/>
                <w:sz w:val="18"/>
                <w:szCs w:val="21"/>
              </w:rPr>
              <w:t>75～77</w:t>
            </w:r>
          </w:p>
        </w:tc>
        <w:tc>
          <w:tcPr>
            <w:tcW w:w="1371" w:type="dxa"/>
            <w:vAlign w:val="center"/>
          </w:tcPr>
          <w:p>
            <w:pPr>
              <w:pStyle w:val="236"/>
              <w:ind w:firstLine="0" w:firstLineChars="0"/>
              <w:jc w:val="center"/>
              <w:rPr>
                <w:rFonts w:ascii="Times New Roman"/>
                <w:sz w:val="18"/>
                <w:szCs w:val="21"/>
              </w:rPr>
            </w:pPr>
            <w:r>
              <w:rPr>
                <w:rFonts w:ascii="Times New Roman"/>
                <w:sz w:val="18"/>
                <w:szCs w:val="21"/>
              </w:rPr>
              <w:t>89～91</w:t>
            </w:r>
          </w:p>
        </w:tc>
        <w:tc>
          <w:tcPr>
            <w:tcW w:w="1718" w:type="dxa"/>
            <w:vAlign w:val="center"/>
          </w:tcPr>
          <w:p>
            <w:pPr>
              <w:pStyle w:val="236"/>
              <w:ind w:firstLine="0" w:firstLineChars="0"/>
              <w:jc w:val="center"/>
              <w:rPr>
                <w:rFonts w:ascii="Times New Roman"/>
                <w:sz w:val="18"/>
                <w:szCs w:val="21"/>
              </w:rPr>
            </w:pPr>
            <w:r>
              <w:rPr>
                <w:rFonts w:ascii="Times New Roman"/>
                <w:sz w:val="18"/>
                <w:szCs w:val="21"/>
              </w:rPr>
              <w:t>90～92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547" w:type="dxa"/>
            <w:vMerge w:val="continue"/>
            <w:vAlign w:val="center"/>
          </w:tcPr>
          <w:p>
            <w:pPr>
              <w:pStyle w:val="236"/>
              <w:ind w:firstLine="0" w:firstLineChars="0"/>
              <w:jc w:val="center"/>
              <w:rPr>
                <w:rFonts w:hint="eastAsia" w:hAnsi="宋体"/>
                <w:szCs w:val="21"/>
              </w:rPr>
            </w:pPr>
          </w:p>
        </w:tc>
        <w:tc>
          <w:tcPr>
            <w:tcW w:w="999" w:type="dxa"/>
            <w:vAlign w:val="center"/>
          </w:tcPr>
          <w:p>
            <w:pPr>
              <w:pStyle w:val="236"/>
              <w:ind w:firstLine="0" w:firstLineChars="0"/>
              <w:jc w:val="center"/>
              <w:rPr>
                <w:rFonts w:hAnsi="宋体"/>
                <w:szCs w:val="21"/>
              </w:rPr>
            </w:pPr>
            <w:r>
              <w:rPr>
                <w:rFonts w:hAnsi="宋体"/>
                <w:szCs w:val="21"/>
              </w:rPr>
              <w:t>硒</w:t>
            </w:r>
          </w:p>
        </w:tc>
        <w:tc>
          <w:tcPr>
            <w:tcW w:w="987" w:type="dxa"/>
            <w:vAlign w:val="center"/>
          </w:tcPr>
          <w:p>
            <w:pPr>
              <w:pStyle w:val="236"/>
              <w:ind w:firstLine="0" w:firstLineChars="0"/>
              <w:jc w:val="center"/>
              <w:rPr>
                <w:rFonts w:ascii="Times New Roman"/>
                <w:sz w:val="20"/>
                <w:szCs w:val="21"/>
              </w:rPr>
            </w:pPr>
            <w:r>
              <w:rPr>
                <w:rFonts w:ascii="Times New Roman"/>
                <w:sz w:val="20"/>
                <w:szCs w:val="21"/>
              </w:rPr>
              <w:t>mg</w:t>
            </w:r>
          </w:p>
        </w:tc>
        <w:tc>
          <w:tcPr>
            <w:tcW w:w="1316" w:type="dxa"/>
            <w:vAlign w:val="center"/>
          </w:tcPr>
          <w:p>
            <w:pPr>
              <w:pStyle w:val="236"/>
              <w:ind w:firstLine="0" w:firstLineChars="0"/>
              <w:jc w:val="center"/>
              <w:rPr>
                <w:rFonts w:ascii="Times New Roman"/>
                <w:sz w:val="18"/>
                <w:szCs w:val="21"/>
              </w:rPr>
            </w:pPr>
            <w:r>
              <w:rPr>
                <w:rFonts w:ascii="Times New Roman"/>
                <w:sz w:val="18"/>
                <w:szCs w:val="21"/>
              </w:rPr>
              <w:t>0.30～0.36</w:t>
            </w:r>
          </w:p>
        </w:tc>
        <w:tc>
          <w:tcPr>
            <w:tcW w:w="1267" w:type="dxa"/>
            <w:vAlign w:val="center"/>
          </w:tcPr>
          <w:p>
            <w:pPr>
              <w:pStyle w:val="236"/>
              <w:ind w:firstLine="0" w:firstLineChars="0"/>
              <w:jc w:val="center"/>
              <w:rPr>
                <w:rFonts w:ascii="Times New Roman"/>
                <w:sz w:val="18"/>
                <w:szCs w:val="21"/>
              </w:rPr>
            </w:pPr>
            <w:r>
              <w:rPr>
                <w:rFonts w:ascii="Times New Roman"/>
                <w:sz w:val="18"/>
                <w:szCs w:val="21"/>
              </w:rPr>
              <w:t>0.33～0.40</w:t>
            </w:r>
          </w:p>
        </w:tc>
        <w:tc>
          <w:tcPr>
            <w:tcW w:w="1365" w:type="dxa"/>
            <w:vAlign w:val="center"/>
          </w:tcPr>
          <w:p>
            <w:pPr>
              <w:pStyle w:val="236"/>
              <w:ind w:firstLine="0" w:firstLineChars="0"/>
              <w:jc w:val="center"/>
              <w:rPr>
                <w:rFonts w:ascii="Times New Roman"/>
                <w:sz w:val="18"/>
                <w:szCs w:val="21"/>
              </w:rPr>
            </w:pPr>
            <w:r>
              <w:rPr>
                <w:rFonts w:ascii="Times New Roman"/>
                <w:sz w:val="18"/>
                <w:szCs w:val="21"/>
              </w:rPr>
              <w:t>0.25～0.29</w:t>
            </w:r>
          </w:p>
        </w:tc>
        <w:tc>
          <w:tcPr>
            <w:tcW w:w="1371" w:type="dxa"/>
            <w:vAlign w:val="center"/>
          </w:tcPr>
          <w:p>
            <w:pPr>
              <w:pStyle w:val="236"/>
              <w:ind w:firstLine="0" w:firstLineChars="0"/>
              <w:jc w:val="center"/>
              <w:rPr>
                <w:rFonts w:ascii="Times New Roman"/>
                <w:sz w:val="18"/>
                <w:szCs w:val="21"/>
              </w:rPr>
            </w:pPr>
            <w:r>
              <w:rPr>
                <w:rFonts w:ascii="Times New Roman"/>
                <w:sz w:val="18"/>
                <w:szCs w:val="21"/>
              </w:rPr>
              <w:t>0.33～0.37</w:t>
            </w:r>
          </w:p>
        </w:tc>
        <w:tc>
          <w:tcPr>
            <w:tcW w:w="1718" w:type="dxa"/>
            <w:vAlign w:val="center"/>
          </w:tcPr>
          <w:p>
            <w:pPr>
              <w:pStyle w:val="236"/>
              <w:ind w:firstLine="0" w:firstLineChars="0"/>
              <w:jc w:val="center"/>
              <w:rPr>
                <w:rFonts w:ascii="Times New Roman"/>
                <w:sz w:val="18"/>
                <w:szCs w:val="21"/>
              </w:rPr>
            </w:pPr>
            <w:r>
              <w:rPr>
                <w:rFonts w:ascii="Times New Roman"/>
                <w:sz w:val="18"/>
                <w:szCs w:val="21"/>
              </w:rPr>
              <w:t>0.31～0.35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547" w:type="dxa"/>
            <w:vMerge w:val="continue"/>
            <w:vAlign w:val="center"/>
          </w:tcPr>
          <w:p>
            <w:pPr>
              <w:pStyle w:val="236"/>
              <w:ind w:firstLine="0" w:firstLineChars="0"/>
              <w:jc w:val="center"/>
              <w:rPr>
                <w:rFonts w:hint="eastAsia" w:hAnsi="宋体"/>
                <w:szCs w:val="21"/>
              </w:rPr>
            </w:pPr>
          </w:p>
        </w:tc>
        <w:tc>
          <w:tcPr>
            <w:tcW w:w="999" w:type="dxa"/>
            <w:vAlign w:val="center"/>
          </w:tcPr>
          <w:p>
            <w:pPr>
              <w:jc w:val="center"/>
              <w:rPr>
                <w:rFonts w:ascii="宋体" w:hAnsi="宋体"/>
                <w:kern w:val="0"/>
              </w:rPr>
            </w:pPr>
            <w:r>
              <w:rPr>
                <w:rFonts w:ascii="宋体" w:hAnsi="宋体"/>
                <w:kern w:val="0"/>
              </w:rPr>
              <w:t>碘</w:t>
            </w:r>
          </w:p>
        </w:tc>
        <w:tc>
          <w:tcPr>
            <w:tcW w:w="987" w:type="dxa"/>
            <w:vAlign w:val="center"/>
          </w:tcPr>
          <w:p>
            <w:pPr>
              <w:jc w:val="center"/>
              <w:rPr>
                <w:rFonts w:ascii="Times New Roman" w:hAnsi="Times New Roman"/>
                <w:kern w:val="0"/>
                <w:sz w:val="20"/>
              </w:rPr>
            </w:pPr>
            <w:r>
              <w:rPr>
                <w:rFonts w:ascii="Times New Roman" w:hAnsi="Times New Roman"/>
                <w:kern w:val="0"/>
                <w:sz w:val="20"/>
              </w:rPr>
              <w:t>mg</w:t>
            </w:r>
          </w:p>
        </w:tc>
        <w:tc>
          <w:tcPr>
            <w:tcW w:w="1316" w:type="dxa"/>
            <w:vAlign w:val="center"/>
          </w:tcPr>
          <w:p>
            <w:pPr>
              <w:pStyle w:val="236"/>
              <w:ind w:firstLine="0" w:firstLineChars="0"/>
              <w:jc w:val="center"/>
              <w:rPr>
                <w:rFonts w:ascii="Times New Roman"/>
                <w:sz w:val="18"/>
                <w:szCs w:val="21"/>
              </w:rPr>
            </w:pPr>
            <w:r>
              <w:rPr>
                <w:rFonts w:ascii="Times New Roman"/>
                <w:sz w:val="18"/>
                <w:szCs w:val="21"/>
              </w:rPr>
              <w:t>0.35～0.39</w:t>
            </w:r>
          </w:p>
        </w:tc>
        <w:tc>
          <w:tcPr>
            <w:tcW w:w="1267" w:type="dxa"/>
            <w:vAlign w:val="center"/>
          </w:tcPr>
          <w:p>
            <w:pPr>
              <w:pStyle w:val="236"/>
              <w:ind w:firstLine="0" w:firstLineChars="0"/>
              <w:jc w:val="center"/>
              <w:rPr>
                <w:rFonts w:ascii="Times New Roman"/>
                <w:sz w:val="18"/>
                <w:szCs w:val="21"/>
              </w:rPr>
            </w:pPr>
            <w:r>
              <w:rPr>
                <w:rFonts w:ascii="Times New Roman"/>
                <w:sz w:val="18"/>
                <w:szCs w:val="21"/>
              </w:rPr>
              <w:t>0.36～0.40</w:t>
            </w:r>
          </w:p>
        </w:tc>
        <w:tc>
          <w:tcPr>
            <w:tcW w:w="1365" w:type="dxa"/>
            <w:vAlign w:val="center"/>
          </w:tcPr>
          <w:p>
            <w:pPr>
              <w:pStyle w:val="236"/>
              <w:ind w:firstLine="0" w:firstLineChars="0"/>
              <w:jc w:val="center"/>
              <w:rPr>
                <w:rFonts w:ascii="Times New Roman"/>
                <w:sz w:val="18"/>
                <w:szCs w:val="21"/>
              </w:rPr>
            </w:pPr>
            <w:r>
              <w:rPr>
                <w:rFonts w:ascii="Times New Roman"/>
                <w:sz w:val="18"/>
                <w:szCs w:val="21"/>
              </w:rPr>
              <w:t>0.36～0.40</w:t>
            </w:r>
          </w:p>
        </w:tc>
        <w:tc>
          <w:tcPr>
            <w:tcW w:w="1371" w:type="dxa"/>
            <w:vAlign w:val="center"/>
          </w:tcPr>
          <w:p>
            <w:pPr>
              <w:pStyle w:val="236"/>
              <w:ind w:firstLine="0" w:firstLineChars="0"/>
              <w:jc w:val="center"/>
              <w:rPr>
                <w:rFonts w:ascii="Times New Roman"/>
                <w:sz w:val="18"/>
                <w:szCs w:val="21"/>
              </w:rPr>
            </w:pPr>
            <w:r>
              <w:rPr>
                <w:rFonts w:ascii="Times New Roman"/>
                <w:sz w:val="18"/>
                <w:szCs w:val="21"/>
              </w:rPr>
              <w:t>0.36～0.40</w:t>
            </w:r>
          </w:p>
        </w:tc>
        <w:tc>
          <w:tcPr>
            <w:tcW w:w="1718" w:type="dxa"/>
            <w:vAlign w:val="center"/>
          </w:tcPr>
          <w:p>
            <w:pPr>
              <w:pStyle w:val="236"/>
              <w:ind w:firstLine="0" w:firstLineChars="0"/>
              <w:jc w:val="center"/>
              <w:rPr>
                <w:rFonts w:ascii="Times New Roman"/>
                <w:sz w:val="18"/>
                <w:szCs w:val="21"/>
              </w:rPr>
            </w:pPr>
            <w:r>
              <w:rPr>
                <w:rFonts w:ascii="Times New Roman"/>
                <w:sz w:val="18"/>
                <w:szCs w:val="21"/>
              </w:rPr>
              <w:t>0.36～0.40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0" w:hRule="atLeast"/>
          <w:jc w:val="center"/>
        </w:trPr>
        <w:tc>
          <w:tcPr>
            <w:tcW w:w="547" w:type="dxa"/>
            <w:vMerge w:val="continue"/>
            <w:vAlign w:val="center"/>
          </w:tcPr>
          <w:p>
            <w:pPr>
              <w:pStyle w:val="236"/>
              <w:ind w:firstLine="0" w:firstLineChars="0"/>
              <w:jc w:val="center"/>
              <w:rPr>
                <w:rFonts w:hint="eastAsia" w:hAnsi="宋体"/>
                <w:szCs w:val="21"/>
              </w:rPr>
            </w:pPr>
          </w:p>
        </w:tc>
        <w:tc>
          <w:tcPr>
            <w:tcW w:w="999" w:type="dxa"/>
            <w:vAlign w:val="center"/>
          </w:tcPr>
          <w:p>
            <w:pPr>
              <w:pStyle w:val="236"/>
              <w:ind w:firstLine="0" w:firstLineChars="0"/>
              <w:jc w:val="center"/>
              <w:rPr>
                <w:rFonts w:hAnsi="宋体"/>
                <w:szCs w:val="21"/>
              </w:rPr>
            </w:pPr>
            <w:r>
              <w:rPr>
                <w:rFonts w:hAnsi="宋体"/>
                <w:szCs w:val="21"/>
              </w:rPr>
              <w:t>镁</w:t>
            </w:r>
          </w:p>
        </w:tc>
        <w:tc>
          <w:tcPr>
            <w:tcW w:w="987" w:type="dxa"/>
            <w:vAlign w:val="center"/>
          </w:tcPr>
          <w:p>
            <w:pPr>
              <w:jc w:val="center"/>
              <w:rPr>
                <w:rFonts w:ascii="Times New Roman" w:hAnsi="Times New Roman"/>
                <w:kern w:val="0"/>
                <w:sz w:val="20"/>
              </w:rPr>
            </w:pPr>
            <w:r>
              <w:rPr>
                <w:rFonts w:ascii="Times New Roman" w:hAnsi="Times New Roman"/>
                <w:kern w:val="0"/>
                <w:sz w:val="20"/>
              </w:rPr>
              <w:t>mg</w:t>
            </w:r>
          </w:p>
        </w:tc>
        <w:tc>
          <w:tcPr>
            <w:tcW w:w="1316" w:type="dxa"/>
            <w:vAlign w:val="center"/>
          </w:tcPr>
          <w:p>
            <w:pPr>
              <w:pStyle w:val="236"/>
              <w:ind w:firstLine="0" w:firstLineChars="0"/>
              <w:jc w:val="center"/>
              <w:rPr>
                <w:rFonts w:ascii="Times New Roman"/>
                <w:sz w:val="18"/>
                <w:szCs w:val="21"/>
              </w:rPr>
            </w:pPr>
            <w:r>
              <w:rPr>
                <w:rFonts w:ascii="Times New Roman"/>
                <w:sz w:val="18"/>
                <w:szCs w:val="21"/>
              </w:rPr>
              <w:t>590～610</w:t>
            </w:r>
          </w:p>
        </w:tc>
        <w:tc>
          <w:tcPr>
            <w:tcW w:w="1267" w:type="dxa"/>
            <w:vAlign w:val="center"/>
          </w:tcPr>
          <w:p>
            <w:pPr>
              <w:pStyle w:val="236"/>
              <w:ind w:firstLine="0" w:firstLineChars="0"/>
              <w:jc w:val="center"/>
              <w:rPr>
                <w:rFonts w:ascii="Times New Roman"/>
                <w:sz w:val="18"/>
                <w:szCs w:val="21"/>
              </w:rPr>
            </w:pPr>
            <w:r>
              <w:rPr>
                <w:rFonts w:ascii="Times New Roman"/>
                <w:sz w:val="18"/>
                <w:szCs w:val="21"/>
              </w:rPr>
              <w:t>590～610</w:t>
            </w:r>
          </w:p>
        </w:tc>
        <w:tc>
          <w:tcPr>
            <w:tcW w:w="1365" w:type="dxa"/>
            <w:vAlign w:val="center"/>
          </w:tcPr>
          <w:p>
            <w:pPr>
              <w:pStyle w:val="236"/>
              <w:ind w:firstLine="0" w:firstLineChars="0"/>
              <w:jc w:val="center"/>
              <w:rPr>
                <w:rFonts w:ascii="Times New Roman"/>
                <w:sz w:val="18"/>
                <w:szCs w:val="21"/>
              </w:rPr>
            </w:pPr>
            <w:r>
              <w:rPr>
                <w:rFonts w:ascii="Times New Roman"/>
                <w:sz w:val="18"/>
                <w:szCs w:val="21"/>
              </w:rPr>
              <w:t>590～610</w:t>
            </w:r>
          </w:p>
        </w:tc>
        <w:tc>
          <w:tcPr>
            <w:tcW w:w="1371" w:type="dxa"/>
            <w:vAlign w:val="center"/>
          </w:tcPr>
          <w:p>
            <w:pPr>
              <w:pStyle w:val="236"/>
              <w:ind w:firstLine="0" w:firstLineChars="0"/>
              <w:jc w:val="center"/>
              <w:rPr>
                <w:rFonts w:ascii="Times New Roman"/>
                <w:sz w:val="18"/>
                <w:szCs w:val="21"/>
              </w:rPr>
            </w:pPr>
            <w:r>
              <w:rPr>
                <w:rFonts w:ascii="Times New Roman"/>
                <w:sz w:val="18"/>
                <w:szCs w:val="21"/>
              </w:rPr>
              <w:t>590～610</w:t>
            </w:r>
          </w:p>
        </w:tc>
        <w:tc>
          <w:tcPr>
            <w:tcW w:w="1718" w:type="dxa"/>
            <w:vAlign w:val="center"/>
          </w:tcPr>
          <w:p>
            <w:pPr>
              <w:pStyle w:val="236"/>
              <w:ind w:firstLine="0" w:firstLineChars="0"/>
              <w:jc w:val="center"/>
              <w:rPr>
                <w:rFonts w:ascii="Times New Roman"/>
                <w:sz w:val="18"/>
                <w:szCs w:val="21"/>
              </w:rPr>
            </w:pPr>
            <w:r>
              <w:rPr>
                <w:rFonts w:ascii="Times New Roman"/>
                <w:sz w:val="18"/>
                <w:szCs w:val="21"/>
              </w:rPr>
              <w:t>590～610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2" w:hRule="atLeast"/>
          <w:jc w:val="center"/>
        </w:trPr>
        <w:tc>
          <w:tcPr>
            <w:tcW w:w="547" w:type="dxa"/>
            <w:vMerge w:val="continue"/>
            <w:vAlign w:val="center"/>
          </w:tcPr>
          <w:p>
            <w:pPr>
              <w:pStyle w:val="236"/>
              <w:ind w:firstLine="0" w:firstLineChars="0"/>
              <w:jc w:val="center"/>
              <w:rPr>
                <w:rFonts w:hint="eastAsia" w:hAnsi="宋体"/>
                <w:szCs w:val="21"/>
              </w:rPr>
            </w:pPr>
          </w:p>
        </w:tc>
        <w:tc>
          <w:tcPr>
            <w:tcW w:w="999" w:type="dxa"/>
            <w:vAlign w:val="center"/>
          </w:tcPr>
          <w:p>
            <w:pPr>
              <w:pStyle w:val="236"/>
              <w:ind w:firstLine="0" w:firstLineChars="0"/>
              <w:jc w:val="center"/>
              <w:rPr>
                <w:rFonts w:hAnsi="宋体"/>
                <w:szCs w:val="21"/>
              </w:rPr>
            </w:pPr>
            <w:r>
              <w:rPr>
                <w:rFonts w:hAnsi="宋体"/>
                <w:szCs w:val="21"/>
              </w:rPr>
              <w:t>氯化物</w:t>
            </w:r>
          </w:p>
        </w:tc>
        <w:tc>
          <w:tcPr>
            <w:tcW w:w="987" w:type="dxa"/>
            <w:vAlign w:val="center"/>
          </w:tcPr>
          <w:p>
            <w:pPr>
              <w:jc w:val="center"/>
              <w:rPr>
                <w:rFonts w:ascii="Times New Roman" w:hAnsi="Times New Roman"/>
                <w:kern w:val="0"/>
                <w:sz w:val="20"/>
              </w:rPr>
            </w:pPr>
            <w:r>
              <w:rPr>
                <w:rFonts w:ascii="Times New Roman" w:hAnsi="Times New Roman"/>
                <w:kern w:val="0"/>
                <w:sz w:val="20"/>
              </w:rPr>
              <w:t>mg</w:t>
            </w:r>
          </w:p>
        </w:tc>
        <w:tc>
          <w:tcPr>
            <w:tcW w:w="1316" w:type="dxa"/>
            <w:vAlign w:val="center"/>
          </w:tcPr>
          <w:p>
            <w:pPr>
              <w:pStyle w:val="236"/>
              <w:ind w:firstLine="0" w:firstLineChars="0"/>
              <w:jc w:val="center"/>
              <w:rPr>
                <w:rFonts w:ascii="Times New Roman"/>
                <w:sz w:val="18"/>
                <w:szCs w:val="21"/>
              </w:rPr>
            </w:pPr>
            <w:r>
              <w:rPr>
                <w:rFonts w:ascii="Times New Roman"/>
                <w:sz w:val="18"/>
                <w:szCs w:val="21"/>
              </w:rPr>
              <w:t>780～820</w:t>
            </w:r>
          </w:p>
        </w:tc>
        <w:tc>
          <w:tcPr>
            <w:tcW w:w="1267" w:type="dxa"/>
            <w:vAlign w:val="center"/>
          </w:tcPr>
          <w:p>
            <w:pPr>
              <w:pStyle w:val="236"/>
              <w:ind w:firstLine="0" w:firstLineChars="0"/>
              <w:jc w:val="center"/>
              <w:rPr>
                <w:rFonts w:ascii="Times New Roman"/>
                <w:sz w:val="18"/>
                <w:szCs w:val="21"/>
              </w:rPr>
            </w:pPr>
            <w:r>
              <w:rPr>
                <w:rFonts w:ascii="Times New Roman"/>
                <w:sz w:val="18"/>
                <w:szCs w:val="21"/>
              </w:rPr>
              <w:t>780～820</w:t>
            </w:r>
          </w:p>
        </w:tc>
        <w:tc>
          <w:tcPr>
            <w:tcW w:w="1365" w:type="dxa"/>
            <w:vAlign w:val="center"/>
          </w:tcPr>
          <w:p>
            <w:pPr>
              <w:pStyle w:val="236"/>
              <w:ind w:firstLine="0" w:firstLineChars="0"/>
              <w:jc w:val="center"/>
              <w:rPr>
                <w:rFonts w:ascii="Times New Roman"/>
                <w:sz w:val="18"/>
                <w:szCs w:val="21"/>
              </w:rPr>
            </w:pPr>
            <w:r>
              <w:rPr>
                <w:rFonts w:ascii="Times New Roman"/>
                <w:sz w:val="18"/>
                <w:szCs w:val="21"/>
              </w:rPr>
              <w:t>780～820</w:t>
            </w:r>
          </w:p>
        </w:tc>
        <w:tc>
          <w:tcPr>
            <w:tcW w:w="1371" w:type="dxa"/>
            <w:vAlign w:val="center"/>
          </w:tcPr>
          <w:p>
            <w:pPr>
              <w:pStyle w:val="236"/>
              <w:ind w:firstLine="0" w:firstLineChars="0"/>
              <w:jc w:val="center"/>
              <w:rPr>
                <w:rFonts w:ascii="Times New Roman"/>
                <w:sz w:val="18"/>
                <w:szCs w:val="21"/>
              </w:rPr>
            </w:pPr>
            <w:r>
              <w:rPr>
                <w:rFonts w:ascii="Times New Roman"/>
                <w:sz w:val="18"/>
                <w:szCs w:val="21"/>
              </w:rPr>
              <w:t>780～820</w:t>
            </w:r>
          </w:p>
        </w:tc>
        <w:tc>
          <w:tcPr>
            <w:tcW w:w="1718" w:type="dxa"/>
            <w:vAlign w:val="center"/>
          </w:tcPr>
          <w:p>
            <w:pPr>
              <w:pStyle w:val="236"/>
              <w:ind w:firstLine="0" w:firstLineChars="0"/>
              <w:jc w:val="center"/>
              <w:rPr>
                <w:rFonts w:ascii="Times New Roman"/>
                <w:sz w:val="18"/>
                <w:szCs w:val="21"/>
              </w:rPr>
            </w:pPr>
            <w:r>
              <w:rPr>
                <w:rFonts w:ascii="Times New Roman"/>
                <w:sz w:val="18"/>
                <w:szCs w:val="21"/>
              </w:rPr>
              <w:t>780～820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547" w:type="dxa"/>
            <w:vMerge w:val="continue"/>
            <w:vAlign w:val="center"/>
          </w:tcPr>
          <w:p>
            <w:pPr>
              <w:pStyle w:val="236"/>
              <w:ind w:firstLine="0" w:firstLineChars="0"/>
              <w:jc w:val="center"/>
              <w:rPr>
                <w:rFonts w:hint="eastAsia" w:hAnsi="宋体"/>
                <w:szCs w:val="21"/>
              </w:rPr>
            </w:pPr>
          </w:p>
        </w:tc>
        <w:tc>
          <w:tcPr>
            <w:tcW w:w="999" w:type="dxa"/>
            <w:vAlign w:val="center"/>
          </w:tcPr>
          <w:p>
            <w:pPr>
              <w:pStyle w:val="236"/>
              <w:ind w:firstLine="0" w:firstLineChars="0"/>
              <w:jc w:val="center"/>
              <w:rPr>
                <w:rFonts w:hAnsi="宋体"/>
                <w:szCs w:val="21"/>
              </w:rPr>
            </w:pPr>
            <w:r>
              <w:rPr>
                <w:rFonts w:hAnsi="宋体"/>
                <w:szCs w:val="21"/>
              </w:rPr>
              <w:t>钴</w:t>
            </w:r>
          </w:p>
        </w:tc>
        <w:tc>
          <w:tcPr>
            <w:tcW w:w="987" w:type="dxa"/>
            <w:vAlign w:val="center"/>
          </w:tcPr>
          <w:p>
            <w:pPr>
              <w:pStyle w:val="236"/>
              <w:ind w:firstLine="0" w:firstLineChars="0"/>
              <w:jc w:val="center"/>
              <w:rPr>
                <w:rFonts w:ascii="Times New Roman"/>
                <w:sz w:val="18"/>
                <w:szCs w:val="21"/>
              </w:rPr>
            </w:pPr>
            <w:r>
              <w:rPr>
                <w:rFonts w:ascii="Times New Roman"/>
                <w:sz w:val="18"/>
                <w:szCs w:val="21"/>
              </w:rPr>
              <w:t>mg</w:t>
            </w:r>
          </w:p>
        </w:tc>
        <w:tc>
          <w:tcPr>
            <w:tcW w:w="1316" w:type="dxa"/>
            <w:vAlign w:val="center"/>
          </w:tcPr>
          <w:p>
            <w:pPr>
              <w:pStyle w:val="236"/>
              <w:ind w:firstLine="0" w:firstLineChars="0"/>
              <w:jc w:val="center"/>
              <w:rPr>
                <w:rFonts w:ascii="Times New Roman"/>
                <w:sz w:val="18"/>
                <w:szCs w:val="21"/>
              </w:rPr>
            </w:pPr>
            <w:r>
              <w:rPr>
                <w:rFonts w:ascii="Times New Roman"/>
                <w:sz w:val="18"/>
                <w:szCs w:val="21"/>
              </w:rPr>
              <w:t>0.18～0.22</w:t>
            </w:r>
          </w:p>
        </w:tc>
        <w:tc>
          <w:tcPr>
            <w:tcW w:w="1267" w:type="dxa"/>
            <w:vAlign w:val="center"/>
          </w:tcPr>
          <w:p>
            <w:pPr>
              <w:pStyle w:val="236"/>
              <w:ind w:firstLine="0" w:firstLineChars="0"/>
              <w:jc w:val="center"/>
              <w:rPr>
                <w:rFonts w:ascii="Times New Roman"/>
                <w:sz w:val="18"/>
                <w:szCs w:val="21"/>
              </w:rPr>
            </w:pPr>
            <w:r>
              <w:rPr>
                <w:rFonts w:ascii="Times New Roman"/>
                <w:sz w:val="18"/>
                <w:szCs w:val="21"/>
              </w:rPr>
              <w:t>0.18～0.22</w:t>
            </w:r>
          </w:p>
        </w:tc>
        <w:tc>
          <w:tcPr>
            <w:tcW w:w="1365" w:type="dxa"/>
            <w:vAlign w:val="center"/>
          </w:tcPr>
          <w:p>
            <w:pPr>
              <w:pStyle w:val="236"/>
              <w:ind w:firstLine="0" w:firstLineChars="0"/>
              <w:jc w:val="center"/>
              <w:rPr>
                <w:rFonts w:ascii="Times New Roman"/>
                <w:sz w:val="18"/>
                <w:szCs w:val="21"/>
              </w:rPr>
            </w:pPr>
            <w:r>
              <w:rPr>
                <w:rFonts w:ascii="Times New Roman"/>
                <w:sz w:val="18"/>
                <w:szCs w:val="21"/>
              </w:rPr>
              <w:t>0.18～0.22</w:t>
            </w:r>
          </w:p>
        </w:tc>
        <w:tc>
          <w:tcPr>
            <w:tcW w:w="1371" w:type="dxa"/>
            <w:vAlign w:val="center"/>
          </w:tcPr>
          <w:p>
            <w:pPr>
              <w:pStyle w:val="236"/>
              <w:ind w:firstLine="0" w:firstLineChars="0"/>
              <w:jc w:val="center"/>
              <w:rPr>
                <w:rFonts w:ascii="Times New Roman"/>
                <w:sz w:val="18"/>
                <w:szCs w:val="21"/>
              </w:rPr>
            </w:pPr>
            <w:r>
              <w:rPr>
                <w:rFonts w:ascii="Times New Roman"/>
                <w:sz w:val="18"/>
                <w:szCs w:val="21"/>
              </w:rPr>
              <w:t>0.18～0.22</w:t>
            </w:r>
          </w:p>
        </w:tc>
        <w:tc>
          <w:tcPr>
            <w:tcW w:w="1718" w:type="dxa"/>
            <w:vAlign w:val="center"/>
          </w:tcPr>
          <w:p>
            <w:pPr>
              <w:pStyle w:val="236"/>
              <w:ind w:firstLine="0" w:firstLineChars="0"/>
              <w:jc w:val="center"/>
              <w:rPr>
                <w:rFonts w:ascii="Times New Roman"/>
                <w:sz w:val="18"/>
                <w:szCs w:val="21"/>
              </w:rPr>
            </w:pPr>
            <w:r>
              <w:rPr>
                <w:rFonts w:ascii="Times New Roman"/>
                <w:sz w:val="18"/>
                <w:szCs w:val="21"/>
              </w:rPr>
              <w:t>0.18～0.22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547" w:type="dxa"/>
            <w:vMerge w:val="continue"/>
            <w:vAlign w:val="center"/>
          </w:tcPr>
          <w:p>
            <w:pPr>
              <w:pStyle w:val="236"/>
              <w:ind w:firstLine="0" w:firstLineChars="0"/>
              <w:jc w:val="center"/>
              <w:rPr>
                <w:rFonts w:hint="eastAsia" w:hAnsi="宋体"/>
                <w:szCs w:val="21"/>
              </w:rPr>
            </w:pPr>
          </w:p>
        </w:tc>
        <w:tc>
          <w:tcPr>
            <w:tcW w:w="999" w:type="dxa"/>
            <w:vAlign w:val="center"/>
          </w:tcPr>
          <w:p>
            <w:pPr>
              <w:pStyle w:val="236"/>
              <w:ind w:firstLine="0" w:firstLineChars="0"/>
              <w:jc w:val="center"/>
              <w:rPr>
                <w:rFonts w:hAnsi="宋体"/>
                <w:szCs w:val="21"/>
              </w:rPr>
            </w:pPr>
            <w:r>
              <w:rPr>
                <w:rFonts w:hAnsi="宋体"/>
                <w:szCs w:val="21"/>
              </w:rPr>
              <w:t>钠</w:t>
            </w:r>
          </w:p>
        </w:tc>
        <w:tc>
          <w:tcPr>
            <w:tcW w:w="987" w:type="dxa"/>
            <w:vAlign w:val="center"/>
          </w:tcPr>
          <w:p>
            <w:pPr>
              <w:pStyle w:val="236"/>
              <w:ind w:firstLine="0" w:firstLineChars="0"/>
              <w:jc w:val="center"/>
              <w:rPr>
                <w:rFonts w:hint="eastAsia" w:ascii="Times New Roman"/>
                <w:sz w:val="18"/>
                <w:szCs w:val="21"/>
              </w:rPr>
            </w:pPr>
            <w:r>
              <w:rPr>
                <w:rFonts w:hint="eastAsia" w:ascii="Times New Roman"/>
                <w:sz w:val="18"/>
                <w:szCs w:val="21"/>
              </w:rPr>
              <w:t>％</w:t>
            </w:r>
          </w:p>
        </w:tc>
        <w:tc>
          <w:tcPr>
            <w:tcW w:w="1316" w:type="dxa"/>
            <w:vAlign w:val="center"/>
          </w:tcPr>
          <w:p>
            <w:pPr>
              <w:pStyle w:val="236"/>
              <w:ind w:firstLine="0" w:firstLineChars="0"/>
              <w:jc w:val="center"/>
              <w:rPr>
                <w:rFonts w:ascii="Times New Roman"/>
                <w:sz w:val="18"/>
                <w:szCs w:val="21"/>
              </w:rPr>
            </w:pPr>
            <w:r>
              <w:rPr>
                <w:rFonts w:ascii="Times New Roman"/>
                <w:sz w:val="18"/>
                <w:szCs w:val="21"/>
              </w:rPr>
              <w:t>0.22～0.26</w:t>
            </w:r>
          </w:p>
        </w:tc>
        <w:tc>
          <w:tcPr>
            <w:tcW w:w="1267" w:type="dxa"/>
            <w:vAlign w:val="center"/>
          </w:tcPr>
          <w:p>
            <w:pPr>
              <w:jc w:val="center"/>
              <w:rPr>
                <w:rFonts w:ascii="Times New Roman" w:hAnsi="Times New Roman"/>
                <w:kern w:val="0"/>
                <w:sz w:val="18"/>
              </w:rPr>
            </w:pPr>
            <w:r>
              <w:rPr>
                <w:rFonts w:ascii="Times New Roman" w:hAnsi="Times New Roman"/>
                <w:kern w:val="0"/>
                <w:sz w:val="18"/>
              </w:rPr>
              <w:t>0.22～0.26</w:t>
            </w:r>
          </w:p>
        </w:tc>
        <w:tc>
          <w:tcPr>
            <w:tcW w:w="1365" w:type="dxa"/>
            <w:vAlign w:val="center"/>
          </w:tcPr>
          <w:p>
            <w:pPr>
              <w:jc w:val="center"/>
              <w:rPr>
                <w:rFonts w:ascii="Times New Roman" w:hAnsi="Times New Roman"/>
                <w:kern w:val="0"/>
                <w:sz w:val="18"/>
              </w:rPr>
            </w:pPr>
            <w:r>
              <w:rPr>
                <w:rFonts w:ascii="Times New Roman" w:hAnsi="Times New Roman"/>
                <w:kern w:val="0"/>
                <w:sz w:val="18"/>
              </w:rPr>
              <w:t>0.22～0.26</w:t>
            </w:r>
          </w:p>
        </w:tc>
        <w:tc>
          <w:tcPr>
            <w:tcW w:w="1371" w:type="dxa"/>
            <w:vAlign w:val="center"/>
          </w:tcPr>
          <w:p>
            <w:pPr>
              <w:jc w:val="center"/>
              <w:rPr>
                <w:rFonts w:ascii="Times New Roman" w:hAnsi="Times New Roman"/>
                <w:kern w:val="0"/>
                <w:sz w:val="18"/>
              </w:rPr>
            </w:pPr>
            <w:r>
              <w:rPr>
                <w:rFonts w:ascii="Times New Roman" w:hAnsi="Times New Roman"/>
                <w:kern w:val="0"/>
                <w:sz w:val="18"/>
              </w:rPr>
              <w:t>0.22～0.26</w:t>
            </w:r>
          </w:p>
        </w:tc>
        <w:tc>
          <w:tcPr>
            <w:tcW w:w="1718" w:type="dxa"/>
            <w:vAlign w:val="center"/>
          </w:tcPr>
          <w:p>
            <w:pPr>
              <w:jc w:val="center"/>
              <w:rPr>
                <w:rFonts w:ascii="Times New Roman" w:hAnsi="Times New Roman"/>
                <w:kern w:val="0"/>
                <w:sz w:val="18"/>
              </w:rPr>
            </w:pPr>
            <w:r>
              <w:rPr>
                <w:rFonts w:ascii="Times New Roman" w:hAnsi="Times New Roman"/>
                <w:kern w:val="0"/>
                <w:sz w:val="18"/>
              </w:rPr>
              <w:t>0.22～0.26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547" w:type="dxa"/>
            <w:vMerge w:val="continue"/>
            <w:vAlign w:val="center"/>
          </w:tcPr>
          <w:p>
            <w:pPr>
              <w:pStyle w:val="236"/>
              <w:ind w:firstLine="0" w:firstLineChars="0"/>
              <w:jc w:val="center"/>
              <w:rPr>
                <w:rFonts w:hint="eastAsia" w:hAnsi="宋体"/>
                <w:szCs w:val="21"/>
              </w:rPr>
            </w:pPr>
          </w:p>
        </w:tc>
        <w:tc>
          <w:tcPr>
            <w:tcW w:w="999" w:type="dxa"/>
            <w:vAlign w:val="center"/>
          </w:tcPr>
          <w:p>
            <w:pPr>
              <w:pStyle w:val="236"/>
              <w:ind w:firstLine="0" w:firstLineChars="0"/>
              <w:jc w:val="center"/>
              <w:rPr>
                <w:rFonts w:hAnsi="宋体"/>
                <w:szCs w:val="21"/>
              </w:rPr>
            </w:pPr>
            <w:r>
              <w:rPr>
                <w:rFonts w:hAnsi="宋体"/>
                <w:szCs w:val="21"/>
              </w:rPr>
              <w:t>钾</w:t>
            </w:r>
          </w:p>
        </w:tc>
        <w:tc>
          <w:tcPr>
            <w:tcW w:w="987" w:type="dxa"/>
            <w:vAlign w:val="center"/>
          </w:tcPr>
          <w:p>
            <w:pPr>
              <w:pStyle w:val="236"/>
              <w:ind w:firstLine="0" w:firstLineChars="0"/>
              <w:jc w:val="center"/>
              <w:rPr>
                <w:rFonts w:hint="eastAsia" w:ascii="Times New Roman"/>
                <w:sz w:val="18"/>
                <w:szCs w:val="21"/>
              </w:rPr>
            </w:pPr>
            <w:r>
              <w:rPr>
                <w:rFonts w:hint="eastAsia" w:ascii="Times New Roman"/>
                <w:sz w:val="18"/>
                <w:szCs w:val="21"/>
              </w:rPr>
              <w:t>％</w:t>
            </w:r>
          </w:p>
        </w:tc>
        <w:tc>
          <w:tcPr>
            <w:tcW w:w="1316" w:type="dxa"/>
            <w:vAlign w:val="center"/>
          </w:tcPr>
          <w:p>
            <w:pPr>
              <w:pStyle w:val="236"/>
              <w:ind w:firstLine="0" w:firstLineChars="0"/>
              <w:jc w:val="center"/>
              <w:rPr>
                <w:rFonts w:ascii="Times New Roman"/>
                <w:sz w:val="18"/>
                <w:szCs w:val="21"/>
              </w:rPr>
            </w:pPr>
            <w:r>
              <w:rPr>
                <w:rFonts w:ascii="Times New Roman"/>
                <w:sz w:val="18"/>
                <w:szCs w:val="21"/>
              </w:rPr>
              <w:t>0.33～0.37</w:t>
            </w:r>
          </w:p>
        </w:tc>
        <w:tc>
          <w:tcPr>
            <w:tcW w:w="1267" w:type="dxa"/>
            <w:vAlign w:val="center"/>
          </w:tcPr>
          <w:p>
            <w:pPr>
              <w:pStyle w:val="236"/>
              <w:ind w:firstLine="0" w:firstLineChars="0"/>
              <w:jc w:val="center"/>
              <w:rPr>
                <w:rFonts w:ascii="Times New Roman"/>
                <w:sz w:val="18"/>
                <w:szCs w:val="21"/>
              </w:rPr>
            </w:pPr>
            <w:r>
              <w:rPr>
                <w:rFonts w:ascii="Times New Roman"/>
                <w:sz w:val="18"/>
                <w:szCs w:val="21"/>
              </w:rPr>
              <w:t>0.62～0.66</w:t>
            </w:r>
          </w:p>
        </w:tc>
        <w:tc>
          <w:tcPr>
            <w:tcW w:w="1365" w:type="dxa"/>
            <w:vAlign w:val="center"/>
          </w:tcPr>
          <w:p>
            <w:pPr>
              <w:pStyle w:val="236"/>
              <w:ind w:firstLine="0" w:firstLineChars="0"/>
              <w:jc w:val="center"/>
              <w:rPr>
                <w:rFonts w:ascii="Times New Roman"/>
                <w:sz w:val="18"/>
                <w:szCs w:val="21"/>
              </w:rPr>
            </w:pPr>
            <w:r>
              <w:rPr>
                <w:rFonts w:ascii="Times New Roman"/>
                <w:sz w:val="18"/>
                <w:szCs w:val="21"/>
              </w:rPr>
              <w:t>0.52～0.56</w:t>
            </w:r>
          </w:p>
        </w:tc>
        <w:tc>
          <w:tcPr>
            <w:tcW w:w="1371" w:type="dxa"/>
            <w:vAlign w:val="center"/>
          </w:tcPr>
          <w:p>
            <w:pPr>
              <w:pStyle w:val="236"/>
              <w:ind w:firstLine="0" w:firstLineChars="0"/>
              <w:jc w:val="center"/>
              <w:rPr>
                <w:rFonts w:ascii="Times New Roman"/>
                <w:sz w:val="18"/>
                <w:szCs w:val="21"/>
              </w:rPr>
            </w:pPr>
            <w:r>
              <w:rPr>
                <w:rFonts w:ascii="Times New Roman"/>
                <w:sz w:val="18"/>
                <w:szCs w:val="21"/>
              </w:rPr>
              <w:t>0.64～0.68</w:t>
            </w:r>
          </w:p>
        </w:tc>
        <w:tc>
          <w:tcPr>
            <w:tcW w:w="1718" w:type="dxa"/>
            <w:vAlign w:val="center"/>
          </w:tcPr>
          <w:p>
            <w:pPr>
              <w:pStyle w:val="236"/>
              <w:ind w:firstLine="0" w:firstLineChars="0"/>
              <w:jc w:val="center"/>
              <w:rPr>
                <w:rFonts w:ascii="Times New Roman"/>
                <w:sz w:val="18"/>
                <w:szCs w:val="21"/>
              </w:rPr>
            </w:pPr>
            <w:r>
              <w:rPr>
                <w:rFonts w:ascii="Times New Roman"/>
                <w:sz w:val="18"/>
                <w:szCs w:val="21"/>
              </w:rPr>
              <w:t>0.68～0.72</w:t>
            </w:r>
          </w:p>
        </w:tc>
      </w:tr>
    </w:tbl>
    <w:p>
      <w:pPr>
        <w:pStyle w:val="236"/>
        <w:ind w:firstLine="420"/>
        <w:rPr>
          <w:rFonts w:hint="eastAsia"/>
        </w:rPr>
      </w:pPr>
    </w:p>
    <w:p>
      <w:pPr>
        <w:pStyle w:val="236"/>
        <w:ind w:firstLine="420"/>
        <w:rPr>
          <w:rFonts w:hint="eastAsia"/>
        </w:rPr>
      </w:pPr>
    </w:p>
    <w:p>
      <w:pPr>
        <w:pStyle w:val="236"/>
        <w:ind w:firstLine="420"/>
        <w:rPr>
          <w:rFonts w:hint="eastAsia"/>
        </w:rPr>
      </w:pPr>
    </w:p>
    <w:p>
      <w:pPr>
        <w:pStyle w:val="236"/>
        <w:ind w:firstLine="420"/>
        <w:rPr>
          <w:rFonts w:hint="eastAsia"/>
        </w:rPr>
      </w:pPr>
    </w:p>
    <w:p>
      <w:pPr>
        <w:pStyle w:val="236"/>
        <w:ind w:firstLine="420"/>
        <w:rPr>
          <w:rFonts w:hint="eastAsia"/>
        </w:rPr>
      </w:pPr>
    </w:p>
    <w:p>
      <w:pPr>
        <w:pStyle w:val="236"/>
        <w:ind w:firstLine="420"/>
        <w:rPr>
          <w:rFonts w:hint="eastAsia"/>
        </w:rPr>
      </w:pPr>
    </w:p>
    <w:p>
      <w:pPr>
        <w:pStyle w:val="236"/>
        <w:ind w:firstLine="420"/>
        <w:rPr>
          <w:rFonts w:hint="eastAsia"/>
        </w:rPr>
      </w:pPr>
    </w:p>
    <w:p>
      <w:pPr>
        <w:pStyle w:val="236"/>
        <w:ind w:firstLine="420"/>
        <w:rPr>
          <w:rFonts w:hint="eastAsia"/>
        </w:rPr>
      </w:pPr>
    </w:p>
    <w:p>
      <w:pPr>
        <w:pStyle w:val="236"/>
        <w:ind w:firstLine="420"/>
        <w:rPr>
          <w:rFonts w:hint="eastAsia"/>
        </w:rPr>
      </w:pPr>
    </w:p>
    <w:p>
      <w:pPr>
        <w:pStyle w:val="236"/>
        <w:ind w:firstLine="420"/>
        <w:rPr>
          <w:rFonts w:hint="eastAsia"/>
        </w:rPr>
      </w:pPr>
    </w:p>
    <w:p>
      <w:pPr>
        <w:pStyle w:val="236"/>
        <w:ind w:firstLine="420"/>
        <w:rPr>
          <w:rFonts w:hint="eastAsia"/>
        </w:rPr>
      </w:pPr>
    </w:p>
    <w:p>
      <w:pPr>
        <w:pStyle w:val="236"/>
        <w:ind w:firstLine="420"/>
        <w:rPr>
          <w:rFonts w:hint="eastAsia"/>
        </w:rPr>
      </w:pPr>
    </w:p>
    <w:p>
      <w:pPr>
        <w:pStyle w:val="236"/>
        <w:ind w:firstLine="420"/>
        <w:rPr>
          <w:rFonts w:hint="eastAsia"/>
        </w:rPr>
      </w:pPr>
    </w:p>
    <w:p>
      <w:pPr>
        <w:pStyle w:val="236"/>
        <w:ind w:firstLine="420"/>
        <w:rPr>
          <w:rFonts w:hint="eastAsia"/>
        </w:rPr>
      </w:pPr>
    </w:p>
    <w:p>
      <w:pPr>
        <w:pStyle w:val="236"/>
        <w:ind w:firstLine="420"/>
        <w:rPr>
          <w:rFonts w:hint="eastAsia"/>
        </w:rPr>
      </w:pPr>
    </w:p>
    <w:p>
      <w:pPr>
        <w:pStyle w:val="236"/>
        <w:ind w:firstLine="420"/>
        <w:rPr>
          <w:rFonts w:hint="eastAsia"/>
        </w:rPr>
      </w:pPr>
    </w:p>
    <w:p>
      <w:pPr>
        <w:pStyle w:val="236"/>
        <w:ind w:firstLine="420"/>
        <w:rPr>
          <w:rFonts w:hint="eastAsia"/>
        </w:rPr>
      </w:pPr>
    </w:p>
    <w:p>
      <w:pPr>
        <w:pStyle w:val="236"/>
        <w:ind w:firstLine="420"/>
        <w:rPr>
          <w:rFonts w:hint="eastAsia"/>
        </w:rPr>
      </w:pPr>
    </w:p>
    <w:p>
      <w:pPr>
        <w:pStyle w:val="236"/>
        <w:ind w:firstLine="420"/>
        <w:rPr>
          <w:rFonts w:hint="eastAsia"/>
        </w:rPr>
      </w:pPr>
    </w:p>
    <w:p>
      <w:pPr>
        <w:pStyle w:val="236"/>
        <w:ind w:firstLine="420"/>
        <w:rPr>
          <w:rFonts w:hint="eastAsia"/>
        </w:rPr>
      </w:pPr>
    </w:p>
    <w:p>
      <w:pPr>
        <w:pStyle w:val="236"/>
        <w:ind w:firstLine="420"/>
      </w:pPr>
    </w:p>
    <w:p>
      <w:pPr>
        <w:pStyle w:val="236"/>
        <w:ind w:firstLine="0" w:firstLineChars="0"/>
        <w:rPr>
          <w:rFonts w:hint="eastAsia"/>
        </w:rPr>
      </w:pPr>
    </w:p>
    <w:p>
      <w:pPr>
        <w:pStyle w:val="59"/>
        <w:ind w:firstLine="0" w:firstLineChars="0"/>
        <w:rPr>
          <w:rFonts w:hint="eastAsia"/>
        </w:rPr>
      </w:pPr>
    </w:p>
    <w:p>
      <w:pPr>
        <w:pStyle w:val="59"/>
        <w:ind w:firstLine="0" w:firstLineChars="0"/>
        <w:rPr>
          <w:rFonts w:hint="eastAsia"/>
        </w:rPr>
      </w:pPr>
    </w:p>
    <w:p>
      <w:pPr>
        <w:pStyle w:val="59"/>
        <w:ind w:firstLine="0" w:firstLineChars="0"/>
        <w:rPr>
          <w:rFonts w:hint="eastAsia"/>
        </w:rPr>
      </w:pPr>
    </w:p>
    <w:p>
      <w:pPr>
        <w:pStyle w:val="59"/>
        <w:ind w:firstLine="0" w:firstLineChars="0"/>
        <w:rPr>
          <w:rFonts w:hint="eastAsia"/>
        </w:rPr>
      </w:pPr>
    </w:p>
    <w:p>
      <w:pPr>
        <w:pStyle w:val="59"/>
        <w:ind w:firstLine="0" w:firstLineChars="0"/>
        <w:rPr>
          <w:rFonts w:hint="eastAsia"/>
        </w:rPr>
      </w:pPr>
    </w:p>
    <w:p>
      <w:pPr>
        <w:pStyle w:val="241"/>
        <w:numPr>
          <w:ilvl w:val="0"/>
          <w:numId w:val="4"/>
        </w:numPr>
        <w:rPr>
          <w:rFonts w:hint="eastAsia"/>
        </w:rPr>
      </w:pPr>
      <w:r>
        <w:rPr>
          <w:rFonts w:hint="eastAsia"/>
        </w:rPr>
        <w:br w:type="textWrapping"/>
      </w:r>
      <w:r>
        <w:rPr>
          <w:rFonts w:hint="eastAsia"/>
        </w:rPr>
        <w:t>（规范性附录）</w:t>
      </w:r>
      <w:r>
        <w:rPr>
          <w:rFonts w:hint="eastAsia"/>
        </w:rPr>
        <w:br w:type="textWrapping"/>
      </w:r>
      <w:r>
        <w:rPr>
          <w:rFonts w:hint="eastAsia"/>
        </w:rPr>
        <w:t>种鹅免疫程序</w:t>
      </w:r>
    </w:p>
    <w:p>
      <w:pPr>
        <w:pStyle w:val="242"/>
        <w:rPr>
          <w:rFonts w:hint="eastAsia"/>
        </w:rPr>
      </w:pPr>
      <w:r>
        <w:rPr>
          <w:rFonts w:hint="eastAsia"/>
        </w:rPr>
        <w:t>表</w:t>
      </w:r>
      <w:r>
        <w:rPr>
          <w:rFonts w:hint="eastAsia"/>
          <w:lang w:val="en-US" w:eastAsia="zh-CN"/>
        </w:rPr>
        <w:t>B</w:t>
      </w:r>
      <w:r>
        <w:rPr>
          <w:rFonts w:hint="eastAsia"/>
        </w:rPr>
        <w:t>.1</w:t>
      </w:r>
    </w:p>
    <w:tbl>
      <w:tblPr>
        <w:tblStyle w:val="36"/>
        <w:tblW w:w="8647"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843"/>
        <w:gridCol w:w="1417"/>
        <w:gridCol w:w="1559"/>
        <w:gridCol w:w="26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trPr>
        <w:tc>
          <w:tcPr>
            <w:tcW w:w="1134" w:type="dxa"/>
            <w:vAlign w:val="center"/>
          </w:tcPr>
          <w:p>
            <w:pPr>
              <w:pStyle w:val="59"/>
              <w:ind w:firstLine="0" w:firstLineChars="0"/>
              <w:jc w:val="center"/>
            </w:pPr>
            <w:r>
              <w:rPr>
                <w:rFonts w:hint="eastAsia"/>
              </w:rPr>
              <w:t>免疫时间</w:t>
            </w:r>
          </w:p>
        </w:tc>
        <w:tc>
          <w:tcPr>
            <w:tcW w:w="1843" w:type="dxa"/>
            <w:vAlign w:val="center"/>
          </w:tcPr>
          <w:p>
            <w:pPr>
              <w:pStyle w:val="59"/>
              <w:ind w:firstLine="0" w:firstLineChars="0"/>
              <w:jc w:val="center"/>
            </w:pPr>
            <w:r>
              <w:rPr>
                <w:rFonts w:hint="eastAsia"/>
              </w:rPr>
              <w:t>疫苗名称</w:t>
            </w:r>
          </w:p>
        </w:tc>
        <w:tc>
          <w:tcPr>
            <w:tcW w:w="1417" w:type="dxa"/>
            <w:vAlign w:val="center"/>
          </w:tcPr>
          <w:p>
            <w:pPr>
              <w:pStyle w:val="59"/>
              <w:ind w:firstLine="0" w:firstLineChars="0"/>
              <w:jc w:val="center"/>
            </w:pPr>
            <w:r>
              <w:rPr>
                <w:rFonts w:hint="eastAsia"/>
              </w:rPr>
              <w:t>免疫方法</w:t>
            </w:r>
          </w:p>
        </w:tc>
        <w:tc>
          <w:tcPr>
            <w:tcW w:w="1559" w:type="dxa"/>
            <w:vAlign w:val="center"/>
          </w:tcPr>
          <w:p>
            <w:pPr>
              <w:pStyle w:val="59"/>
              <w:ind w:firstLine="0" w:firstLineChars="0"/>
              <w:jc w:val="center"/>
            </w:pPr>
            <w:r>
              <w:rPr>
                <w:rFonts w:hint="eastAsia"/>
              </w:rPr>
              <w:t>剂量</w:t>
            </w:r>
          </w:p>
        </w:tc>
        <w:tc>
          <w:tcPr>
            <w:tcW w:w="2694" w:type="dxa"/>
            <w:vAlign w:val="center"/>
          </w:tcPr>
          <w:p>
            <w:pPr>
              <w:pStyle w:val="59"/>
              <w:ind w:firstLine="0" w:firstLineChars="0"/>
              <w:jc w:val="center"/>
            </w:pPr>
            <w:r>
              <w:rPr>
                <w:rFonts w:hint="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trPr>
        <w:tc>
          <w:tcPr>
            <w:tcW w:w="1134" w:type="dxa"/>
            <w:vAlign w:val="center"/>
          </w:tcPr>
          <w:p>
            <w:pPr>
              <w:pStyle w:val="59"/>
              <w:ind w:firstLine="0" w:firstLineChars="0"/>
              <w:jc w:val="center"/>
              <w:rPr>
                <w:rFonts w:hint="eastAsia" w:eastAsia="宋体"/>
                <w:lang w:val="en-US" w:eastAsia="zh-CN"/>
              </w:rPr>
            </w:pPr>
            <w:r>
              <w:rPr>
                <w:rFonts w:hint="eastAsia"/>
                <w:lang w:val="en-US" w:eastAsia="zh-CN"/>
              </w:rPr>
              <w:t>6</w:t>
            </w:r>
            <w:r>
              <w:rPr>
                <w:rFonts w:hint="default" w:ascii="Times New Roman" w:hAnsi="Times New Roman" w:cs="Times New Roman"/>
                <w:lang w:val="en-US" w:eastAsia="zh-CN"/>
              </w:rPr>
              <w:t>d</w:t>
            </w:r>
          </w:p>
        </w:tc>
        <w:tc>
          <w:tcPr>
            <w:tcW w:w="1843" w:type="dxa"/>
            <w:vAlign w:val="center"/>
          </w:tcPr>
          <w:p>
            <w:pPr>
              <w:pStyle w:val="59"/>
              <w:ind w:firstLine="0" w:firstLineChars="0"/>
              <w:jc w:val="center"/>
              <w:rPr>
                <w:rFonts w:hint="eastAsia"/>
              </w:rPr>
            </w:pPr>
            <w:r>
              <w:rPr>
                <w:rFonts w:hint="eastAsia"/>
              </w:rPr>
              <w:t>小鹅瘟疫苗</w:t>
            </w:r>
          </w:p>
        </w:tc>
        <w:tc>
          <w:tcPr>
            <w:tcW w:w="1417" w:type="dxa"/>
            <w:vAlign w:val="center"/>
          </w:tcPr>
          <w:p>
            <w:pPr>
              <w:pStyle w:val="59"/>
              <w:ind w:firstLine="0" w:firstLineChars="0"/>
              <w:jc w:val="center"/>
              <w:rPr>
                <w:rFonts w:hint="eastAsia" w:eastAsia="宋体"/>
                <w:lang w:val="en-US" w:eastAsia="zh-CN"/>
              </w:rPr>
            </w:pPr>
            <w:r>
              <w:rPr>
                <w:rFonts w:hint="eastAsia"/>
                <w:lang w:val="en-US" w:eastAsia="zh-CN"/>
              </w:rPr>
              <w:t>颈部皮下或肌肉注射</w:t>
            </w:r>
          </w:p>
        </w:tc>
        <w:tc>
          <w:tcPr>
            <w:tcW w:w="1559" w:type="dxa"/>
            <w:vAlign w:val="center"/>
          </w:tcPr>
          <w:p>
            <w:pPr>
              <w:pStyle w:val="59"/>
              <w:ind w:firstLine="0" w:firstLineChars="0"/>
              <w:jc w:val="center"/>
              <w:rPr>
                <w:rFonts w:hint="eastAsia"/>
              </w:rPr>
            </w:pPr>
            <w:r>
              <w:rPr>
                <w:rFonts w:hint="eastAsia"/>
                <w:lang w:val="en-US" w:eastAsia="zh-CN"/>
              </w:rPr>
              <w:t>1</w:t>
            </w:r>
            <w:r>
              <w:rPr>
                <w:rFonts w:hint="eastAsia"/>
              </w:rPr>
              <w:t>头份</w:t>
            </w:r>
          </w:p>
        </w:tc>
        <w:tc>
          <w:tcPr>
            <w:tcW w:w="2694" w:type="dxa"/>
            <w:vAlign w:val="center"/>
          </w:tcPr>
          <w:p>
            <w:pPr>
              <w:pStyle w:val="59"/>
              <w:ind w:firstLine="0" w:firstLineChars="0"/>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trPr>
        <w:tc>
          <w:tcPr>
            <w:tcW w:w="1134" w:type="dxa"/>
            <w:vAlign w:val="center"/>
          </w:tcPr>
          <w:p>
            <w:pPr>
              <w:pStyle w:val="59"/>
              <w:ind w:firstLine="0" w:firstLineChars="0"/>
              <w:jc w:val="center"/>
              <w:rPr>
                <w:rFonts w:hint="eastAsia" w:eastAsia="宋体"/>
                <w:lang w:val="en-US" w:eastAsia="zh-CN"/>
              </w:rPr>
            </w:pPr>
            <w:r>
              <w:rPr>
                <w:rFonts w:hint="eastAsia"/>
                <w:lang w:val="en-US" w:eastAsia="zh-CN"/>
              </w:rPr>
              <w:t>12</w:t>
            </w:r>
            <w:r>
              <w:rPr>
                <w:rFonts w:hint="eastAsia" w:ascii="Times New Roman" w:hAnsi="Times New Roman" w:cs="Times New Roman"/>
                <w:szCs w:val="22"/>
                <w:lang w:val="en-US" w:eastAsia="zh-CN"/>
              </w:rPr>
              <w:t>d</w:t>
            </w:r>
          </w:p>
        </w:tc>
        <w:tc>
          <w:tcPr>
            <w:tcW w:w="1843" w:type="dxa"/>
            <w:vAlign w:val="center"/>
          </w:tcPr>
          <w:p>
            <w:pPr>
              <w:pStyle w:val="59"/>
              <w:ind w:firstLine="0" w:firstLineChars="0"/>
              <w:jc w:val="center"/>
              <w:rPr>
                <w:rFonts w:hint="eastAsia"/>
              </w:rPr>
            </w:pPr>
            <w:r>
              <w:rPr>
                <w:rFonts w:hint="eastAsia"/>
              </w:rPr>
              <w:t>禽流感</w:t>
            </w:r>
            <w:r>
              <w:rPr>
                <w:rFonts w:hint="eastAsia" w:ascii="Times New Roman" w:hAnsi="Times New Roman" w:cs="Times New Roman"/>
                <w:szCs w:val="22"/>
                <w:lang w:val="en-US" w:eastAsia="zh-CN"/>
              </w:rPr>
              <w:t>H</w:t>
            </w:r>
            <w:r>
              <w:rPr>
                <w:rFonts w:hint="eastAsia"/>
              </w:rPr>
              <w:t>5+</w:t>
            </w:r>
            <w:r>
              <w:rPr>
                <w:rFonts w:hint="eastAsia" w:ascii="Times New Roman" w:hAnsi="Times New Roman" w:cs="Times New Roman"/>
                <w:szCs w:val="22"/>
                <w:lang w:val="en-US" w:eastAsia="zh-CN"/>
              </w:rPr>
              <w:t>H</w:t>
            </w:r>
            <w:r>
              <w:rPr>
                <w:rFonts w:hint="eastAsia"/>
              </w:rPr>
              <w:t>7</w:t>
            </w:r>
          </w:p>
        </w:tc>
        <w:tc>
          <w:tcPr>
            <w:tcW w:w="1417" w:type="dxa"/>
            <w:vAlign w:val="center"/>
          </w:tcPr>
          <w:p>
            <w:pPr>
              <w:pStyle w:val="59"/>
              <w:ind w:firstLine="0" w:firstLineChars="0"/>
              <w:jc w:val="center"/>
              <w:rPr>
                <w:rFonts w:hint="eastAsia"/>
              </w:rPr>
            </w:pPr>
            <w:r>
              <w:rPr>
                <w:rFonts w:hint="eastAsia"/>
                <w:lang w:val="en-US" w:eastAsia="zh-CN"/>
              </w:rPr>
              <w:t>颈部皮下或肌肉注射</w:t>
            </w:r>
          </w:p>
        </w:tc>
        <w:tc>
          <w:tcPr>
            <w:tcW w:w="1559" w:type="dxa"/>
            <w:vAlign w:val="center"/>
          </w:tcPr>
          <w:p>
            <w:pPr>
              <w:pStyle w:val="59"/>
              <w:ind w:firstLine="0" w:firstLineChars="0"/>
              <w:jc w:val="center"/>
              <w:rPr>
                <w:rFonts w:hint="eastAsia"/>
              </w:rPr>
            </w:pPr>
            <w:r>
              <w:rPr>
                <w:rFonts w:hint="eastAsia"/>
                <w:lang w:val="en-US" w:eastAsia="zh-CN"/>
              </w:rPr>
              <w:t>0</w:t>
            </w:r>
            <w:r>
              <w:rPr>
                <w:rFonts w:hint="eastAsia"/>
              </w:rPr>
              <w:t>.5</w:t>
            </w:r>
            <w:r>
              <w:rPr>
                <w:rFonts w:hint="eastAsia" w:ascii="Times New Roman" w:hAnsi="Times New Roman" w:cs="Times New Roman"/>
                <w:szCs w:val="22"/>
                <w:lang w:val="en-US" w:eastAsia="zh-CN"/>
              </w:rPr>
              <w:t>mL</w:t>
            </w:r>
          </w:p>
        </w:tc>
        <w:tc>
          <w:tcPr>
            <w:tcW w:w="2694" w:type="dxa"/>
            <w:vAlign w:val="center"/>
          </w:tcPr>
          <w:p>
            <w:pPr>
              <w:pStyle w:val="59"/>
              <w:ind w:firstLine="0" w:firstLineChars="0"/>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trPr>
        <w:tc>
          <w:tcPr>
            <w:tcW w:w="1134" w:type="dxa"/>
            <w:vAlign w:val="center"/>
          </w:tcPr>
          <w:p>
            <w:pPr>
              <w:pStyle w:val="59"/>
              <w:ind w:firstLine="0" w:firstLineChars="0"/>
              <w:jc w:val="center"/>
              <w:rPr>
                <w:rFonts w:hint="eastAsia" w:eastAsia="宋体"/>
                <w:lang w:val="en-US" w:eastAsia="zh-CN"/>
              </w:rPr>
            </w:pPr>
            <w:r>
              <w:rPr>
                <w:rFonts w:hint="eastAsia"/>
                <w:lang w:val="en-US" w:eastAsia="zh-CN"/>
              </w:rPr>
              <w:t>18</w:t>
            </w:r>
            <w:r>
              <w:rPr>
                <w:rFonts w:hint="eastAsia" w:ascii="Times New Roman" w:hAnsi="Times New Roman" w:cs="Times New Roman"/>
                <w:szCs w:val="22"/>
                <w:lang w:val="en-US" w:eastAsia="zh-CN"/>
              </w:rPr>
              <w:t>d</w:t>
            </w:r>
          </w:p>
        </w:tc>
        <w:tc>
          <w:tcPr>
            <w:tcW w:w="1843" w:type="dxa"/>
            <w:vAlign w:val="center"/>
          </w:tcPr>
          <w:p>
            <w:pPr>
              <w:pStyle w:val="59"/>
              <w:ind w:firstLine="0" w:firstLineChars="0"/>
              <w:jc w:val="center"/>
              <w:rPr>
                <w:rFonts w:hint="eastAsia"/>
              </w:rPr>
            </w:pPr>
            <w:r>
              <w:rPr>
                <w:rFonts w:hint="eastAsia"/>
              </w:rPr>
              <w:t>禽流感</w:t>
            </w:r>
            <w:r>
              <w:rPr>
                <w:rFonts w:hint="eastAsia" w:ascii="Times New Roman" w:hAnsi="Times New Roman" w:cs="Times New Roman"/>
                <w:szCs w:val="22"/>
                <w:lang w:val="en-US" w:eastAsia="zh-CN"/>
              </w:rPr>
              <w:t>H</w:t>
            </w:r>
            <w:r>
              <w:rPr>
                <w:rFonts w:hint="eastAsia"/>
              </w:rPr>
              <w:t>9</w:t>
            </w:r>
          </w:p>
        </w:tc>
        <w:tc>
          <w:tcPr>
            <w:tcW w:w="1417" w:type="dxa"/>
            <w:vAlign w:val="center"/>
          </w:tcPr>
          <w:p>
            <w:pPr>
              <w:pStyle w:val="59"/>
              <w:ind w:firstLine="0" w:firstLineChars="0"/>
              <w:jc w:val="center"/>
              <w:rPr>
                <w:rFonts w:hint="eastAsia"/>
              </w:rPr>
            </w:pPr>
            <w:r>
              <w:rPr>
                <w:rFonts w:hint="eastAsia"/>
                <w:lang w:val="en-US" w:eastAsia="zh-CN"/>
              </w:rPr>
              <w:t>肌肉注射</w:t>
            </w:r>
          </w:p>
        </w:tc>
        <w:tc>
          <w:tcPr>
            <w:tcW w:w="1559" w:type="dxa"/>
            <w:vAlign w:val="center"/>
          </w:tcPr>
          <w:p>
            <w:pPr>
              <w:pStyle w:val="59"/>
              <w:ind w:firstLine="0" w:firstLineChars="0"/>
              <w:jc w:val="center"/>
              <w:rPr>
                <w:rFonts w:hint="eastAsia" w:eastAsia="宋体"/>
                <w:lang w:val="en-US" w:eastAsia="zh-CN"/>
              </w:rPr>
            </w:pPr>
            <w:r>
              <w:rPr>
                <w:rFonts w:hint="eastAsia"/>
                <w:lang w:val="en-US" w:eastAsia="zh-CN"/>
              </w:rPr>
              <w:t>0.5</w:t>
            </w:r>
            <w:r>
              <w:rPr>
                <w:rFonts w:hint="eastAsia" w:ascii="Times New Roman" w:hAnsi="Times New Roman" w:cs="Times New Roman"/>
                <w:szCs w:val="22"/>
                <w:lang w:val="en-US" w:eastAsia="zh-CN"/>
              </w:rPr>
              <w:t>mL</w:t>
            </w:r>
          </w:p>
        </w:tc>
        <w:tc>
          <w:tcPr>
            <w:tcW w:w="2694" w:type="dxa"/>
            <w:vAlign w:val="center"/>
          </w:tcPr>
          <w:p>
            <w:pPr>
              <w:pStyle w:val="59"/>
              <w:ind w:firstLine="0" w:firstLineChars="0"/>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trPr>
        <w:tc>
          <w:tcPr>
            <w:tcW w:w="1134" w:type="dxa"/>
            <w:vAlign w:val="center"/>
          </w:tcPr>
          <w:p>
            <w:pPr>
              <w:pStyle w:val="59"/>
              <w:ind w:firstLine="0" w:firstLineChars="0"/>
              <w:jc w:val="center"/>
              <w:rPr>
                <w:rFonts w:hint="eastAsia" w:eastAsia="宋体"/>
                <w:lang w:val="en-US" w:eastAsia="zh-CN"/>
              </w:rPr>
            </w:pPr>
            <w:r>
              <w:rPr>
                <w:rFonts w:hint="eastAsia"/>
                <w:lang w:val="en-US" w:eastAsia="zh-CN"/>
              </w:rPr>
              <w:t>24</w:t>
            </w:r>
            <w:r>
              <w:rPr>
                <w:rFonts w:hint="eastAsia" w:ascii="Times New Roman" w:hAnsi="Times New Roman" w:cs="Times New Roman"/>
                <w:szCs w:val="22"/>
                <w:lang w:val="en-US" w:eastAsia="zh-CN"/>
              </w:rPr>
              <w:t>d</w:t>
            </w:r>
          </w:p>
        </w:tc>
        <w:tc>
          <w:tcPr>
            <w:tcW w:w="1843" w:type="dxa"/>
            <w:vAlign w:val="center"/>
          </w:tcPr>
          <w:p>
            <w:pPr>
              <w:pStyle w:val="59"/>
              <w:ind w:firstLine="0" w:firstLineChars="0"/>
              <w:jc w:val="center"/>
              <w:rPr>
                <w:rFonts w:hint="eastAsia"/>
              </w:rPr>
            </w:pPr>
            <w:r>
              <w:rPr>
                <w:rFonts w:hint="eastAsia"/>
              </w:rPr>
              <w:t>禽流感</w:t>
            </w:r>
            <w:r>
              <w:rPr>
                <w:rFonts w:hint="eastAsia" w:ascii="Times New Roman" w:hAnsi="Times New Roman" w:cs="Times New Roman"/>
                <w:szCs w:val="22"/>
                <w:lang w:val="en-US" w:eastAsia="zh-CN"/>
              </w:rPr>
              <w:t>H</w:t>
            </w:r>
            <w:r>
              <w:rPr>
                <w:rFonts w:hint="eastAsia"/>
              </w:rPr>
              <w:t>5+</w:t>
            </w:r>
            <w:r>
              <w:rPr>
                <w:rFonts w:hint="eastAsia" w:ascii="Times New Roman" w:hAnsi="Times New Roman" w:cs="Times New Roman"/>
                <w:szCs w:val="22"/>
                <w:lang w:val="en-US" w:eastAsia="zh-CN"/>
              </w:rPr>
              <w:t>H</w:t>
            </w:r>
            <w:r>
              <w:rPr>
                <w:rFonts w:hint="eastAsia"/>
              </w:rPr>
              <w:t>7</w:t>
            </w:r>
          </w:p>
        </w:tc>
        <w:tc>
          <w:tcPr>
            <w:tcW w:w="1417" w:type="dxa"/>
            <w:vAlign w:val="center"/>
          </w:tcPr>
          <w:p>
            <w:pPr>
              <w:pStyle w:val="59"/>
              <w:ind w:firstLine="0" w:firstLineChars="0"/>
              <w:jc w:val="center"/>
              <w:rPr>
                <w:rFonts w:hint="eastAsia"/>
              </w:rPr>
            </w:pPr>
            <w:r>
              <w:rPr>
                <w:rFonts w:hint="eastAsia"/>
                <w:lang w:val="en-US" w:eastAsia="zh-CN"/>
              </w:rPr>
              <w:t>肌肉注射</w:t>
            </w:r>
          </w:p>
        </w:tc>
        <w:tc>
          <w:tcPr>
            <w:tcW w:w="1559" w:type="dxa"/>
            <w:vAlign w:val="center"/>
          </w:tcPr>
          <w:p>
            <w:pPr>
              <w:pStyle w:val="59"/>
              <w:ind w:firstLine="0" w:firstLineChars="0"/>
              <w:jc w:val="center"/>
              <w:rPr>
                <w:rFonts w:hint="eastAsia"/>
              </w:rPr>
            </w:pPr>
            <w:r>
              <w:rPr>
                <w:rFonts w:hint="eastAsia"/>
              </w:rPr>
              <w:t>1.</w:t>
            </w:r>
            <w:r>
              <w:rPr>
                <w:rFonts w:hint="eastAsia"/>
                <w:lang w:val="en-US" w:eastAsia="zh-CN"/>
              </w:rPr>
              <w:t>0</w:t>
            </w:r>
            <w:r>
              <w:rPr>
                <w:rFonts w:hint="eastAsia" w:ascii="Times New Roman" w:hAnsi="Times New Roman" w:cs="Times New Roman"/>
                <w:szCs w:val="22"/>
                <w:lang w:val="en-US" w:eastAsia="zh-CN"/>
              </w:rPr>
              <w:t>mL</w:t>
            </w:r>
          </w:p>
        </w:tc>
        <w:tc>
          <w:tcPr>
            <w:tcW w:w="2694" w:type="dxa"/>
            <w:vAlign w:val="center"/>
          </w:tcPr>
          <w:p>
            <w:pPr>
              <w:pStyle w:val="59"/>
              <w:ind w:firstLine="0" w:firstLineChars="0"/>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trPr>
        <w:tc>
          <w:tcPr>
            <w:tcW w:w="1134" w:type="dxa"/>
            <w:vAlign w:val="center"/>
          </w:tcPr>
          <w:p>
            <w:pPr>
              <w:pStyle w:val="59"/>
              <w:ind w:firstLine="0" w:firstLineChars="0"/>
              <w:jc w:val="center"/>
              <w:rPr>
                <w:rFonts w:hint="eastAsia" w:eastAsia="宋体"/>
                <w:lang w:val="en-US" w:eastAsia="zh-CN"/>
              </w:rPr>
            </w:pPr>
            <w:r>
              <w:rPr>
                <w:rFonts w:hint="eastAsia"/>
                <w:lang w:val="en-US" w:eastAsia="zh-CN"/>
              </w:rPr>
              <w:t>30</w:t>
            </w:r>
            <w:r>
              <w:rPr>
                <w:rFonts w:hint="eastAsia" w:ascii="Times New Roman" w:hAnsi="Times New Roman" w:cs="Times New Roman"/>
                <w:szCs w:val="22"/>
                <w:lang w:val="en-US" w:eastAsia="zh-CN"/>
              </w:rPr>
              <w:t>d</w:t>
            </w:r>
          </w:p>
        </w:tc>
        <w:tc>
          <w:tcPr>
            <w:tcW w:w="1843" w:type="dxa"/>
            <w:vAlign w:val="center"/>
          </w:tcPr>
          <w:p>
            <w:pPr>
              <w:pStyle w:val="59"/>
              <w:ind w:firstLine="0" w:firstLineChars="0"/>
              <w:jc w:val="center"/>
              <w:rPr>
                <w:rFonts w:hint="eastAsia"/>
              </w:rPr>
            </w:pPr>
            <w:r>
              <w:rPr>
                <w:rFonts w:hint="eastAsia"/>
              </w:rPr>
              <w:t>禽流感</w:t>
            </w:r>
            <w:r>
              <w:rPr>
                <w:rFonts w:hint="eastAsia" w:ascii="Times New Roman" w:hAnsi="Times New Roman" w:cs="Times New Roman"/>
                <w:szCs w:val="22"/>
                <w:lang w:val="en-US" w:eastAsia="zh-CN"/>
              </w:rPr>
              <w:t>H</w:t>
            </w:r>
            <w:r>
              <w:rPr>
                <w:rFonts w:hint="eastAsia"/>
              </w:rPr>
              <w:t>9</w:t>
            </w:r>
          </w:p>
        </w:tc>
        <w:tc>
          <w:tcPr>
            <w:tcW w:w="1417" w:type="dxa"/>
            <w:vAlign w:val="center"/>
          </w:tcPr>
          <w:p>
            <w:pPr>
              <w:pStyle w:val="59"/>
              <w:ind w:firstLine="0" w:firstLineChars="0"/>
              <w:jc w:val="center"/>
              <w:rPr>
                <w:rFonts w:hint="eastAsia"/>
              </w:rPr>
            </w:pPr>
            <w:r>
              <w:rPr>
                <w:rFonts w:hint="eastAsia"/>
                <w:lang w:val="en-US" w:eastAsia="zh-CN"/>
              </w:rPr>
              <w:t>肌肉注射</w:t>
            </w:r>
          </w:p>
        </w:tc>
        <w:tc>
          <w:tcPr>
            <w:tcW w:w="1559" w:type="dxa"/>
            <w:vAlign w:val="center"/>
          </w:tcPr>
          <w:p>
            <w:pPr>
              <w:pStyle w:val="59"/>
              <w:ind w:firstLine="0" w:firstLineChars="0"/>
              <w:jc w:val="center"/>
              <w:rPr>
                <w:rFonts w:hint="eastAsia"/>
              </w:rPr>
            </w:pPr>
            <w:r>
              <w:rPr>
                <w:rFonts w:hint="eastAsia"/>
              </w:rPr>
              <w:t>1.</w:t>
            </w:r>
            <w:r>
              <w:rPr>
                <w:rFonts w:hint="eastAsia"/>
                <w:lang w:val="en-US" w:eastAsia="zh-CN"/>
              </w:rPr>
              <w:t>0</w:t>
            </w:r>
            <w:r>
              <w:rPr>
                <w:rFonts w:hint="eastAsia" w:ascii="Times New Roman" w:hAnsi="Times New Roman" w:cs="Times New Roman"/>
                <w:szCs w:val="22"/>
                <w:lang w:val="en-US" w:eastAsia="zh-CN"/>
              </w:rPr>
              <w:t>mL</w:t>
            </w:r>
          </w:p>
        </w:tc>
        <w:tc>
          <w:tcPr>
            <w:tcW w:w="2694" w:type="dxa"/>
            <w:vAlign w:val="center"/>
          </w:tcPr>
          <w:p>
            <w:pPr>
              <w:pStyle w:val="59"/>
              <w:ind w:firstLine="0" w:firstLineChars="0"/>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trPr>
        <w:tc>
          <w:tcPr>
            <w:tcW w:w="1134" w:type="dxa"/>
            <w:vAlign w:val="center"/>
          </w:tcPr>
          <w:p>
            <w:pPr>
              <w:pStyle w:val="59"/>
              <w:ind w:firstLine="0" w:firstLineChars="0"/>
              <w:jc w:val="center"/>
              <w:rPr>
                <w:rFonts w:hint="eastAsia" w:eastAsia="宋体"/>
                <w:lang w:val="en-US" w:eastAsia="zh-CN"/>
              </w:rPr>
            </w:pPr>
            <w:r>
              <w:rPr>
                <w:rFonts w:hint="eastAsia"/>
                <w:lang w:val="en-US" w:eastAsia="zh-CN"/>
              </w:rPr>
              <w:t>80</w:t>
            </w:r>
            <w:r>
              <w:rPr>
                <w:rFonts w:hint="eastAsia" w:ascii="Times New Roman" w:hAnsi="Times New Roman" w:cs="Times New Roman"/>
                <w:szCs w:val="22"/>
                <w:lang w:val="en-US" w:eastAsia="zh-CN"/>
              </w:rPr>
              <w:t>d</w:t>
            </w:r>
          </w:p>
        </w:tc>
        <w:tc>
          <w:tcPr>
            <w:tcW w:w="1843" w:type="dxa"/>
            <w:vAlign w:val="center"/>
          </w:tcPr>
          <w:p>
            <w:pPr>
              <w:pStyle w:val="59"/>
              <w:ind w:firstLine="0" w:firstLineChars="0"/>
              <w:jc w:val="center"/>
              <w:rPr>
                <w:rFonts w:hint="eastAsia"/>
              </w:rPr>
            </w:pPr>
            <w:r>
              <w:rPr>
                <w:rFonts w:hint="eastAsia"/>
              </w:rPr>
              <w:t>禽流感</w:t>
            </w:r>
            <w:r>
              <w:rPr>
                <w:rFonts w:hint="eastAsia" w:ascii="Times New Roman" w:hAnsi="Times New Roman" w:cs="Times New Roman"/>
                <w:szCs w:val="22"/>
                <w:lang w:val="en-US" w:eastAsia="zh-CN"/>
              </w:rPr>
              <w:t>H</w:t>
            </w:r>
            <w:r>
              <w:rPr>
                <w:rFonts w:hint="eastAsia"/>
              </w:rPr>
              <w:t>5+</w:t>
            </w:r>
            <w:r>
              <w:rPr>
                <w:rFonts w:hint="eastAsia" w:ascii="Times New Roman" w:hAnsi="Times New Roman" w:cs="Times New Roman"/>
                <w:szCs w:val="22"/>
                <w:lang w:val="en-US" w:eastAsia="zh-CN"/>
              </w:rPr>
              <w:t>H</w:t>
            </w:r>
            <w:r>
              <w:rPr>
                <w:rFonts w:hint="eastAsia"/>
              </w:rPr>
              <w:t>7</w:t>
            </w:r>
          </w:p>
        </w:tc>
        <w:tc>
          <w:tcPr>
            <w:tcW w:w="1417" w:type="dxa"/>
            <w:vAlign w:val="center"/>
          </w:tcPr>
          <w:p>
            <w:pPr>
              <w:pStyle w:val="59"/>
              <w:ind w:firstLine="0" w:firstLineChars="0"/>
              <w:jc w:val="center"/>
              <w:rPr>
                <w:rFonts w:hint="eastAsia"/>
              </w:rPr>
            </w:pPr>
            <w:r>
              <w:rPr>
                <w:rFonts w:hint="eastAsia"/>
                <w:lang w:val="en-US" w:eastAsia="zh-CN"/>
              </w:rPr>
              <w:t>肌肉注射</w:t>
            </w:r>
          </w:p>
        </w:tc>
        <w:tc>
          <w:tcPr>
            <w:tcW w:w="1559" w:type="dxa"/>
            <w:vAlign w:val="center"/>
          </w:tcPr>
          <w:p>
            <w:pPr>
              <w:pStyle w:val="59"/>
              <w:ind w:firstLine="0" w:firstLineChars="0"/>
              <w:jc w:val="center"/>
              <w:rPr>
                <w:rFonts w:hint="eastAsia"/>
              </w:rPr>
            </w:pPr>
            <w:r>
              <w:rPr>
                <w:rFonts w:hint="eastAsia"/>
              </w:rPr>
              <w:t>1.5</w:t>
            </w:r>
            <w:r>
              <w:rPr>
                <w:rFonts w:hint="eastAsia" w:ascii="Times New Roman" w:hAnsi="Times New Roman" w:cs="Times New Roman"/>
                <w:szCs w:val="22"/>
                <w:lang w:val="en-US" w:eastAsia="zh-CN"/>
              </w:rPr>
              <w:t>mL</w:t>
            </w:r>
          </w:p>
        </w:tc>
        <w:tc>
          <w:tcPr>
            <w:tcW w:w="2694" w:type="dxa"/>
            <w:vAlign w:val="center"/>
          </w:tcPr>
          <w:p>
            <w:pPr>
              <w:pStyle w:val="59"/>
              <w:ind w:firstLine="0" w:firstLineChars="0"/>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trPr>
        <w:tc>
          <w:tcPr>
            <w:tcW w:w="1134" w:type="dxa"/>
            <w:vAlign w:val="center"/>
          </w:tcPr>
          <w:p>
            <w:pPr>
              <w:pStyle w:val="59"/>
              <w:ind w:firstLine="0" w:firstLineChars="0"/>
              <w:jc w:val="center"/>
              <w:rPr>
                <w:rFonts w:hint="eastAsia" w:eastAsia="宋体"/>
                <w:lang w:val="en-US" w:eastAsia="zh-CN"/>
              </w:rPr>
            </w:pPr>
            <w:r>
              <w:rPr>
                <w:rFonts w:hint="eastAsia"/>
                <w:lang w:val="en-US" w:eastAsia="zh-CN"/>
              </w:rPr>
              <w:t>90</w:t>
            </w:r>
            <w:r>
              <w:rPr>
                <w:rFonts w:hint="eastAsia" w:ascii="Times New Roman" w:hAnsi="Times New Roman" w:cs="Times New Roman"/>
                <w:szCs w:val="22"/>
                <w:lang w:val="en-US" w:eastAsia="zh-CN"/>
              </w:rPr>
              <w:t>d</w:t>
            </w:r>
          </w:p>
        </w:tc>
        <w:tc>
          <w:tcPr>
            <w:tcW w:w="1843" w:type="dxa"/>
            <w:vAlign w:val="center"/>
          </w:tcPr>
          <w:p>
            <w:pPr>
              <w:pStyle w:val="59"/>
              <w:ind w:firstLine="0" w:firstLineChars="0"/>
              <w:jc w:val="center"/>
              <w:rPr>
                <w:rFonts w:hint="eastAsia"/>
              </w:rPr>
            </w:pPr>
            <w:r>
              <w:rPr>
                <w:rFonts w:hint="eastAsia"/>
              </w:rPr>
              <w:t>禽流感</w:t>
            </w:r>
            <w:r>
              <w:rPr>
                <w:rFonts w:hint="eastAsia" w:ascii="Times New Roman" w:hAnsi="Times New Roman" w:cs="Times New Roman"/>
                <w:szCs w:val="22"/>
                <w:lang w:val="en-US" w:eastAsia="zh-CN"/>
              </w:rPr>
              <w:t>H</w:t>
            </w:r>
            <w:r>
              <w:rPr>
                <w:rFonts w:hint="eastAsia"/>
              </w:rPr>
              <w:t>9</w:t>
            </w:r>
          </w:p>
        </w:tc>
        <w:tc>
          <w:tcPr>
            <w:tcW w:w="1417" w:type="dxa"/>
            <w:vAlign w:val="center"/>
          </w:tcPr>
          <w:p>
            <w:pPr>
              <w:pStyle w:val="59"/>
              <w:ind w:firstLine="0" w:firstLineChars="0"/>
              <w:jc w:val="center"/>
              <w:rPr>
                <w:rFonts w:hint="eastAsia"/>
              </w:rPr>
            </w:pPr>
            <w:r>
              <w:rPr>
                <w:rFonts w:hint="eastAsia"/>
                <w:lang w:val="en-US" w:eastAsia="zh-CN"/>
              </w:rPr>
              <w:t>肌肉注射</w:t>
            </w:r>
          </w:p>
        </w:tc>
        <w:tc>
          <w:tcPr>
            <w:tcW w:w="1559" w:type="dxa"/>
            <w:vAlign w:val="center"/>
          </w:tcPr>
          <w:p>
            <w:pPr>
              <w:pStyle w:val="59"/>
              <w:ind w:firstLine="0" w:firstLineChars="0"/>
              <w:jc w:val="center"/>
              <w:rPr>
                <w:rFonts w:hint="eastAsia"/>
              </w:rPr>
            </w:pPr>
            <w:r>
              <w:rPr>
                <w:rFonts w:hint="eastAsia"/>
              </w:rPr>
              <w:t>1.5</w:t>
            </w:r>
            <w:r>
              <w:rPr>
                <w:rFonts w:hint="eastAsia" w:ascii="Times New Roman" w:hAnsi="Times New Roman" w:cs="Times New Roman"/>
                <w:szCs w:val="22"/>
                <w:lang w:val="en-US" w:eastAsia="zh-CN"/>
              </w:rPr>
              <w:t>mL</w:t>
            </w:r>
          </w:p>
        </w:tc>
        <w:tc>
          <w:tcPr>
            <w:tcW w:w="2694" w:type="dxa"/>
            <w:vAlign w:val="center"/>
          </w:tcPr>
          <w:p>
            <w:pPr>
              <w:pStyle w:val="59"/>
              <w:ind w:firstLine="0" w:firstLineChars="0"/>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4" w:type="dxa"/>
            <w:vMerge w:val="restart"/>
            <w:vAlign w:val="center"/>
          </w:tcPr>
          <w:p>
            <w:pPr>
              <w:pStyle w:val="59"/>
              <w:ind w:firstLine="0" w:firstLineChars="0"/>
              <w:jc w:val="center"/>
              <w:rPr>
                <w:rFonts w:hint="eastAsia"/>
              </w:rPr>
            </w:pPr>
            <w:r>
              <w:rPr>
                <w:rFonts w:hint="eastAsia"/>
              </w:rPr>
              <w:t>开</w:t>
            </w:r>
          </w:p>
          <w:p>
            <w:pPr>
              <w:pStyle w:val="59"/>
              <w:ind w:firstLine="0" w:firstLineChars="0"/>
              <w:jc w:val="center"/>
              <w:rPr>
                <w:rFonts w:hint="eastAsia"/>
              </w:rPr>
            </w:pPr>
            <w:r>
              <w:rPr>
                <w:rFonts w:hint="eastAsia"/>
              </w:rPr>
              <w:t>产</w:t>
            </w:r>
          </w:p>
          <w:p>
            <w:pPr>
              <w:pStyle w:val="59"/>
              <w:ind w:firstLine="0" w:firstLineChars="0"/>
              <w:jc w:val="center"/>
            </w:pPr>
            <w:r>
              <w:rPr>
                <w:rFonts w:hint="eastAsia"/>
              </w:rPr>
              <w:t>前</w:t>
            </w:r>
          </w:p>
        </w:tc>
        <w:tc>
          <w:tcPr>
            <w:tcW w:w="1843" w:type="dxa"/>
            <w:vAlign w:val="center"/>
          </w:tcPr>
          <w:p>
            <w:pPr>
              <w:pStyle w:val="59"/>
              <w:ind w:firstLine="0" w:firstLineChars="0"/>
              <w:jc w:val="center"/>
            </w:pPr>
            <w:r>
              <w:rPr>
                <w:rFonts w:hint="eastAsia"/>
              </w:rPr>
              <w:t>禽流感</w:t>
            </w:r>
            <w:r>
              <w:rPr>
                <w:rFonts w:hint="eastAsia" w:ascii="Times New Roman" w:hAnsi="Times New Roman" w:cs="Times New Roman"/>
                <w:szCs w:val="22"/>
                <w:lang w:val="en-US" w:eastAsia="zh-CN"/>
              </w:rPr>
              <w:t>H</w:t>
            </w:r>
            <w:r>
              <w:rPr>
                <w:rFonts w:hint="eastAsia"/>
              </w:rPr>
              <w:t>5+</w:t>
            </w:r>
            <w:r>
              <w:rPr>
                <w:rFonts w:hint="eastAsia" w:ascii="Times New Roman" w:hAnsi="Times New Roman" w:cs="Times New Roman"/>
                <w:szCs w:val="22"/>
                <w:lang w:val="en-US" w:eastAsia="zh-CN"/>
              </w:rPr>
              <w:t>H</w:t>
            </w:r>
            <w:r>
              <w:rPr>
                <w:rFonts w:hint="eastAsia"/>
              </w:rPr>
              <w:t>7</w:t>
            </w:r>
          </w:p>
        </w:tc>
        <w:tc>
          <w:tcPr>
            <w:tcW w:w="1417" w:type="dxa"/>
            <w:vAlign w:val="center"/>
          </w:tcPr>
          <w:p>
            <w:pPr>
              <w:pStyle w:val="59"/>
              <w:ind w:firstLine="0" w:firstLineChars="0"/>
              <w:jc w:val="center"/>
            </w:pPr>
            <w:r>
              <w:rPr>
                <w:rFonts w:hint="eastAsia"/>
              </w:rPr>
              <w:t>肌肉注射</w:t>
            </w:r>
          </w:p>
        </w:tc>
        <w:tc>
          <w:tcPr>
            <w:tcW w:w="1559" w:type="dxa"/>
            <w:vAlign w:val="center"/>
          </w:tcPr>
          <w:p>
            <w:pPr>
              <w:pStyle w:val="59"/>
              <w:ind w:firstLine="0" w:firstLineChars="0"/>
              <w:jc w:val="center"/>
            </w:pPr>
            <w:r>
              <w:rPr>
                <w:rFonts w:hint="eastAsia"/>
                <w:lang w:val="en-US" w:eastAsia="zh-CN"/>
              </w:rPr>
              <w:t>2.0</w:t>
            </w:r>
            <w:r>
              <w:rPr>
                <w:rFonts w:hint="eastAsia" w:ascii="Times New Roman" w:hAnsi="Times New Roman" w:cs="Times New Roman"/>
                <w:szCs w:val="22"/>
                <w:lang w:val="en-US" w:eastAsia="zh-CN"/>
              </w:rPr>
              <w:t>mL</w:t>
            </w:r>
          </w:p>
        </w:tc>
        <w:tc>
          <w:tcPr>
            <w:tcW w:w="2694" w:type="dxa"/>
            <w:vMerge w:val="restart"/>
            <w:vAlign w:val="center"/>
          </w:tcPr>
          <w:p>
            <w:pPr>
              <w:pStyle w:val="59"/>
              <w:ind w:firstLine="0" w:firstLineChars="0"/>
              <w:jc w:val="center"/>
            </w:pPr>
            <w:r>
              <w:rPr>
                <w:rFonts w:hint="eastAsia"/>
              </w:rPr>
              <w:t>每年8月上旬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4" w:type="dxa"/>
            <w:vMerge w:val="continue"/>
            <w:vAlign w:val="center"/>
          </w:tcPr>
          <w:p>
            <w:pPr>
              <w:pStyle w:val="59"/>
              <w:ind w:firstLine="0" w:firstLineChars="0"/>
              <w:jc w:val="center"/>
            </w:pPr>
          </w:p>
        </w:tc>
        <w:tc>
          <w:tcPr>
            <w:tcW w:w="1843" w:type="dxa"/>
            <w:vAlign w:val="center"/>
          </w:tcPr>
          <w:p>
            <w:pPr>
              <w:pStyle w:val="59"/>
              <w:ind w:firstLine="0" w:firstLineChars="0"/>
              <w:jc w:val="center"/>
            </w:pPr>
            <w:r>
              <w:rPr>
                <w:rFonts w:hint="eastAsia"/>
              </w:rPr>
              <w:t>小鹅瘟疫苗</w:t>
            </w:r>
          </w:p>
        </w:tc>
        <w:tc>
          <w:tcPr>
            <w:tcW w:w="1417" w:type="dxa"/>
            <w:vAlign w:val="center"/>
          </w:tcPr>
          <w:p>
            <w:pPr>
              <w:pStyle w:val="59"/>
              <w:ind w:firstLine="0" w:firstLineChars="0"/>
              <w:jc w:val="center"/>
            </w:pPr>
            <w:r>
              <w:rPr>
                <w:rFonts w:hint="eastAsia"/>
              </w:rPr>
              <w:t>肌肉注射</w:t>
            </w:r>
          </w:p>
        </w:tc>
        <w:tc>
          <w:tcPr>
            <w:tcW w:w="1559" w:type="dxa"/>
            <w:vAlign w:val="center"/>
          </w:tcPr>
          <w:p>
            <w:pPr>
              <w:pStyle w:val="59"/>
              <w:ind w:firstLine="0" w:firstLineChars="0"/>
              <w:jc w:val="center"/>
            </w:pPr>
            <w:r>
              <w:rPr>
                <w:rFonts w:hint="eastAsia"/>
              </w:rPr>
              <w:t>5头份</w:t>
            </w:r>
          </w:p>
        </w:tc>
        <w:tc>
          <w:tcPr>
            <w:tcW w:w="2694" w:type="dxa"/>
            <w:vMerge w:val="continue"/>
            <w:vAlign w:val="center"/>
          </w:tcPr>
          <w:p>
            <w:pPr>
              <w:pStyle w:val="59"/>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4" w:type="dxa"/>
            <w:vMerge w:val="continue"/>
            <w:vAlign w:val="center"/>
          </w:tcPr>
          <w:p>
            <w:pPr>
              <w:pStyle w:val="59"/>
              <w:ind w:firstLine="0" w:firstLineChars="0"/>
              <w:jc w:val="center"/>
            </w:pPr>
          </w:p>
        </w:tc>
        <w:tc>
          <w:tcPr>
            <w:tcW w:w="1843" w:type="dxa"/>
            <w:vAlign w:val="center"/>
          </w:tcPr>
          <w:p>
            <w:pPr>
              <w:pStyle w:val="59"/>
              <w:ind w:firstLine="0" w:firstLineChars="0"/>
              <w:jc w:val="center"/>
            </w:pPr>
            <w:r>
              <w:rPr>
                <w:rFonts w:hint="eastAsia"/>
              </w:rPr>
              <w:t>鸭瘟疫苗</w:t>
            </w:r>
          </w:p>
        </w:tc>
        <w:tc>
          <w:tcPr>
            <w:tcW w:w="1417" w:type="dxa"/>
            <w:vAlign w:val="center"/>
          </w:tcPr>
          <w:p>
            <w:pPr>
              <w:pStyle w:val="59"/>
              <w:ind w:firstLine="0" w:firstLineChars="0"/>
              <w:jc w:val="center"/>
            </w:pPr>
            <w:r>
              <w:rPr>
                <w:rFonts w:hint="eastAsia"/>
              </w:rPr>
              <w:t>肌肉注射</w:t>
            </w:r>
          </w:p>
        </w:tc>
        <w:tc>
          <w:tcPr>
            <w:tcW w:w="1559" w:type="dxa"/>
            <w:vAlign w:val="center"/>
          </w:tcPr>
          <w:p>
            <w:pPr>
              <w:pStyle w:val="59"/>
              <w:ind w:firstLine="0" w:firstLineChars="0"/>
              <w:jc w:val="center"/>
            </w:pPr>
            <w:r>
              <w:rPr>
                <w:rFonts w:hint="eastAsia"/>
              </w:rPr>
              <w:t>30头份</w:t>
            </w:r>
          </w:p>
        </w:tc>
        <w:tc>
          <w:tcPr>
            <w:tcW w:w="2694" w:type="dxa"/>
            <w:vMerge w:val="continue"/>
            <w:vAlign w:val="center"/>
          </w:tcPr>
          <w:p>
            <w:pPr>
              <w:pStyle w:val="59"/>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4" w:type="dxa"/>
            <w:vMerge w:val="continue"/>
            <w:vAlign w:val="center"/>
          </w:tcPr>
          <w:p>
            <w:pPr>
              <w:pStyle w:val="59"/>
              <w:ind w:firstLine="0" w:firstLineChars="0"/>
              <w:jc w:val="center"/>
            </w:pPr>
          </w:p>
        </w:tc>
        <w:tc>
          <w:tcPr>
            <w:tcW w:w="1843" w:type="dxa"/>
            <w:vAlign w:val="center"/>
          </w:tcPr>
          <w:p>
            <w:pPr>
              <w:pStyle w:val="59"/>
              <w:ind w:firstLine="0" w:firstLineChars="0"/>
              <w:jc w:val="center"/>
            </w:pPr>
            <w:r>
              <w:rPr>
                <w:rFonts w:hint="eastAsia"/>
              </w:rPr>
              <w:t>禽流感</w:t>
            </w:r>
            <w:r>
              <w:rPr>
                <w:rFonts w:hint="eastAsia" w:ascii="Times New Roman" w:hAnsi="Times New Roman" w:cs="Times New Roman"/>
                <w:szCs w:val="22"/>
                <w:lang w:val="en-US" w:eastAsia="zh-CN"/>
              </w:rPr>
              <w:t>H</w:t>
            </w:r>
            <w:r>
              <w:rPr>
                <w:rFonts w:hint="eastAsia"/>
              </w:rPr>
              <w:t>9</w:t>
            </w:r>
          </w:p>
        </w:tc>
        <w:tc>
          <w:tcPr>
            <w:tcW w:w="1417" w:type="dxa"/>
            <w:vAlign w:val="center"/>
          </w:tcPr>
          <w:p>
            <w:pPr>
              <w:pStyle w:val="59"/>
              <w:ind w:firstLine="0" w:firstLineChars="0"/>
              <w:jc w:val="center"/>
            </w:pPr>
            <w:r>
              <w:rPr>
                <w:rFonts w:hint="eastAsia"/>
              </w:rPr>
              <w:t>肌肉注射</w:t>
            </w:r>
          </w:p>
        </w:tc>
        <w:tc>
          <w:tcPr>
            <w:tcW w:w="1559" w:type="dxa"/>
            <w:vAlign w:val="center"/>
          </w:tcPr>
          <w:p>
            <w:pPr>
              <w:pStyle w:val="59"/>
              <w:ind w:firstLine="0" w:firstLineChars="0"/>
              <w:jc w:val="center"/>
            </w:pPr>
            <w:r>
              <w:rPr>
                <w:rFonts w:hint="eastAsia"/>
                <w:lang w:val="en-US" w:eastAsia="zh-CN"/>
              </w:rPr>
              <w:t>2.0</w:t>
            </w:r>
            <w:r>
              <w:rPr>
                <w:rFonts w:hint="eastAsia" w:ascii="Times New Roman" w:hAnsi="Times New Roman" w:cs="Times New Roman"/>
                <w:szCs w:val="22"/>
                <w:lang w:val="en-US" w:eastAsia="zh-CN"/>
              </w:rPr>
              <w:t>mL</w:t>
            </w:r>
          </w:p>
        </w:tc>
        <w:tc>
          <w:tcPr>
            <w:tcW w:w="2694" w:type="dxa"/>
            <w:vAlign w:val="center"/>
          </w:tcPr>
          <w:p>
            <w:pPr>
              <w:pStyle w:val="59"/>
              <w:ind w:firstLine="0" w:firstLineChars="0"/>
              <w:jc w:val="center"/>
            </w:pPr>
            <w:r>
              <w:rPr>
                <w:rFonts w:hint="eastAsia"/>
              </w:rPr>
              <w:t>每年8月中旬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4" w:type="dxa"/>
            <w:vMerge w:val="restart"/>
            <w:vAlign w:val="center"/>
          </w:tcPr>
          <w:p>
            <w:pPr>
              <w:pStyle w:val="59"/>
              <w:ind w:firstLine="0" w:firstLineChars="0"/>
              <w:jc w:val="center"/>
            </w:pPr>
            <w:r>
              <w:rPr>
                <w:rFonts w:hint="eastAsia"/>
              </w:rPr>
              <w:t>产蛋中期</w:t>
            </w:r>
          </w:p>
        </w:tc>
        <w:tc>
          <w:tcPr>
            <w:tcW w:w="1843" w:type="dxa"/>
            <w:vAlign w:val="center"/>
          </w:tcPr>
          <w:p>
            <w:pPr>
              <w:pStyle w:val="59"/>
              <w:ind w:firstLine="0" w:firstLineChars="0"/>
              <w:jc w:val="center"/>
            </w:pPr>
            <w:r>
              <w:rPr>
                <w:rFonts w:hint="eastAsia"/>
              </w:rPr>
              <w:t>禽流感</w:t>
            </w:r>
            <w:r>
              <w:rPr>
                <w:rFonts w:hint="eastAsia" w:ascii="Times New Roman" w:hAnsi="Times New Roman" w:cs="Times New Roman"/>
                <w:szCs w:val="22"/>
                <w:lang w:val="en-US" w:eastAsia="zh-CN"/>
              </w:rPr>
              <w:t>H</w:t>
            </w:r>
            <w:r>
              <w:rPr>
                <w:rFonts w:hint="eastAsia"/>
              </w:rPr>
              <w:t>5+</w:t>
            </w:r>
            <w:r>
              <w:rPr>
                <w:rFonts w:hint="eastAsia" w:ascii="Times New Roman" w:hAnsi="Times New Roman" w:cs="Times New Roman"/>
                <w:szCs w:val="22"/>
                <w:lang w:val="en-US" w:eastAsia="zh-CN"/>
              </w:rPr>
              <w:t>H</w:t>
            </w:r>
            <w:r>
              <w:rPr>
                <w:rFonts w:hint="eastAsia"/>
              </w:rPr>
              <w:t>7</w:t>
            </w:r>
          </w:p>
        </w:tc>
        <w:tc>
          <w:tcPr>
            <w:tcW w:w="1417" w:type="dxa"/>
            <w:vAlign w:val="center"/>
          </w:tcPr>
          <w:p>
            <w:pPr>
              <w:pStyle w:val="59"/>
              <w:ind w:firstLine="0" w:firstLineChars="0"/>
              <w:jc w:val="center"/>
            </w:pPr>
            <w:r>
              <w:rPr>
                <w:rFonts w:hint="eastAsia"/>
              </w:rPr>
              <w:t>肌肉注射</w:t>
            </w:r>
          </w:p>
        </w:tc>
        <w:tc>
          <w:tcPr>
            <w:tcW w:w="1559" w:type="dxa"/>
            <w:vAlign w:val="center"/>
          </w:tcPr>
          <w:p>
            <w:pPr>
              <w:pStyle w:val="59"/>
              <w:ind w:firstLine="0" w:firstLineChars="0"/>
              <w:jc w:val="center"/>
            </w:pPr>
            <w:r>
              <w:rPr>
                <w:rFonts w:hint="eastAsia"/>
                <w:lang w:val="en-US" w:eastAsia="zh-CN"/>
              </w:rPr>
              <w:t>2.0</w:t>
            </w:r>
            <w:r>
              <w:rPr>
                <w:rFonts w:hint="eastAsia" w:ascii="Times New Roman" w:hAnsi="Times New Roman" w:cs="Times New Roman"/>
                <w:szCs w:val="22"/>
                <w:lang w:val="en-US" w:eastAsia="zh-CN"/>
              </w:rPr>
              <w:t>mL</w:t>
            </w:r>
          </w:p>
        </w:tc>
        <w:tc>
          <w:tcPr>
            <w:tcW w:w="2694" w:type="dxa"/>
            <w:vMerge w:val="restart"/>
            <w:vAlign w:val="center"/>
          </w:tcPr>
          <w:p>
            <w:pPr>
              <w:pStyle w:val="59"/>
              <w:ind w:firstLine="0" w:firstLineChars="0"/>
              <w:jc w:val="center"/>
            </w:pPr>
            <w:r>
              <w:rPr>
                <w:rFonts w:hint="eastAsia"/>
              </w:rPr>
              <w:t>每年11月中、下旬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4" w:type="dxa"/>
            <w:vMerge w:val="continue"/>
            <w:vAlign w:val="center"/>
          </w:tcPr>
          <w:p>
            <w:pPr>
              <w:pStyle w:val="59"/>
              <w:ind w:firstLine="0" w:firstLineChars="0"/>
              <w:jc w:val="center"/>
            </w:pPr>
          </w:p>
        </w:tc>
        <w:tc>
          <w:tcPr>
            <w:tcW w:w="1843" w:type="dxa"/>
            <w:vAlign w:val="center"/>
          </w:tcPr>
          <w:p>
            <w:pPr>
              <w:pStyle w:val="59"/>
              <w:ind w:firstLine="0" w:firstLineChars="0"/>
              <w:jc w:val="center"/>
            </w:pPr>
            <w:r>
              <w:rPr>
                <w:rFonts w:hint="eastAsia"/>
              </w:rPr>
              <w:t>禽流感</w:t>
            </w:r>
            <w:r>
              <w:rPr>
                <w:rFonts w:hint="eastAsia" w:ascii="Times New Roman" w:hAnsi="Times New Roman" w:cs="Times New Roman"/>
                <w:szCs w:val="22"/>
                <w:lang w:val="en-US" w:eastAsia="zh-CN"/>
              </w:rPr>
              <w:t>H</w:t>
            </w:r>
            <w:r>
              <w:rPr>
                <w:rFonts w:hint="eastAsia"/>
              </w:rPr>
              <w:t>9</w:t>
            </w:r>
          </w:p>
        </w:tc>
        <w:tc>
          <w:tcPr>
            <w:tcW w:w="1417" w:type="dxa"/>
            <w:vAlign w:val="center"/>
          </w:tcPr>
          <w:p>
            <w:pPr>
              <w:pStyle w:val="59"/>
              <w:ind w:firstLine="0" w:firstLineChars="0"/>
              <w:jc w:val="center"/>
            </w:pPr>
            <w:r>
              <w:rPr>
                <w:rFonts w:hint="eastAsia"/>
              </w:rPr>
              <w:t>肌肉注射</w:t>
            </w:r>
          </w:p>
        </w:tc>
        <w:tc>
          <w:tcPr>
            <w:tcW w:w="1559" w:type="dxa"/>
            <w:vAlign w:val="center"/>
          </w:tcPr>
          <w:p>
            <w:pPr>
              <w:pStyle w:val="59"/>
              <w:ind w:firstLine="0" w:firstLineChars="0"/>
              <w:jc w:val="center"/>
            </w:pPr>
            <w:r>
              <w:rPr>
                <w:rFonts w:hint="eastAsia"/>
                <w:lang w:val="en-US" w:eastAsia="zh-CN"/>
              </w:rPr>
              <w:t>2.0</w:t>
            </w:r>
            <w:r>
              <w:rPr>
                <w:rFonts w:hint="eastAsia" w:ascii="Times New Roman" w:hAnsi="Times New Roman" w:cs="Times New Roman"/>
                <w:szCs w:val="22"/>
                <w:lang w:val="en-US" w:eastAsia="zh-CN"/>
              </w:rPr>
              <w:t>mL</w:t>
            </w:r>
          </w:p>
        </w:tc>
        <w:tc>
          <w:tcPr>
            <w:tcW w:w="2694" w:type="dxa"/>
            <w:vMerge w:val="continue"/>
            <w:vAlign w:val="center"/>
          </w:tcPr>
          <w:p>
            <w:pPr>
              <w:pStyle w:val="59"/>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4" w:type="dxa"/>
            <w:vMerge w:val="restart"/>
            <w:vAlign w:val="center"/>
          </w:tcPr>
          <w:p>
            <w:pPr>
              <w:pStyle w:val="59"/>
              <w:ind w:firstLine="0" w:firstLineChars="0"/>
              <w:jc w:val="center"/>
            </w:pPr>
            <w:r>
              <w:rPr>
                <w:rFonts w:hint="eastAsia"/>
              </w:rPr>
              <w:t>休产期</w:t>
            </w:r>
          </w:p>
        </w:tc>
        <w:tc>
          <w:tcPr>
            <w:tcW w:w="1843" w:type="dxa"/>
            <w:vAlign w:val="center"/>
          </w:tcPr>
          <w:p>
            <w:pPr>
              <w:pStyle w:val="59"/>
              <w:ind w:firstLine="0" w:firstLineChars="0"/>
              <w:jc w:val="center"/>
            </w:pPr>
            <w:r>
              <w:rPr>
                <w:rFonts w:hint="eastAsia"/>
              </w:rPr>
              <w:t>禽流感</w:t>
            </w:r>
            <w:r>
              <w:rPr>
                <w:rFonts w:hint="eastAsia" w:ascii="Times New Roman" w:hAnsi="Times New Roman" w:cs="Times New Roman"/>
                <w:szCs w:val="22"/>
                <w:lang w:val="en-US" w:eastAsia="zh-CN"/>
              </w:rPr>
              <w:t>H</w:t>
            </w:r>
            <w:r>
              <w:rPr>
                <w:rFonts w:hint="eastAsia"/>
              </w:rPr>
              <w:t>5+</w:t>
            </w:r>
            <w:r>
              <w:rPr>
                <w:rFonts w:hint="eastAsia" w:ascii="Times New Roman" w:hAnsi="Times New Roman" w:cs="Times New Roman"/>
                <w:szCs w:val="22"/>
                <w:lang w:val="en-US" w:eastAsia="zh-CN"/>
              </w:rPr>
              <w:t>H</w:t>
            </w:r>
            <w:r>
              <w:rPr>
                <w:rFonts w:hint="eastAsia"/>
              </w:rPr>
              <w:t>7</w:t>
            </w:r>
          </w:p>
        </w:tc>
        <w:tc>
          <w:tcPr>
            <w:tcW w:w="1417" w:type="dxa"/>
            <w:vAlign w:val="center"/>
          </w:tcPr>
          <w:p>
            <w:pPr>
              <w:pStyle w:val="59"/>
              <w:ind w:firstLine="0" w:firstLineChars="0"/>
              <w:jc w:val="center"/>
            </w:pPr>
            <w:r>
              <w:rPr>
                <w:rFonts w:hint="eastAsia"/>
              </w:rPr>
              <w:t>肌肉注射</w:t>
            </w:r>
          </w:p>
        </w:tc>
        <w:tc>
          <w:tcPr>
            <w:tcW w:w="1559" w:type="dxa"/>
            <w:vAlign w:val="center"/>
          </w:tcPr>
          <w:p>
            <w:pPr>
              <w:pStyle w:val="59"/>
              <w:ind w:firstLine="0" w:firstLineChars="0"/>
              <w:jc w:val="center"/>
            </w:pPr>
            <w:r>
              <w:rPr>
                <w:rFonts w:hint="eastAsia"/>
                <w:lang w:val="en-US" w:eastAsia="zh-CN"/>
              </w:rPr>
              <w:t>2.0</w:t>
            </w:r>
            <w:r>
              <w:rPr>
                <w:rFonts w:hint="eastAsia" w:ascii="Times New Roman" w:hAnsi="Times New Roman" w:cs="Times New Roman"/>
                <w:szCs w:val="22"/>
                <w:lang w:val="en-US" w:eastAsia="zh-CN"/>
              </w:rPr>
              <w:t>mL</w:t>
            </w:r>
          </w:p>
        </w:tc>
        <w:tc>
          <w:tcPr>
            <w:tcW w:w="2694" w:type="dxa"/>
            <w:vMerge w:val="restart"/>
            <w:vAlign w:val="center"/>
          </w:tcPr>
          <w:p>
            <w:pPr>
              <w:pStyle w:val="59"/>
              <w:ind w:firstLine="0" w:firstLineChars="0"/>
              <w:jc w:val="center"/>
            </w:pPr>
            <w:r>
              <w:rPr>
                <w:rFonts w:hint="eastAsia"/>
              </w:rPr>
              <w:t>每年4月下旬至5月上旬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4" w:type="dxa"/>
            <w:vMerge w:val="continue"/>
          </w:tcPr>
          <w:p>
            <w:pPr>
              <w:pStyle w:val="59"/>
              <w:ind w:firstLine="0" w:firstLineChars="0"/>
              <w:jc w:val="center"/>
            </w:pPr>
          </w:p>
        </w:tc>
        <w:tc>
          <w:tcPr>
            <w:tcW w:w="1843" w:type="dxa"/>
            <w:vAlign w:val="center"/>
          </w:tcPr>
          <w:p>
            <w:pPr>
              <w:pStyle w:val="59"/>
              <w:ind w:firstLine="0" w:firstLineChars="0"/>
              <w:jc w:val="center"/>
            </w:pPr>
            <w:r>
              <w:rPr>
                <w:rFonts w:hint="eastAsia"/>
              </w:rPr>
              <w:t>禽流感</w:t>
            </w:r>
            <w:r>
              <w:rPr>
                <w:rFonts w:hint="eastAsia" w:ascii="Times New Roman" w:hAnsi="Times New Roman" w:cs="Times New Roman"/>
                <w:szCs w:val="22"/>
                <w:lang w:val="en-US" w:eastAsia="zh-CN"/>
              </w:rPr>
              <w:t>H</w:t>
            </w:r>
            <w:r>
              <w:rPr>
                <w:rFonts w:hint="eastAsia"/>
              </w:rPr>
              <w:t>9</w:t>
            </w:r>
          </w:p>
        </w:tc>
        <w:tc>
          <w:tcPr>
            <w:tcW w:w="1417" w:type="dxa"/>
            <w:vAlign w:val="center"/>
          </w:tcPr>
          <w:p>
            <w:pPr>
              <w:pStyle w:val="59"/>
              <w:ind w:firstLine="0" w:firstLineChars="0"/>
              <w:jc w:val="center"/>
            </w:pPr>
            <w:r>
              <w:rPr>
                <w:rFonts w:hint="eastAsia"/>
              </w:rPr>
              <w:t>肌肉注射</w:t>
            </w:r>
          </w:p>
        </w:tc>
        <w:tc>
          <w:tcPr>
            <w:tcW w:w="1559" w:type="dxa"/>
            <w:vAlign w:val="center"/>
          </w:tcPr>
          <w:p>
            <w:pPr>
              <w:pStyle w:val="59"/>
              <w:ind w:firstLine="0" w:firstLineChars="0"/>
              <w:jc w:val="center"/>
            </w:pPr>
            <w:r>
              <w:rPr>
                <w:rFonts w:hint="eastAsia"/>
                <w:lang w:val="en-US" w:eastAsia="zh-CN"/>
              </w:rPr>
              <w:t>2.0</w:t>
            </w:r>
            <w:r>
              <w:rPr>
                <w:rFonts w:hint="eastAsia" w:ascii="Times New Roman" w:hAnsi="Times New Roman" w:cs="Times New Roman"/>
                <w:szCs w:val="22"/>
                <w:lang w:val="en-US" w:eastAsia="zh-CN"/>
              </w:rPr>
              <w:t>mL</w:t>
            </w:r>
          </w:p>
        </w:tc>
        <w:tc>
          <w:tcPr>
            <w:tcW w:w="2694" w:type="dxa"/>
            <w:vMerge w:val="continue"/>
          </w:tcPr>
          <w:p>
            <w:pPr>
              <w:pStyle w:val="59"/>
              <w:ind w:firstLine="0" w:firstLineChars="0"/>
              <w:jc w:val="center"/>
            </w:pPr>
          </w:p>
        </w:tc>
      </w:tr>
    </w:tbl>
    <w:p>
      <w:pPr>
        <w:pStyle w:val="59"/>
        <w:ind w:firstLine="0" w:firstLineChars="0"/>
        <w:jc w:val="center"/>
      </w:pPr>
    </w:p>
    <w:p>
      <w:pPr>
        <w:pStyle w:val="59"/>
        <w:ind w:firstLine="420"/>
        <w:jc w:val="center"/>
      </w:pPr>
      <w:r>
        <w:rPr>
          <w:rFonts w:hint="eastAsia"/>
        </w:rPr>
        <w:drawing>
          <wp:inline distT="0" distB="0" distL="0" distR="0">
            <wp:extent cx="1485900" cy="317500"/>
            <wp:effectExtent l="0" t="0" r="0" b="6350"/>
            <wp:docPr id="1" name="图片 2"/>
            <wp:cNvGraphicFramePr/>
            <a:graphic xmlns:a="http://schemas.openxmlformats.org/drawingml/2006/main">
              <a:graphicData uri="http://schemas.openxmlformats.org/drawingml/2006/picture">
                <pic:pic xmlns:pic="http://schemas.openxmlformats.org/drawingml/2006/picture">
                  <pic:nvPicPr>
                    <pic:cNvPr id="1" name="图片 2"/>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p>
    <w:p>
      <w:pPr>
        <w:pStyle w:val="59"/>
        <w:ind w:firstLine="0" w:firstLineChars="0"/>
      </w:pPr>
    </w:p>
    <w:p>
      <w:pPr>
        <w:pStyle w:val="59"/>
        <w:ind w:firstLine="0" w:firstLineChars="0"/>
      </w:pPr>
    </w:p>
    <w:sectPr>
      <w:headerReference r:id="rId19" w:type="default"/>
      <w:footerReference r:id="rId21" w:type="default"/>
      <w:headerReference r:id="rId20" w:type="even"/>
      <w:footerReference r:id="rId22" w:type="even"/>
      <w:pgSz w:w="11906" w:h="16838"/>
      <w:pgMar w:top="1928" w:right="1134" w:bottom="1134" w:left="1134" w:header="1418" w:footer="1134" w:gutter="284"/>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S Gothic">
    <w:panose1 w:val="020B0609070205080204"/>
    <w:charset w:val="80"/>
    <w:family w:val="modern"/>
    <w:pitch w:val="default"/>
    <w:sig w:usb0="E00002FF" w:usb1="6AC7FDFB" w:usb2="08000012" w:usb3="00000000" w:csb0="4002009F" w:csb1="DFD70000"/>
  </w:font>
  <w:font w:name="Cambria Math">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fldChar w:fldCharType="begin"/>
    </w:r>
    <w:r>
      <w:instrText xml:space="preserve">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 MERGEFORMAT </w:instrText>
    </w:r>
    <w:r>
      <w:fldChar w:fldCharType="separate"/>
    </w:r>
    <w: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 MERGEFORMAT </w:instrText>
    </w:r>
    <w:r>
      <w:fldChar w:fldCharType="separate"/>
    </w:r>
    <w: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III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 MERGEFORMAT </w:instrText>
    </w:r>
    <w:r>
      <w:fldChar w:fldCharType="separate"/>
    </w:r>
    <w: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1</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 MERGEFORMAT </w:instrText>
    </w:r>
    <w:r>
      <w:fldChar w:fldCharType="separate"/>
    </w:r>
    <w:r>
      <w:t>2</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5</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wordWrap w:val="0"/>
      <w:jc w:val="right"/>
      <w:rPr>
        <w:rFonts w:ascii="黑体" w:hAnsi="黑体" w:eastAsia="黑体"/>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DB4405/T 53—2019</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DB4405/T 53—2019</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DB4405/T 53—2019</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DB4405/T 53—2019</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DB4405/T 53—2019</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DB4405/T 53—2019</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DB4405/T 53—2019</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DB4405/T 53—2019</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0MTg0ZjM4NTdkMjNiODNmNzRhZmI5NTE5YTUzMjAifQ=="/>
  </w:docVars>
  <w:rsids>
    <w:rsidRoot w:val="00954272"/>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27D96"/>
    <w:rsid w:val="000303C3"/>
    <w:rsid w:val="00031F1B"/>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8C"/>
    <w:rsid w:val="00053BD3"/>
    <w:rsid w:val="000556ED"/>
    <w:rsid w:val="00055FE2"/>
    <w:rsid w:val="0005616F"/>
    <w:rsid w:val="00060C2E"/>
    <w:rsid w:val="00061033"/>
    <w:rsid w:val="000619E9"/>
    <w:rsid w:val="000622D4"/>
    <w:rsid w:val="0006357D"/>
    <w:rsid w:val="00067F1E"/>
    <w:rsid w:val="00071CC0"/>
    <w:rsid w:val="00073C8C"/>
    <w:rsid w:val="00073F1F"/>
    <w:rsid w:val="00077B64"/>
    <w:rsid w:val="000800C6"/>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413E"/>
    <w:rsid w:val="000A7311"/>
    <w:rsid w:val="000B060F"/>
    <w:rsid w:val="000B1592"/>
    <w:rsid w:val="000B1FF2"/>
    <w:rsid w:val="000B3CDA"/>
    <w:rsid w:val="000B6A0B"/>
    <w:rsid w:val="000C0F6C"/>
    <w:rsid w:val="000C11DB"/>
    <w:rsid w:val="000C1492"/>
    <w:rsid w:val="000C27E0"/>
    <w:rsid w:val="000C2FBD"/>
    <w:rsid w:val="000C4B41"/>
    <w:rsid w:val="000C57D6"/>
    <w:rsid w:val="000C6362"/>
    <w:rsid w:val="000C7666"/>
    <w:rsid w:val="000D0A9C"/>
    <w:rsid w:val="000D1795"/>
    <w:rsid w:val="000D329A"/>
    <w:rsid w:val="000D4B9C"/>
    <w:rsid w:val="000D4EB6"/>
    <w:rsid w:val="000D753B"/>
    <w:rsid w:val="000E4C9E"/>
    <w:rsid w:val="000E6A98"/>
    <w:rsid w:val="000E6FD7"/>
    <w:rsid w:val="000F06E1"/>
    <w:rsid w:val="000F0E3C"/>
    <w:rsid w:val="000F19D5"/>
    <w:rsid w:val="000F1EF1"/>
    <w:rsid w:val="000F4AEA"/>
    <w:rsid w:val="000F633F"/>
    <w:rsid w:val="000F67E9"/>
    <w:rsid w:val="00104926"/>
    <w:rsid w:val="001115EB"/>
    <w:rsid w:val="00113B1E"/>
    <w:rsid w:val="0011711C"/>
    <w:rsid w:val="0012059C"/>
    <w:rsid w:val="00124A14"/>
    <w:rsid w:val="00124E4F"/>
    <w:rsid w:val="001254F2"/>
    <w:rsid w:val="001260B7"/>
    <w:rsid w:val="0012634F"/>
    <w:rsid w:val="001265CB"/>
    <w:rsid w:val="001271E4"/>
    <w:rsid w:val="001321C6"/>
    <w:rsid w:val="001325C4"/>
    <w:rsid w:val="00133010"/>
    <w:rsid w:val="00133759"/>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A6351"/>
    <w:rsid w:val="001B06E8"/>
    <w:rsid w:val="001B332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16F2"/>
    <w:rsid w:val="00202AA4"/>
    <w:rsid w:val="002031F7"/>
    <w:rsid w:val="002040E6"/>
    <w:rsid w:val="0020527B"/>
    <w:rsid w:val="002057C8"/>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4787"/>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B7F8E"/>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E7A28"/>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27F2F"/>
    <w:rsid w:val="003331E4"/>
    <w:rsid w:val="00336C64"/>
    <w:rsid w:val="00337162"/>
    <w:rsid w:val="0034194F"/>
    <w:rsid w:val="00344605"/>
    <w:rsid w:val="003474AA"/>
    <w:rsid w:val="00350D1D"/>
    <w:rsid w:val="00352C83"/>
    <w:rsid w:val="00357F77"/>
    <w:rsid w:val="003615D2"/>
    <w:rsid w:val="00362756"/>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5548"/>
    <w:rsid w:val="003D6D61"/>
    <w:rsid w:val="003D79C6"/>
    <w:rsid w:val="003E091D"/>
    <w:rsid w:val="003E1C53"/>
    <w:rsid w:val="003E2A69"/>
    <w:rsid w:val="003E2D49"/>
    <w:rsid w:val="003E2FD4"/>
    <w:rsid w:val="003E319D"/>
    <w:rsid w:val="003E49F6"/>
    <w:rsid w:val="003E660F"/>
    <w:rsid w:val="003F0841"/>
    <w:rsid w:val="003F23D3"/>
    <w:rsid w:val="003F3F08"/>
    <w:rsid w:val="003F49F1"/>
    <w:rsid w:val="003F6272"/>
    <w:rsid w:val="00400E72"/>
    <w:rsid w:val="00401261"/>
    <w:rsid w:val="00401400"/>
    <w:rsid w:val="00404869"/>
    <w:rsid w:val="00405884"/>
    <w:rsid w:val="00407D39"/>
    <w:rsid w:val="0041477A"/>
    <w:rsid w:val="00416688"/>
    <w:rsid w:val="004167A3"/>
    <w:rsid w:val="00417AE3"/>
    <w:rsid w:val="0042111E"/>
    <w:rsid w:val="00432DAA"/>
    <w:rsid w:val="00434305"/>
    <w:rsid w:val="00435DF7"/>
    <w:rsid w:val="004362B2"/>
    <w:rsid w:val="0044083F"/>
    <w:rsid w:val="00441AE7"/>
    <w:rsid w:val="00445574"/>
    <w:rsid w:val="004467FB"/>
    <w:rsid w:val="00450B7F"/>
    <w:rsid w:val="00452D6B"/>
    <w:rsid w:val="00454484"/>
    <w:rsid w:val="0045517B"/>
    <w:rsid w:val="00463B77"/>
    <w:rsid w:val="00463C7B"/>
    <w:rsid w:val="004644A6"/>
    <w:rsid w:val="004659BD"/>
    <w:rsid w:val="00470775"/>
    <w:rsid w:val="004732E6"/>
    <w:rsid w:val="004746B1"/>
    <w:rsid w:val="0047583F"/>
    <w:rsid w:val="00475DE8"/>
    <w:rsid w:val="00476151"/>
    <w:rsid w:val="00480702"/>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12A0"/>
    <w:rsid w:val="004B2701"/>
    <w:rsid w:val="004B2E1B"/>
    <w:rsid w:val="004B3AA8"/>
    <w:rsid w:val="004B3E93"/>
    <w:rsid w:val="004B63A6"/>
    <w:rsid w:val="004C000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96B"/>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6F04"/>
    <w:rsid w:val="00597007"/>
    <w:rsid w:val="005A0966"/>
    <w:rsid w:val="005A11B7"/>
    <w:rsid w:val="005A260B"/>
    <w:rsid w:val="005A4A1B"/>
    <w:rsid w:val="005A7830"/>
    <w:rsid w:val="005A7FCE"/>
    <w:rsid w:val="005B0F3F"/>
    <w:rsid w:val="005B3C0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D78C9"/>
    <w:rsid w:val="005E2335"/>
    <w:rsid w:val="005E34CA"/>
    <w:rsid w:val="005E3C18"/>
    <w:rsid w:val="005E6812"/>
    <w:rsid w:val="005E7881"/>
    <w:rsid w:val="005E78E0"/>
    <w:rsid w:val="005F0D9C"/>
    <w:rsid w:val="005F284E"/>
    <w:rsid w:val="005F4712"/>
    <w:rsid w:val="005F76EF"/>
    <w:rsid w:val="006015CE"/>
    <w:rsid w:val="00604784"/>
    <w:rsid w:val="00606419"/>
    <w:rsid w:val="00607D29"/>
    <w:rsid w:val="006110D5"/>
    <w:rsid w:val="00612952"/>
    <w:rsid w:val="00614CC1"/>
    <w:rsid w:val="00615A9D"/>
    <w:rsid w:val="00617387"/>
    <w:rsid w:val="006205D6"/>
    <w:rsid w:val="006252D8"/>
    <w:rsid w:val="006259BC"/>
    <w:rsid w:val="0062636B"/>
    <w:rsid w:val="00632182"/>
    <w:rsid w:val="00632AB0"/>
    <w:rsid w:val="00632AE0"/>
    <w:rsid w:val="00633C17"/>
    <w:rsid w:val="00634D9E"/>
    <w:rsid w:val="00636C9B"/>
    <w:rsid w:val="00636E3E"/>
    <w:rsid w:val="006379F7"/>
    <w:rsid w:val="00637E4D"/>
    <w:rsid w:val="00640620"/>
    <w:rsid w:val="00641A1F"/>
    <w:rsid w:val="00645904"/>
    <w:rsid w:val="00651ACB"/>
    <w:rsid w:val="00651C47"/>
    <w:rsid w:val="0065267F"/>
    <w:rsid w:val="00652AB2"/>
    <w:rsid w:val="00653FED"/>
    <w:rsid w:val="00654EC0"/>
    <w:rsid w:val="0065525B"/>
    <w:rsid w:val="00655D4F"/>
    <w:rsid w:val="00656BC4"/>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867F9"/>
    <w:rsid w:val="00695D22"/>
    <w:rsid w:val="0069600D"/>
    <w:rsid w:val="006A07AA"/>
    <w:rsid w:val="006A25E5"/>
    <w:rsid w:val="006A2B46"/>
    <w:rsid w:val="006A336D"/>
    <w:rsid w:val="006A37B9"/>
    <w:rsid w:val="006B2672"/>
    <w:rsid w:val="006B54BF"/>
    <w:rsid w:val="006B5F44"/>
    <w:rsid w:val="006B5F90"/>
    <w:rsid w:val="006B62E4"/>
    <w:rsid w:val="006C186B"/>
    <w:rsid w:val="006C1BBA"/>
    <w:rsid w:val="006C2079"/>
    <w:rsid w:val="006C5A62"/>
    <w:rsid w:val="006C5D68"/>
    <w:rsid w:val="006C6976"/>
    <w:rsid w:val="006C6DD0"/>
    <w:rsid w:val="006D04EA"/>
    <w:rsid w:val="006D0AB7"/>
    <w:rsid w:val="006D16C4"/>
    <w:rsid w:val="006D3E96"/>
    <w:rsid w:val="006D4515"/>
    <w:rsid w:val="006D4BB1"/>
    <w:rsid w:val="006D6593"/>
    <w:rsid w:val="006E1F16"/>
    <w:rsid w:val="006E23EA"/>
    <w:rsid w:val="006F03A8"/>
    <w:rsid w:val="006F2ACA"/>
    <w:rsid w:val="006F2ADC"/>
    <w:rsid w:val="006F2BFE"/>
    <w:rsid w:val="006F31E9"/>
    <w:rsid w:val="006F6284"/>
    <w:rsid w:val="007002C5"/>
    <w:rsid w:val="00704387"/>
    <w:rsid w:val="00707669"/>
    <w:rsid w:val="007076BC"/>
    <w:rsid w:val="00711CBA"/>
    <w:rsid w:val="00711FB5"/>
    <w:rsid w:val="00712A01"/>
    <w:rsid w:val="00714F58"/>
    <w:rsid w:val="00722FBF"/>
    <w:rsid w:val="00722FC2"/>
    <w:rsid w:val="00724879"/>
    <w:rsid w:val="00724E1B"/>
    <w:rsid w:val="00725949"/>
    <w:rsid w:val="00727FA2"/>
    <w:rsid w:val="007322D9"/>
    <w:rsid w:val="00732BC0"/>
    <w:rsid w:val="00733B33"/>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0EAD"/>
    <w:rsid w:val="007C1E8B"/>
    <w:rsid w:val="007C2D89"/>
    <w:rsid w:val="007C4593"/>
    <w:rsid w:val="007C5309"/>
    <w:rsid w:val="007C6069"/>
    <w:rsid w:val="007D06C4"/>
    <w:rsid w:val="007D1352"/>
    <w:rsid w:val="007D164F"/>
    <w:rsid w:val="007D2508"/>
    <w:rsid w:val="007D346A"/>
    <w:rsid w:val="007D565F"/>
    <w:rsid w:val="007D6518"/>
    <w:rsid w:val="007D76BD"/>
    <w:rsid w:val="007E0BF1"/>
    <w:rsid w:val="007F0ED8"/>
    <w:rsid w:val="007F0F63"/>
    <w:rsid w:val="007F5F18"/>
    <w:rsid w:val="007F75CE"/>
    <w:rsid w:val="00800FF4"/>
    <w:rsid w:val="008013A4"/>
    <w:rsid w:val="00801681"/>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218"/>
    <w:rsid w:val="00840617"/>
    <w:rsid w:val="00840F84"/>
    <w:rsid w:val="00842A47"/>
    <w:rsid w:val="00843693"/>
    <w:rsid w:val="00843C13"/>
    <w:rsid w:val="008454F8"/>
    <w:rsid w:val="0085173A"/>
    <w:rsid w:val="00856316"/>
    <w:rsid w:val="008603CE"/>
    <w:rsid w:val="008620FC"/>
    <w:rsid w:val="008627A5"/>
    <w:rsid w:val="00863E05"/>
    <w:rsid w:val="00865ACA"/>
    <w:rsid w:val="00865D28"/>
    <w:rsid w:val="00865F85"/>
    <w:rsid w:val="008665F8"/>
    <w:rsid w:val="00867C10"/>
    <w:rsid w:val="00870439"/>
    <w:rsid w:val="00870DA1"/>
    <w:rsid w:val="00883F93"/>
    <w:rsid w:val="00884DB3"/>
    <w:rsid w:val="00885A9D"/>
    <w:rsid w:val="008864F6"/>
    <w:rsid w:val="008875A4"/>
    <w:rsid w:val="0089049D"/>
    <w:rsid w:val="00890AA2"/>
    <w:rsid w:val="008928C9"/>
    <w:rsid w:val="008930CB"/>
    <w:rsid w:val="008938DC"/>
    <w:rsid w:val="00893FD1"/>
    <w:rsid w:val="00894836"/>
    <w:rsid w:val="00895172"/>
    <w:rsid w:val="00895680"/>
    <w:rsid w:val="008958C4"/>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5E57"/>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3935"/>
    <w:rsid w:val="009062E6"/>
    <w:rsid w:val="00911BE5"/>
    <w:rsid w:val="00913CA9"/>
    <w:rsid w:val="009145AE"/>
    <w:rsid w:val="009146CE"/>
    <w:rsid w:val="00914CA7"/>
    <w:rsid w:val="00915C3E"/>
    <w:rsid w:val="009161A8"/>
    <w:rsid w:val="00922D7F"/>
    <w:rsid w:val="009232DD"/>
    <w:rsid w:val="009245F5"/>
    <w:rsid w:val="009249EC"/>
    <w:rsid w:val="009273B3"/>
    <w:rsid w:val="009305B5"/>
    <w:rsid w:val="009429D5"/>
    <w:rsid w:val="00942BF1"/>
    <w:rsid w:val="00945180"/>
    <w:rsid w:val="00945428"/>
    <w:rsid w:val="0094607B"/>
    <w:rsid w:val="00953604"/>
    <w:rsid w:val="00954272"/>
    <w:rsid w:val="0095496B"/>
    <w:rsid w:val="009610DC"/>
    <w:rsid w:val="00961490"/>
    <w:rsid w:val="0096381A"/>
    <w:rsid w:val="00965E04"/>
    <w:rsid w:val="00967281"/>
    <w:rsid w:val="009674AD"/>
    <w:rsid w:val="00970CDC"/>
    <w:rsid w:val="00975195"/>
    <w:rsid w:val="00977010"/>
    <w:rsid w:val="00977D02"/>
    <w:rsid w:val="009809BB"/>
    <w:rsid w:val="0098364B"/>
    <w:rsid w:val="0098425B"/>
    <w:rsid w:val="00986A4E"/>
    <w:rsid w:val="00986ABE"/>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56C3"/>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94"/>
    <w:rsid w:val="00A02BAE"/>
    <w:rsid w:val="00A06A6B"/>
    <w:rsid w:val="00A07E47"/>
    <w:rsid w:val="00A12789"/>
    <w:rsid w:val="00A129D0"/>
    <w:rsid w:val="00A12C33"/>
    <w:rsid w:val="00A138BA"/>
    <w:rsid w:val="00A14C8E"/>
    <w:rsid w:val="00A153D9"/>
    <w:rsid w:val="00A15F09"/>
    <w:rsid w:val="00A169B6"/>
    <w:rsid w:val="00A16AA1"/>
    <w:rsid w:val="00A2011D"/>
    <w:rsid w:val="00A2271D"/>
    <w:rsid w:val="00A237D5"/>
    <w:rsid w:val="00A26320"/>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411F"/>
    <w:rsid w:val="00A5526C"/>
    <w:rsid w:val="00A55BD6"/>
    <w:rsid w:val="00A55D50"/>
    <w:rsid w:val="00A57142"/>
    <w:rsid w:val="00A648CD"/>
    <w:rsid w:val="00A6537A"/>
    <w:rsid w:val="00A67866"/>
    <w:rsid w:val="00A70B07"/>
    <w:rsid w:val="00A723F8"/>
    <w:rsid w:val="00A73F7C"/>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194"/>
    <w:rsid w:val="00AC4D95"/>
    <w:rsid w:val="00AC5DF4"/>
    <w:rsid w:val="00AD0AEF"/>
    <w:rsid w:val="00AD11B7"/>
    <w:rsid w:val="00AD1A94"/>
    <w:rsid w:val="00AD1C05"/>
    <w:rsid w:val="00AD4126"/>
    <w:rsid w:val="00AD421C"/>
    <w:rsid w:val="00AD44FA"/>
    <w:rsid w:val="00AD58D3"/>
    <w:rsid w:val="00AE070A"/>
    <w:rsid w:val="00AE101C"/>
    <w:rsid w:val="00AE37E5"/>
    <w:rsid w:val="00AE3F14"/>
    <w:rsid w:val="00AE4B28"/>
    <w:rsid w:val="00AE5EB4"/>
    <w:rsid w:val="00AF0C18"/>
    <w:rsid w:val="00AF2CCD"/>
    <w:rsid w:val="00AF47C5"/>
    <w:rsid w:val="00AF5398"/>
    <w:rsid w:val="00B049AF"/>
    <w:rsid w:val="00B07242"/>
    <w:rsid w:val="00B10534"/>
    <w:rsid w:val="00B113DB"/>
    <w:rsid w:val="00B11D8A"/>
    <w:rsid w:val="00B11D9E"/>
    <w:rsid w:val="00B12981"/>
    <w:rsid w:val="00B147DD"/>
    <w:rsid w:val="00B156FD"/>
    <w:rsid w:val="00B21F61"/>
    <w:rsid w:val="00B2325C"/>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5A18"/>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020B"/>
    <w:rsid w:val="00C013AD"/>
    <w:rsid w:val="00C04904"/>
    <w:rsid w:val="00C056B3"/>
    <w:rsid w:val="00C103E5"/>
    <w:rsid w:val="00C11C5C"/>
    <w:rsid w:val="00C13319"/>
    <w:rsid w:val="00C13EE9"/>
    <w:rsid w:val="00C21540"/>
    <w:rsid w:val="00C21906"/>
    <w:rsid w:val="00C21BFA"/>
    <w:rsid w:val="00C22148"/>
    <w:rsid w:val="00C24C8D"/>
    <w:rsid w:val="00C25FE2"/>
    <w:rsid w:val="00C26B53"/>
    <w:rsid w:val="00C279B2"/>
    <w:rsid w:val="00C32584"/>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31A7"/>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4A3A"/>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D79DB"/>
    <w:rsid w:val="00CE0C4F"/>
    <w:rsid w:val="00CE30EA"/>
    <w:rsid w:val="00CF048A"/>
    <w:rsid w:val="00CF155A"/>
    <w:rsid w:val="00CF2947"/>
    <w:rsid w:val="00CF686F"/>
    <w:rsid w:val="00CF6E60"/>
    <w:rsid w:val="00CF7BCA"/>
    <w:rsid w:val="00D008FD"/>
    <w:rsid w:val="00D01A9C"/>
    <w:rsid w:val="00D0321C"/>
    <w:rsid w:val="00D035EC"/>
    <w:rsid w:val="00D06AB1"/>
    <w:rsid w:val="00D072ED"/>
    <w:rsid w:val="00D07A16"/>
    <w:rsid w:val="00D1067E"/>
    <w:rsid w:val="00D10F50"/>
    <w:rsid w:val="00D11272"/>
    <w:rsid w:val="00D126F5"/>
    <w:rsid w:val="00D1489E"/>
    <w:rsid w:val="00D20737"/>
    <w:rsid w:val="00D21E81"/>
    <w:rsid w:val="00D223DE"/>
    <w:rsid w:val="00D25D85"/>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5783F"/>
    <w:rsid w:val="00D66846"/>
    <w:rsid w:val="00D675FB"/>
    <w:rsid w:val="00D71F25"/>
    <w:rsid w:val="00D72A9C"/>
    <w:rsid w:val="00D77031"/>
    <w:rsid w:val="00D84941"/>
    <w:rsid w:val="00D84FA1"/>
    <w:rsid w:val="00D851F0"/>
    <w:rsid w:val="00D86DB7"/>
    <w:rsid w:val="00D8761A"/>
    <w:rsid w:val="00D926D0"/>
    <w:rsid w:val="00D93030"/>
    <w:rsid w:val="00D941BD"/>
    <w:rsid w:val="00D950E1"/>
    <w:rsid w:val="00D952A6"/>
    <w:rsid w:val="00D97F99"/>
    <w:rsid w:val="00DA0E87"/>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056B"/>
    <w:rsid w:val="00DC09F6"/>
    <w:rsid w:val="00DC3067"/>
    <w:rsid w:val="00DC370B"/>
    <w:rsid w:val="00DC5B90"/>
    <w:rsid w:val="00DD00FF"/>
    <w:rsid w:val="00DD0619"/>
    <w:rsid w:val="00DD07FB"/>
    <w:rsid w:val="00DD25C6"/>
    <w:rsid w:val="00DD4FE5"/>
    <w:rsid w:val="00DD54B0"/>
    <w:rsid w:val="00DD57EE"/>
    <w:rsid w:val="00DD6BCC"/>
    <w:rsid w:val="00DE0A4B"/>
    <w:rsid w:val="00DE2410"/>
    <w:rsid w:val="00DE28E1"/>
    <w:rsid w:val="00DE2939"/>
    <w:rsid w:val="00DE6E81"/>
    <w:rsid w:val="00DE703F"/>
    <w:rsid w:val="00DE7595"/>
    <w:rsid w:val="00DF1961"/>
    <w:rsid w:val="00DF332B"/>
    <w:rsid w:val="00DF44DE"/>
    <w:rsid w:val="00DF5F11"/>
    <w:rsid w:val="00E01138"/>
    <w:rsid w:val="00E02DFB"/>
    <w:rsid w:val="00E030F9"/>
    <w:rsid w:val="00E0311A"/>
    <w:rsid w:val="00E03138"/>
    <w:rsid w:val="00E0602C"/>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3167"/>
    <w:rsid w:val="00E5408A"/>
    <w:rsid w:val="00E56800"/>
    <w:rsid w:val="00E56B95"/>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86BEF"/>
    <w:rsid w:val="00E90391"/>
    <w:rsid w:val="00E904D6"/>
    <w:rsid w:val="00E906C2"/>
    <w:rsid w:val="00E91962"/>
    <w:rsid w:val="00E9311F"/>
    <w:rsid w:val="00E934D1"/>
    <w:rsid w:val="00E94AF0"/>
    <w:rsid w:val="00E95D13"/>
    <w:rsid w:val="00E95DD3"/>
    <w:rsid w:val="00E969D5"/>
    <w:rsid w:val="00EA58D1"/>
    <w:rsid w:val="00EA61BC"/>
    <w:rsid w:val="00EA673B"/>
    <w:rsid w:val="00EA681A"/>
    <w:rsid w:val="00EA735B"/>
    <w:rsid w:val="00EB17DE"/>
    <w:rsid w:val="00EB1E69"/>
    <w:rsid w:val="00EB2086"/>
    <w:rsid w:val="00EB5EDF"/>
    <w:rsid w:val="00EB60FE"/>
    <w:rsid w:val="00EB74DB"/>
    <w:rsid w:val="00EC24BD"/>
    <w:rsid w:val="00EC32AD"/>
    <w:rsid w:val="00EC5359"/>
    <w:rsid w:val="00EC562A"/>
    <w:rsid w:val="00EC5D49"/>
    <w:rsid w:val="00ED067A"/>
    <w:rsid w:val="00ED2B50"/>
    <w:rsid w:val="00EE0350"/>
    <w:rsid w:val="00EE0719"/>
    <w:rsid w:val="00EE0E80"/>
    <w:rsid w:val="00EE54A6"/>
    <w:rsid w:val="00EE613F"/>
    <w:rsid w:val="00EE7295"/>
    <w:rsid w:val="00EE7869"/>
    <w:rsid w:val="00EF054A"/>
    <w:rsid w:val="00EF3235"/>
    <w:rsid w:val="00EF7E72"/>
    <w:rsid w:val="00F06907"/>
    <w:rsid w:val="00F06D37"/>
    <w:rsid w:val="00F07B9D"/>
    <w:rsid w:val="00F11586"/>
    <w:rsid w:val="00F1183B"/>
    <w:rsid w:val="00F11C9F"/>
    <w:rsid w:val="00F12263"/>
    <w:rsid w:val="00F1409D"/>
    <w:rsid w:val="00F14214"/>
    <w:rsid w:val="00F157A9"/>
    <w:rsid w:val="00F25BB6"/>
    <w:rsid w:val="00F26B7E"/>
    <w:rsid w:val="00F27A3B"/>
    <w:rsid w:val="00F33817"/>
    <w:rsid w:val="00F34153"/>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42A5"/>
    <w:rsid w:val="00F95248"/>
    <w:rsid w:val="00F956A9"/>
    <w:rsid w:val="00F963ED"/>
    <w:rsid w:val="00F966CF"/>
    <w:rsid w:val="00F96CAE"/>
    <w:rsid w:val="00F97C99"/>
    <w:rsid w:val="00FA1A38"/>
    <w:rsid w:val="00FA4DAC"/>
    <w:rsid w:val="00FA662D"/>
    <w:rsid w:val="00FA73B1"/>
    <w:rsid w:val="00FB0CB9"/>
    <w:rsid w:val="00FB231D"/>
    <w:rsid w:val="00FB2E70"/>
    <w:rsid w:val="00FB45F1"/>
    <w:rsid w:val="00FB4A72"/>
    <w:rsid w:val="00FB54E8"/>
    <w:rsid w:val="00FB7054"/>
    <w:rsid w:val="00FC17B7"/>
    <w:rsid w:val="00FC2CB7"/>
    <w:rsid w:val="00FC4090"/>
    <w:rsid w:val="00FC4824"/>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4D6C"/>
    <w:rsid w:val="00FF5B99"/>
    <w:rsid w:val="00FF730C"/>
    <w:rsid w:val="00FF73F4"/>
    <w:rsid w:val="00FF7CE4"/>
    <w:rsid w:val="00FF7E39"/>
    <w:rsid w:val="033B5A9E"/>
    <w:rsid w:val="04B1617F"/>
    <w:rsid w:val="07FC2461"/>
    <w:rsid w:val="092B3EE4"/>
    <w:rsid w:val="0A3F6A9B"/>
    <w:rsid w:val="0F6D4081"/>
    <w:rsid w:val="134D412E"/>
    <w:rsid w:val="14EE1C5B"/>
    <w:rsid w:val="16A77777"/>
    <w:rsid w:val="16DE1C6B"/>
    <w:rsid w:val="20CA40DE"/>
    <w:rsid w:val="23492442"/>
    <w:rsid w:val="27D81F79"/>
    <w:rsid w:val="290832AA"/>
    <w:rsid w:val="299C1112"/>
    <w:rsid w:val="2CCB451E"/>
    <w:rsid w:val="2E415F9F"/>
    <w:rsid w:val="2EDC6B64"/>
    <w:rsid w:val="2F552825"/>
    <w:rsid w:val="2F5E6863"/>
    <w:rsid w:val="32B52ADC"/>
    <w:rsid w:val="33711E35"/>
    <w:rsid w:val="348777FB"/>
    <w:rsid w:val="39D536BF"/>
    <w:rsid w:val="3B385325"/>
    <w:rsid w:val="3D553039"/>
    <w:rsid w:val="41037B43"/>
    <w:rsid w:val="47935A3B"/>
    <w:rsid w:val="48C9414A"/>
    <w:rsid w:val="4A40309B"/>
    <w:rsid w:val="4E2B5EC9"/>
    <w:rsid w:val="4FEF7D32"/>
    <w:rsid w:val="520A1C94"/>
    <w:rsid w:val="523367E4"/>
    <w:rsid w:val="55BA5975"/>
    <w:rsid w:val="60B51393"/>
    <w:rsid w:val="64B12AF0"/>
    <w:rsid w:val="66E66C5F"/>
    <w:rsid w:val="6C934342"/>
    <w:rsid w:val="703C2D1F"/>
    <w:rsid w:val="70C17650"/>
    <w:rsid w:val="747B7DDD"/>
    <w:rsid w:val="74EC5387"/>
    <w:rsid w:val="76054F41"/>
    <w:rsid w:val="7A2A6949"/>
    <w:rsid w:val="7CAB71DA"/>
    <w:rsid w:val="7DFC7660"/>
    <w:rsid w:val="7E150E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unhideWhenUsed/>
    <w:qFormat/>
    <w:uiPriority w:val="1"/>
  </w:style>
  <w:style w:type="table" w:default="1" w:styleId="35">
    <w:name w:val="Normal Table"/>
    <w:unhideWhenUsed/>
    <w:qFormat/>
    <w:uiPriority w:val="99"/>
    <w:tblPr>
      <w:tblLayout w:type="fixed"/>
      <w:tblCellMar>
        <w:top w:w="0" w:type="dxa"/>
        <w:left w:w="108" w:type="dxa"/>
        <w:bottom w:w="0" w:type="dxa"/>
        <w:right w:w="108" w:type="dxa"/>
      </w:tblCellMar>
    </w:tblPr>
  </w:style>
  <w:style w:type="paragraph" w:styleId="11">
    <w:name w:val="annotation subject"/>
    <w:basedOn w:val="12"/>
    <w:next w:val="12"/>
    <w:link w:val="234"/>
    <w:unhideWhenUsed/>
    <w:qFormat/>
    <w:uiPriority w:val="99"/>
    <w:rPr>
      <w:b/>
      <w:bCs/>
    </w:rPr>
  </w:style>
  <w:style w:type="paragraph" w:styleId="12">
    <w:name w:val="annotation text"/>
    <w:basedOn w:val="1"/>
    <w:link w:val="233"/>
    <w:unhideWhenUsed/>
    <w:qFormat/>
    <w:uiPriority w:val="99"/>
    <w:pPr>
      <w:jc w:val="left"/>
    </w:pPr>
  </w:style>
  <w:style w:type="paragraph" w:styleId="13">
    <w:name w:val="toc 7"/>
    <w:basedOn w:val="1"/>
    <w:next w:val="1"/>
    <w:unhideWhenUsed/>
    <w:qFormat/>
    <w:uiPriority w:val="39"/>
    <w:pPr>
      <w:tabs>
        <w:tab w:val="right" w:leader="dot" w:pos="9344"/>
      </w:tabs>
      <w:spacing w:line="300" w:lineRule="exact"/>
      <w:ind w:left="1259"/>
    </w:pPr>
    <w:rPr>
      <w:rFonts w:ascii="宋体"/>
    </w:rPr>
  </w:style>
  <w:style w:type="paragraph" w:styleId="14">
    <w:name w:val="Normal Indent"/>
    <w:basedOn w:val="1"/>
    <w:qFormat/>
    <w:uiPriority w:val="0"/>
    <w:pPr>
      <w:ind w:firstLine="420"/>
    </w:pPr>
  </w:style>
  <w:style w:type="paragraph" w:styleId="15">
    <w:name w:val="Body Text"/>
    <w:basedOn w:val="1"/>
    <w:link w:val="89"/>
    <w:qFormat/>
    <w:uiPriority w:val="0"/>
    <w:pPr>
      <w:spacing w:after="120"/>
    </w:pPr>
  </w:style>
  <w:style w:type="paragraph" w:styleId="16">
    <w:name w:val="toc 5"/>
    <w:basedOn w:val="1"/>
    <w:next w:val="1"/>
    <w:unhideWhenUsed/>
    <w:qFormat/>
    <w:uiPriority w:val="39"/>
    <w:pPr>
      <w:ind w:left="839"/>
    </w:pPr>
    <w:rPr>
      <w:rFonts w:ascii="宋体"/>
    </w:rPr>
  </w:style>
  <w:style w:type="paragraph" w:styleId="17">
    <w:name w:val="toc 3"/>
    <w:basedOn w:val="1"/>
    <w:next w:val="1"/>
    <w:unhideWhenUsed/>
    <w:qFormat/>
    <w:uiPriority w:val="39"/>
    <w:pPr>
      <w:spacing w:line="300" w:lineRule="exact"/>
      <w:ind w:left="420"/>
    </w:pPr>
    <w:rPr>
      <w:rFonts w:ascii="宋体"/>
    </w:rPr>
  </w:style>
  <w:style w:type="paragraph" w:styleId="18">
    <w:name w:val="Balloon Text"/>
    <w:basedOn w:val="1"/>
    <w:link w:val="48"/>
    <w:unhideWhenUsed/>
    <w:qFormat/>
    <w:uiPriority w:val="99"/>
    <w:rPr>
      <w:sz w:val="18"/>
      <w:szCs w:val="18"/>
    </w:rPr>
  </w:style>
  <w:style w:type="paragraph" w:styleId="19">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6"/>
    <w:qFormat/>
    <w:uiPriority w:val="99"/>
    <w:pPr>
      <w:tabs>
        <w:tab w:val="center" w:pos="4153"/>
        <w:tab w:val="right" w:pos="8306"/>
      </w:tabs>
      <w:adjustRightInd/>
      <w:snapToGrid w:val="0"/>
      <w:jc w:val="center"/>
    </w:pPr>
    <w:rPr>
      <w:sz w:val="18"/>
      <w:szCs w:val="18"/>
    </w:rPr>
  </w:style>
  <w:style w:type="paragraph" w:styleId="21">
    <w:name w:val="toc 1"/>
    <w:basedOn w:val="1"/>
    <w:next w:val="1"/>
    <w:unhideWhenUsed/>
    <w:qFormat/>
    <w:uiPriority w:val="39"/>
    <w:rPr>
      <w:rFonts w:ascii="宋体"/>
    </w:rPr>
  </w:style>
  <w:style w:type="paragraph" w:styleId="22">
    <w:name w:val="toc 4"/>
    <w:basedOn w:val="1"/>
    <w:next w:val="1"/>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unhideWhenUsed/>
    <w:qFormat/>
    <w:uiPriority w:val="39"/>
    <w:pPr>
      <w:tabs>
        <w:tab w:val="right" w:leader="dot" w:pos="9344"/>
      </w:tabs>
      <w:spacing w:line="300" w:lineRule="exact"/>
      <w:ind w:left="210"/>
    </w:pPr>
    <w:rPr>
      <w:rFonts w:ascii="宋体"/>
    </w:rPr>
  </w:style>
  <w:style w:type="paragraph" w:styleId="27">
    <w:name w:val="Title"/>
    <w:basedOn w:val="1"/>
    <w:link w:val="51"/>
    <w:qFormat/>
    <w:uiPriority w:val="0"/>
    <w:pPr>
      <w:spacing w:before="240" w:after="60"/>
      <w:jc w:val="center"/>
      <w:outlineLvl w:val="0"/>
    </w:pPr>
    <w:rPr>
      <w:rFonts w:ascii="Arial" w:hAnsi="Arial" w:cs="Arial"/>
      <w:b/>
      <w:bCs/>
      <w:sz w:val="32"/>
      <w:szCs w:val="32"/>
    </w:r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annotation reference"/>
    <w:basedOn w:val="28"/>
    <w:unhideWhenUsed/>
    <w:qFormat/>
    <w:uiPriority w:val="99"/>
    <w:rPr>
      <w:sz w:val="21"/>
      <w:szCs w:val="21"/>
    </w:rPr>
  </w:style>
  <w:style w:type="character" w:styleId="34">
    <w:name w:val="footnote reference"/>
    <w:semiHidden/>
    <w:qFormat/>
    <w:uiPriority w:val="0"/>
    <w:rPr>
      <w:rFonts w:ascii="宋体" w:hAnsi="宋体" w:eastAsia="宋体" w:cs="Times New Roman"/>
      <w:spacing w:val="0"/>
      <w:sz w:val="18"/>
      <w:vertAlign w:val="superscript"/>
    </w:rPr>
  </w:style>
  <w:style w:type="table" w:styleId="36">
    <w:name w:val="Table Grid"/>
    <w:basedOn w:val="3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37">
    <w:name w:val="标题 1 Char"/>
    <w:link w:val="2"/>
    <w:qFormat/>
    <w:uiPriority w:val="0"/>
    <w:rPr>
      <w:b/>
      <w:bCs/>
      <w:kern w:val="44"/>
      <w:sz w:val="44"/>
      <w:szCs w:val="44"/>
    </w:rPr>
  </w:style>
  <w:style w:type="character" w:customStyle="1" w:styleId="38">
    <w:name w:val="标题 2 Char"/>
    <w:link w:val="3"/>
    <w:qFormat/>
    <w:uiPriority w:val="0"/>
    <w:rPr>
      <w:rFonts w:ascii="Arial" w:hAnsi="Arial" w:eastAsia="黑体"/>
      <w:b/>
      <w:bCs/>
      <w:kern w:val="2"/>
      <w:sz w:val="32"/>
      <w:szCs w:val="32"/>
    </w:rPr>
  </w:style>
  <w:style w:type="character" w:customStyle="1" w:styleId="39">
    <w:name w:val="标题 3 Char"/>
    <w:link w:val="4"/>
    <w:qFormat/>
    <w:uiPriority w:val="0"/>
    <w:rPr>
      <w:b/>
      <w:bCs/>
      <w:kern w:val="2"/>
      <w:sz w:val="32"/>
      <w:szCs w:val="32"/>
    </w:rPr>
  </w:style>
  <w:style w:type="character" w:customStyle="1" w:styleId="40">
    <w:name w:val="标题 4 Char"/>
    <w:link w:val="5"/>
    <w:qFormat/>
    <w:uiPriority w:val="0"/>
    <w:rPr>
      <w:rFonts w:ascii="Arial" w:hAnsi="Arial" w:eastAsia="黑体"/>
      <w:b/>
      <w:bCs/>
      <w:kern w:val="2"/>
      <w:sz w:val="28"/>
      <w:szCs w:val="28"/>
    </w:rPr>
  </w:style>
  <w:style w:type="character" w:customStyle="1" w:styleId="41">
    <w:name w:val="标题 5 Char"/>
    <w:link w:val="6"/>
    <w:qFormat/>
    <w:uiPriority w:val="0"/>
    <w:rPr>
      <w:b/>
      <w:bCs/>
      <w:kern w:val="2"/>
      <w:sz w:val="28"/>
      <w:szCs w:val="28"/>
    </w:rPr>
  </w:style>
  <w:style w:type="character" w:customStyle="1" w:styleId="42">
    <w:name w:val="标题 6 Char"/>
    <w:link w:val="7"/>
    <w:qFormat/>
    <w:uiPriority w:val="0"/>
    <w:rPr>
      <w:rFonts w:ascii="Arial" w:hAnsi="Arial" w:eastAsia="黑体"/>
      <w:b/>
      <w:bCs/>
      <w:kern w:val="2"/>
      <w:sz w:val="24"/>
      <w:szCs w:val="24"/>
    </w:rPr>
  </w:style>
  <w:style w:type="character" w:customStyle="1" w:styleId="43">
    <w:name w:val="标题 7 Char"/>
    <w:link w:val="8"/>
    <w:qFormat/>
    <w:uiPriority w:val="0"/>
    <w:rPr>
      <w:b/>
      <w:bCs/>
      <w:kern w:val="2"/>
      <w:sz w:val="24"/>
      <w:szCs w:val="24"/>
    </w:rPr>
  </w:style>
  <w:style w:type="character" w:customStyle="1" w:styleId="44">
    <w:name w:val="标题 8 Char"/>
    <w:link w:val="9"/>
    <w:qFormat/>
    <w:uiPriority w:val="0"/>
    <w:rPr>
      <w:rFonts w:ascii="Arial" w:hAnsi="Arial" w:eastAsia="黑体"/>
      <w:kern w:val="2"/>
      <w:sz w:val="24"/>
      <w:szCs w:val="24"/>
    </w:rPr>
  </w:style>
  <w:style w:type="character" w:customStyle="1" w:styleId="45">
    <w:name w:val="标题 9 Char"/>
    <w:link w:val="10"/>
    <w:qFormat/>
    <w:uiPriority w:val="0"/>
    <w:rPr>
      <w:rFonts w:ascii="Arial" w:hAnsi="Arial" w:eastAsia="黑体"/>
      <w:kern w:val="2"/>
      <w:sz w:val="21"/>
      <w:szCs w:val="21"/>
    </w:rPr>
  </w:style>
  <w:style w:type="character" w:customStyle="1" w:styleId="46">
    <w:name w:val="页眉 Char"/>
    <w:link w:val="20"/>
    <w:qFormat/>
    <w:uiPriority w:val="99"/>
    <w:rPr>
      <w:kern w:val="2"/>
      <w:sz w:val="18"/>
      <w:szCs w:val="18"/>
    </w:rPr>
  </w:style>
  <w:style w:type="character" w:customStyle="1" w:styleId="47">
    <w:name w:val="页脚 Char"/>
    <w:link w:val="19"/>
    <w:qFormat/>
    <w:uiPriority w:val="99"/>
    <w:rPr>
      <w:rFonts w:ascii="宋体"/>
      <w:kern w:val="2"/>
      <w:sz w:val="18"/>
      <w:szCs w:val="18"/>
    </w:rPr>
  </w:style>
  <w:style w:type="character" w:customStyle="1" w:styleId="48">
    <w:name w:val="批注框文本 Char"/>
    <w:link w:val="18"/>
    <w:semiHidden/>
    <w:qFormat/>
    <w:uiPriority w:val="99"/>
    <w:rPr>
      <w:kern w:val="2"/>
      <w:sz w:val="18"/>
      <w:szCs w:val="18"/>
    </w:rPr>
  </w:style>
  <w:style w:type="paragraph" w:customStyle="1" w:styleId="49">
    <w:name w:val="Quote"/>
    <w:basedOn w:val="1"/>
    <w:next w:val="1"/>
    <w:link w:val="50"/>
    <w:qFormat/>
    <w:uiPriority w:val="29"/>
    <w:rPr>
      <w:i/>
      <w:iCs/>
      <w:color w:val="000000"/>
    </w:rPr>
  </w:style>
  <w:style w:type="character" w:customStyle="1" w:styleId="50">
    <w:name w:val="引用 Char"/>
    <w:link w:val="49"/>
    <w:qFormat/>
    <w:uiPriority w:val="29"/>
    <w:rPr>
      <w:i/>
      <w:iCs/>
      <w:color w:val="000000"/>
      <w:kern w:val="2"/>
      <w:sz w:val="21"/>
      <w:szCs w:val="21"/>
    </w:rPr>
  </w:style>
  <w:style w:type="character" w:customStyle="1" w:styleId="51">
    <w:name w:val="标题 Char"/>
    <w:link w:val="27"/>
    <w:qFormat/>
    <w:uiPriority w:val="0"/>
    <w:rPr>
      <w:rFonts w:ascii="Arial" w:hAnsi="Arial" w:cs="Arial"/>
      <w:b/>
      <w:bCs/>
      <w:kern w:val="2"/>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5"/>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Char"/>
    <w:link w:val="15"/>
    <w:qFormat/>
    <w:uiPriority w:val="0"/>
    <w:rPr>
      <w:kern w:val="2"/>
      <w:sz w:val="21"/>
      <w:szCs w:val="21"/>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ind w:left="0" w:firstLine="0"/>
    </w:pPr>
  </w:style>
  <w:style w:type="paragraph" w:customStyle="1" w:styleId="94">
    <w:name w:val="标准文件_目录标题"/>
    <w:basedOn w:val="1"/>
    <w:qFormat/>
    <w:uiPriority w:val="0"/>
    <w:pPr>
      <w:spacing w:before="480"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2">
    <w:name w:val="脚注文本 Char"/>
    <w:link w:val="23"/>
    <w:semiHidden/>
    <w:qFormat/>
    <w:uiPriority w:val="0"/>
    <w:rPr>
      <w:rFonts w:ascii="宋体"/>
      <w:kern w:val="2"/>
      <w:sz w:val="18"/>
      <w:szCs w:val="18"/>
    </w:rPr>
  </w:style>
  <w:style w:type="paragraph" w:customStyle="1" w:styleId="103">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Lines="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qFormat/>
    <w:uiPriority w:val="0"/>
    <w:pPr>
      <w:adjustRightInd/>
      <w:spacing w:line="240" w:lineRule="auto"/>
      <w:jc w:val="left"/>
    </w:pPr>
    <w:rPr>
      <w:bCs/>
      <w:iCs/>
    </w:rPr>
  </w:style>
  <w:style w:type="paragraph" w:customStyle="1" w:styleId="146">
    <w:name w:val="目录 31"/>
    <w:basedOn w:val="1"/>
    <w:next w:val="1"/>
    <w:semiHidden/>
    <w:qFormat/>
    <w:uiPriority w:val="0"/>
    <w:pPr>
      <w:spacing w:line="240" w:lineRule="auto"/>
    </w:pPr>
    <w:rPr>
      <w:rFonts w:ascii="宋体" w:hAnsi="宋体"/>
      <w:iCs/>
    </w:rPr>
  </w:style>
  <w:style w:type="paragraph" w:customStyle="1" w:styleId="147">
    <w:name w:val="目录 41"/>
    <w:basedOn w:val="1"/>
    <w:next w:val="1"/>
    <w:semiHidden/>
    <w:qFormat/>
    <w:uiPriority w:val="0"/>
    <w:pPr>
      <w:adjustRightInd/>
      <w:spacing w:line="240" w:lineRule="auto"/>
      <w:jc w:val="left"/>
    </w:pPr>
  </w:style>
  <w:style w:type="paragraph" w:customStyle="1" w:styleId="148">
    <w:name w:val="目录 51"/>
    <w:basedOn w:val="1"/>
    <w:next w:val="1"/>
    <w:semiHidden/>
    <w:qFormat/>
    <w:uiPriority w:val="0"/>
    <w:pPr>
      <w:spacing w:line="240" w:lineRule="auto"/>
    </w:pPr>
    <w:rPr>
      <w:rFonts w:ascii="宋体" w:hAnsi="宋体"/>
    </w:rPr>
  </w:style>
  <w:style w:type="paragraph" w:customStyle="1" w:styleId="149">
    <w:name w:val="目录 61"/>
    <w:basedOn w:val="1"/>
    <w:next w:val="1"/>
    <w:semiHidden/>
    <w:qFormat/>
    <w:uiPriority w:val="0"/>
    <w:pPr>
      <w:adjustRightInd/>
      <w:spacing w:line="240" w:lineRule="auto"/>
      <w:jc w:val="left"/>
    </w:pPr>
  </w:style>
  <w:style w:type="paragraph" w:customStyle="1" w:styleId="150">
    <w:name w:val="目录 71"/>
    <w:basedOn w:val="149"/>
    <w:semiHidden/>
    <w:qFormat/>
    <w:uiPriority w:val="0"/>
    <w:pPr>
      <w:ind w:left="1260"/>
    </w:pPr>
  </w:style>
  <w:style w:type="paragraph" w:customStyle="1" w:styleId="151">
    <w:name w:val="目录 81"/>
    <w:basedOn w:val="150"/>
    <w:semiHidden/>
    <w:qFormat/>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Lines="0" w:afterLines="0"/>
      <w:outlineLvl w:val="9"/>
    </w:pPr>
    <w:rPr>
      <w:rFonts w:ascii="宋体" w:eastAsia="宋体"/>
    </w:rPr>
  </w:style>
  <w:style w:type="paragraph" w:customStyle="1" w:styleId="166">
    <w:name w:val="标准文件_五级无标题"/>
    <w:basedOn w:val="106"/>
    <w:qFormat/>
    <w:uiPriority w:val="0"/>
    <w:pPr>
      <w:spacing w:beforeLines="0" w:afterLines="0"/>
      <w:outlineLvl w:val="9"/>
    </w:pPr>
    <w:rPr>
      <w:rFonts w:ascii="宋体" w:eastAsia="宋体"/>
    </w:rPr>
  </w:style>
  <w:style w:type="paragraph" w:customStyle="1" w:styleId="167">
    <w:name w:val="标准文件_三级无标题"/>
    <w:basedOn w:val="97"/>
    <w:qFormat/>
    <w:uiPriority w:val="0"/>
    <w:pPr>
      <w:spacing w:beforeLines="0" w:afterLines="0"/>
      <w:outlineLvl w:val="9"/>
    </w:pPr>
    <w:rPr>
      <w:rFonts w:ascii="宋体" w:eastAsia="宋体"/>
    </w:rPr>
  </w:style>
  <w:style w:type="paragraph" w:customStyle="1" w:styleId="168">
    <w:name w:val="标准文件_二级无标题"/>
    <w:basedOn w:val="68"/>
    <w:qFormat/>
    <w:uiPriority w:val="0"/>
    <w:pPr>
      <w:spacing w:beforeLines="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Lines="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customStyle="1" w:styleId="189">
    <w:name w:val="Placeholder Text"/>
    <w:basedOn w:val="28"/>
    <w:semiHidden/>
    <w:qFormat/>
    <w:uiPriority w:val="99"/>
    <w:rPr>
      <w:color w:val="808080"/>
    </w:rPr>
  </w:style>
  <w:style w:type="paragraph" w:customStyle="1" w:styleId="190">
    <w:name w:val="标准文件_二级项2"/>
    <w:basedOn w:val="59"/>
    <w:qFormat/>
    <w:uiPriority w:val="0"/>
    <w:pPr>
      <w:numPr>
        <w:ilvl w:val="1"/>
        <w:numId w:val="21"/>
      </w:numPr>
      <w:ind w:firstLine="0" w:firstLineChars="0"/>
    </w:pPr>
  </w:style>
  <w:style w:type="paragraph" w:customStyle="1" w:styleId="191">
    <w:name w:val="标准文件_三级项2"/>
    <w:basedOn w:val="59"/>
    <w:qFormat/>
    <w:uiPriority w:val="0"/>
    <w:pPr>
      <w:numPr>
        <w:ilvl w:val="0"/>
        <w:numId w:val="30"/>
      </w:numPr>
      <w:spacing w:line="300" w:lineRule="exact"/>
      <w:ind w:firstLineChars="0"/>
    </w:pPr>
    <w:rPr>
      <w:rFonts w:ascii="Times New Roman"/>
    </w:rPr>
  </w:style>
  <w:style w:type="paragraph" w:customStyle="1" w:styleId="192">
    <w:name w:val="标准文件_一级项2"/>
    <w:basedOn w:val="59"/>
    <w:qFormat/>
    <w:uiPriority w:val="0"/>
    <w:pPr>
      <w:numPr>
        <w:ilvl w:val="0"/>
        <w:numId w:val="31"/>
      </w:numPr>
      <w:spacing w:line="300" w:lineRule="exact"/>
      <w:ind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28"/>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vAnchor="page" w:hAnchor="page" w:x="1419" w:y="14097"/>
    </w:pPr>
  </w:style>
  <w:style w:type="paragraph" w:customStyle="1" w:styleId="197">
    <w:name w:val="其他实施日期"/>
    <w:basedOn w:val="157"/>
    <w:qFormat/>
    <w:uiPriority w:val="0"/>
    <w:pPr>
      <w:framePr w:w="3997" w:h="471" w:hRule="exact" w:vSpace="181" w:vAnchor="page" w:hAnchor="page" w:x="7089" w:y="14097"/>
    </w:pPr>
  </w:style>
  <w:style w:type="paragraph" w:customStyle="1" w:styleId="198">
    <w:name w:val="标准文件_文件编号"/>
    <w:basedOn w:val="59"/>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spacing w:before="57"/>
    </w:pPr>
    <w:rPr>
      <w:sz w:val="21"/>
    </w:rPr>
  </w:style>
  <w:style w:type="paragraph" w:customStyle="1" w:styleId="200">
    <w:name w:val="标准文件_文件名称"/>
    <w:basedOn w:val="59"/>
    <w:next w:val="59"/>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Lines="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Lines="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Lines="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Lines="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Lines="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Lines="0" w:afterLines="0" w:line="276" w:lineRule="auto"/>
      <w:outlineLvl w:val="9"/>
    </w:pPr>
    <w:rPr>
      <w:rFonts w:ascii="宋体" w:eastAsia="宋体"/>
    </w:rPr>
  </w:style>
  <w:style w:type="paragraph" w:customStyle="1" w:styleId="215">
    <w:name w:val="标准文件_附录二级无标题"/>
    <w:basedOn w:val="82"/>
    <w:qFormat/>
    <w:uiPriority w:val="0"/>
    <w:pPr>
      <w:spacing w:beforeLines="0" w:afterLines="0" w:line="276" w:lineRule="auto"/>
      <w:outlineLvl w:val="9"/>
    </w:pPr>
    <w:rPr>
      <w:rFonts w:ascii="宋体" w:eastAsia="宋体"/>
    </w:rPr>
  </w:style>
  <w:style w:type="paragraph" w:customStyle="1" w:styleId="216">
    <w:name w:val="标准文件_附录三级无标题"/>
    <w:basedOn w:val="84"/>
    <w:qFormat/>
    <w:uiPriority w:val="0"/>
    <w:pPr>
      <w:spacing w:beforeLines="0" w:afterLines="0" w:line="276" w:lineRule="auto"/>
      <w:outlineLvl w:val="9"/>
    </w:pPr>
    <w:rPr>
      <w:rFonts w:ascii="宋体" w:eastAsia="宋体"/>
    </w:rPr>
  </w:style>
  <w:style w:type="paragraph" w:customStyle="1" w:styleId="217">
    <w:name w:val="标准文件_附录四级无标题"/>
    <w:basedOn w:val="85"/>
    <w:qFormat/>
    <w:uiPriority w:val="0"/>
    <w:pPr>
      <w:spacing w:beforeLines="0" w:afterLines="0" w:line="276" w:lineRule="auto"/>
      <w:outlineLvl w:val="9"/>
    </w:pPr>
    <w:rPr>
      <w:rFonts w:ascii="宋体" w:eastAsia="宋体"/>
    </w:rPr>
  </w:style>
  <w:style w:type="paragraph" w:customStyle="1" w:styleId="218">
    <w:name w:val="标准文件_附录五级无标题"/>
    <w:basedOn w:val="87"/>
    <w:qFormat/>
    <w:uiPriority w:val="0"/>
    <w:pPr>
      <w:spacing w:beforeLines="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Lines="0" w:afterLines="0" w:line="276" w:lineRule="auto"/>
    </w:pPr>
    <w:rPr>
      <w:rFonts w:ascii="宋体" w:eastAsia="宋体"/>
    </w:rPr>
  </w:style>
  <w:style w:type="paragraph" w:customStyle="1" w:styleId="220">
    <w:name w:val="标准文件_引言二级无标题"/>
    <w:basedOn w:val="204"/>
    <w:next w:val="59"/>
    <w:qFormat/>
    <w:uiPriority w:val="0"/>
    <w:pPr>
      <w:spacing w:beforeLines="0" w:afterLines="0" w:line="276" w:lineRule="auto"/>
    </w:pPr>
    <w:rPr>
      <w:rFonts w:ascii="宋体" w:eastAsia="宋体"/>
    </w:rPr>
  </w:style>
  <w:style w:type="paragraph" w:customStyle="1" w:styleId="221">
    <w:name w:val="标准文件_引言三级无标题"/>
    <w:basedOn w:val="205"/>
    <w:qFormat/>
    <w:uiPriority w:val="0"/>
    <w:pPr>
      <w:spacing w:beforeLines="0" w:afterLines="0" w:line="276" w:lineRule="auto"/>
    </w:pPr>
    <w:rPr>
      <w:rFonts w:ascii="宋体" w:eastAsia="宋体"/>
    </w:rPr>
  </w:style>
  <w:style w:type="paragraph" w:customStyle="1" w:styleId="222">
    <w:name w:val="标准文件_引言四级无标题"/>
    <w:basedOn w:val="206"/>
    <w:next w:val="59"/>
    <w:qFormat/>
    <w:uiPriority w:val="0"/>
    <w:pPr>
      <w:spacing w:beforeLines="0" w:afterLines="0" w:line="276" w:lineRule="auto"/>
    </w:pPr>
    <w:rPr>
      <w:rFonts w:ascii="宋体" w:eastAsia="宋体"/>
    </w:rPr>
  </w:style>
  <w:style w:type="paragraph" w:customStyle="1" w:styleId="223">
    <w:name w:val="标准文件_引言五级无标题"/>
    <w:basedOn w:val="207"/>
    <w:next w:val="59"/>
    <w:qFormat/>
    <w:uiPriority w:val="0"/>
    <w:pPr>
      <w:spacing w:beforeLines="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28"/>
    <w:qFormat/>
    <w:uiPriority w:val="0"/>
    <w:rPr>
      <w:rFonts w:ascii="黑体" w:eastAsia="黑体"/>
      <w:spacing w:val="85"/>
      <w:w w:val="100"/>
      <w:position w:val="3"/>
      <w:sz w:val="28"/>
      <w:szCs w:val="28"/>
    </w:rPr>
  </w:style>
  <w:style w:type="character" w:customStyle="1" w:styleId="233">
    <w:name w:val="批注文字 Char"/>
    <w:basedOn w:val="28"/>
    <w:link w:val="12"/>
    <w:qFormat/>
    <w:uiPriority w:val="99"/>
    <w:rPr>
      <w:kern w:val="2"/>
      <w:sz w:val="21"/>
      <w:szCs w:val="21"/>
    </w:rPr>
  </w:style>
  <w:style w:type="character" w:customStyle="1" w:styleId="234">
    <w:name w:val="批注主题 Char"/>
    <w:basedOn w:val="233"/>
    <w:link w:val="11"/>
    <w:semiHidden/>
    <w:qFormat/>
    <w:uiPriority w:val="99"/>
    <w:rPr>
      <w:b/>
      <w:bCs/>
      <w:kern w:val="2"/>
      <w:sz w:val="21"/>
      <w:szCs w:val="21"/>
    </w:rPr>
  </w:style>
  <w:style w:type="paragraph" w:customStyle="1" w:styleId="235">
    <w:name w:val="Plain Text1"/>
    <w:basedOn w:val="1"/>
    <w:qFormat/>
    <w:uiPriority w:val="0"/>
    <w:rPr>
      <w:rFonts w:ascii="宋体" w:hAnsi="Courier New" w:cs="宋体"/>
    </w:rPr>
  </w:style>
  <w:style w:type="paragraph" w:customStyle="1" w:styleId="236">
    <w:name w:val="段"/>
    <w:link w:val="240"/>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37">
    <w:name w:val="章标题"/>
    <w:basedOn w:val="1"/>
    <w:next w:val="1"/>
    <w:qFormat/>
    <w:uiPriority w:val="0"/>
    <w:pPr>
      <w:widowControl/>
      <w:adjustRightInd/>
      <w:spacing w:beforeLines="50" w:afterLines="50" w:line="240" w:lineRule="auto"/>
      <w:outlineLvl w:val="1"/>
    </w:pPr>
    <w:rPr>
      <w:rFonts w:ascii="黑体" w:hAnsi="Times New Roman" w:eastAsia="黑体"/>
      <w:kern w:val="0"/>
    </w:rPr>
  </w:style>
  <w:style w:type="paragraph" w:customStyle="1" w:styleId="238">
    <w:name w:val="一级条标题"/>
    <w:basedOn w:val="1"/>
    <w:next w:val="1"/>
    <w:qFormat/>
    <w:uiPriority w:val="0"/>
    <w:pPr>
      <w:widowControl/>
      <w:adjustRightInd/>
      <w:spacing w:line="240" w:lineRule="auto"/>
      <w:ind w:left="360"/>
      <w:outlineLvl w:val="2"/>
    </w:pPr>
    <w:rPr>
      <w:rFonts w:ascii="黑体" w:hAnsi="Times New Roman" w:eastAsia="黑体"/>
      <w:kern w:val="0"/>
    </w:rPr>
  </w:style>
  <w:style w:type="paragraph" w:customStyle="1" w:styleId="239">
    <w:name w:val="正文1"/>
    <w:uiPriority w:val="0"/>
    <w:pPr>
      <w:jc w:val="both"/>
    </w:pPr>
    <w:rPr>
      <w:rFonts w:ascii="Times New Roman" w:hAnsi="Times New Roman" w:eastAsia="宋体" w:cs="Times New Roman"/>
      <w:kern w:val="2"/>
      <w:sz w:val="21"/>
      <w:szCs w:val="21"/>
      <w:lang w:val="en-US" w:eastAsia="zh-CN" w:bidi="ar-SA"/>
    </w:rPr>
  </w:style>
  <w:style w:type="character" w:customStyle="1" w:styleId="240">
    <w:name w:val="段 Char"/>
    <w:basedOn w:val="28"/>
    <w:link w:val="236"/>
    <w:qFormat/>
    <w:locked/>
    <w:uiPriority w:val="0"/>
    <w:rPr>
      <w:rFonts w:ascii="宋体" w:hAnsi="Times New Roman"/>
      <w:sz w:val="21"/>
    </w:rPr>
  </w:style>
  <w:style w:type="paragraph" w:customStyle="1" w:styleId="241">
    <w:name w:val="附录标识"/>
    <w:basedOn w:val="1"/>
    <w:qFormat/>
    <w:uiPriority w:val="0"/>
    <w:pPr>
      <w:widowControl/>
      <w:shd w:val="clear" w:color="FFFFFF" w:fill="FFFFFF"/>
      <w:tabs>
        <w:tab w:val="left" w:pos="360"/>
        <w:tab w:val="left" w:pos="6405"/>
      </w:tabs>
      <w:adjustRightInd/>
      <w:spacing w:before="640" w:after="200" w:line="240" w:lineRule="auto"/>
      <w:jc w:val="center"/>
      <w:outlineLvl w:val="0"/>
    </w:pPr>
    <w:rPr>
      <w:rFonts w:ascii="黑体" w:hAnsi="Times New Roman" w:eastAsia="黑体"/>
      <w:kern w:val="0"/>
      <w:szCs w:val="20"/>
    </w:rPr>
  </w:style>
  <w:style w:type="paragraph" w:customStyle="1" w:styleId="242">
    <w:name w:val="附录表标题"/>
    <w:next w:val="236"/>
    <w:qFormat/>
    <w:uiPriority w:val="0"/>
    <w:pPr>
      <w:jc w:val="center"/>
      <w:textAlignment w:val="baseline"/>
    </w:pPr>
    <w:rPr>
      <w:rFonts w:ascii="黑体" w:hAnsi="Times New Roman" w:eastAsia="黑体" w:cs="Times New Roman"/>
      <w:kern w:val="21"/>
      <w:sz w:val="21"/>
      <w:lang w:val="en-US" w:eastAsia="zh-CN" w:bidi="ar-SA"/>
    </w:rPr>
  </w:style>
  <w:style w:type="paragraph" w:customStyle="1" w:styleId="243">
    <w:name w:val="附录章标题"/>
    <w:next w:val="236"/>
    <w:qFormat/>
    <w:uiPriority w:val="0"/>
    <w:pPr>
      <w:tabs>
        <w:tab w:val="left" w:pos="360"/>
      </w:tabs>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244">
    <w:name w:val="附录一级条标题"/>
    <w:basedOn w:val="243"/>
    <w:next w:val="236"/>
    <w:qFormat/>
    <w:uiPriority w:val="0"/>
    <w:pPr>
      <w:autoSpaceDN w:val="0"/>
      <w:spacing w:beforeLines="0" w:afterLines="0"/>
      <w:outlineLvl w:val="2"/>
    </w:pPr>
  </w:style>
  <w:style w:type="paragraph" w:customStyle="1" w:styleId="245">
    <w:name w:val="附录二级条标题"/>
    <w:basedOn w:val="244"/>
    <w:next w:val="236"/>
    <w:qFormat/>
    <w:uiPriority w:val="0"/>
    <w:pPr>
      <w:outlineLvl w:val="3"/>
    </w:pPr>
  </w:style>
  <w:style w:type="paragraph" w:customStyle="1" w:styleId="246">
    <w:name w:val="附录三级条标题"/>
    <w:basedOn w:val="245"/>
    <w:next w:val="236"/>
    <w:qFormat/>
    <w:uiPriority w:val="0"/>
    <w:pPr>
      <w:outlineLvl w:val="4"/>
    </w:pPr>
  </w:style>
  <w:style w:type="paragraph" w:customStyle="1" w:styleId="247">
    <w:name w:val="附录四级条标题"/>
    <w:basedOn w:val="246"/>
    <w:next w:val="236"/>
    <w:qFormat/>
    <w:uiPriority w:val="0"/>
    <w:pPr>
      <w:outlineLvl w:val="5"/>
    </w:pPr>
  </w:style>
  <w:style w:type="paragraph" w:customStyle="1" w:styleId="248">
    <w:name w:val="附录五级条标题"/>
    <w:basedOn w:val="247"/>
    <w:next w:val="236"/>
    <w:qFormat/>
    <w:uiPriority w:val="0"/>
    <w:pPr>
      <w:outlineLvl w:val="6"/>
    </w:pPr>
  </w:style>
  <w:style w:type="paragraph" w:customStyle="1" w:styleId="249">
    <w:name w:val="前言、引言标题"/>
    <w:next w:val="1"/>
    <w:uiPriority w:val="0"/>
    <w:pPr>
      <w:shd w:val="clear" w:color="FFFFFF" w:fill="FFFFFF"/>
      <w:tabs>
        <w:tab w:val="left" w:pos="360"/>
      </w:tabs>
      <w:spacing w:before="640" w:after="560"/>
      <w:jc w:val="center"/>
      <w:outlineLvl w:val="0"/>
    </w:pPr>
    <w:rPr>
      <w:rFonts w:ascii="黑体" w:hAnsi="Times New Roman" w:eastAsia="黑体" w:cs="Times New Roman"/>
      <w:sz w:val="32"/>
      <w:lang w:val="en-US" w:eastAsia="zh-CN" w:bidi="ar-SA"/>
    </w:rPr>
  </w:style>
  <w:style w:type="paragraph" w:customStyle="1" w:styleId="250">
    <w:name w:val="二级条标题"/>
    <w:basedOn w:val="238"/>
    <w:next w:val="236"/>
    <w:uiPriority w:val="0"/>
    <w:pPr>
      <w:tabs>
        <w:tab w:val="left" w:pos="360"/>
      </w:tabs>
      <w:ind w:left="0"/>
      <w:outlineLvl w:val="3"/>
    </w:pPr>
    <w:rPr>
      <w:szCs w:val="20"/>
    </w:rPr>
  </w:style>
  <w:style w:type="paragraph" w:customStyle="1" w:styleId="251">
    <w:name w:val="三级条标题"/>
    <w:basedOn w:val="250"/>
    <w:next w:val="236"/>
    <w:uiPriority w:val="0"/>
    <w:pPr>
      <w:outlineLvl w:val="4"/>
    </w:pPr>
  </w:style>
  <w:style w:type="paragraph" w:customStyle="1" w:styleId="252">
    <w:name w:val="四级条标题"/>
    <w:basedOn w:val="251"/>
    <w:next w:val="236"/>
    <w:qFormat/>
    <w:uiPriority w:val="0"/>
    <w:pPr>
      <w:outlineLvl w:val="5"/>
    </w:pPr>
  </w:style>
  <w:style w:type="paragraph" w:customStyle="1" w:styleId="253">
    <w:name w:val="五级条标题"/>
    <w:basedOn w:val="252"/>
    <w:next w:val="236"/>
    <w:qFormat/>
    <w:uiPriority w:val="0"/>
    <w:pPr>
      <w:outlineLvl w:val="6"/>
    </w:p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0" Type="http://schemas.openxmlformats.org/officeDocument/2006/relationships/glossaryDocument" Target="glossary/document.xml"/><Relationship Id="rId3" Type="http://schemas.openxmlformats.org/officeDocument/2006/relationships/header" Target="header1.xml"/><Relationship Id="rId29" Type="http://schemas.openxmlformats.org/officeDocument/2006/relationships/fontTable" Target="fontTable.xml"/><Relationship Id="rId28" Type="http://schemas.openxmlformats.org/officeDocument/2006/relationships/customXml" Target="../customXml/item2.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1.jpeg"/><Relationship Id="rId24" Type="http://schemas.openxmlformats.org/officeDocument/2006/relationships/image" Target="media/image1.tiff"/><Relationship Id="rId23" Type="http://schemas.openxmlformats.org/officeDocument/2006/relationships/theme" Target="theme/theme1.xml"/><Relationship Id="rId22" Type="http://schemas.openxmlformats.org/officeDocument/2006/relationships/footer" Target="footer10.xml"/><Relationship Id="rId21" Type="http://schemas.openxmlformats.org/officeDocument/2006/relationships/footer" Target="footer9.xml"/><Relationship Id="rId20" Type="http://schemas.openxmlformats.org/officeDocument/2006/relationships/header" Target="header10.xml"/><Relationship Id="rId2" Type="http://schemas.openxmlformats.org/officeDocument/2006/relationships/settings" Target="settings.xml"/><Relationship Id="rId19" Type="http://schemas.openxmlformats.org/officeDocument/2006/relationships/header" Target="header9.xml"/><Relationship Id="rId18" Type="http://schemas.openxmlformats.org/officeDocument/2006/relationships/footer" Target="footer8.xml"/><Relationship Id="rId17" Type="http://schemas.openxmlformats.org/officeDocument/2006/relationships/footer" Target="footer7.xml"/><Relationship Id="rId16" Type="http://schemas.openxmlformats.org/officeDocument/2006/relationships/header" Target="header8.xml"/><Relationship Id="rId15" Type="http://schemas.openxmlformats.org/officeDocument/2006/relationships/header" Target="head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45C1027570749DAB7A88F8D292F6547"/>
        <w:style w:val=""/>
        <w:category>
          <w:name w:val="常规"/>
          <w:gallery w:val="placeholder"/>
        </w:category>
        <w:types>
          <w:type w:val="bbPlcHdr"/>
        </w:types>
        <w:behaviors>
          <w:behavior w:val="content"/>
        </w:behaviors>
        <w:description w:val=""/>
        <w:guid w:val="{A3859D4C-B458-43E2-9BED-3AED253F2E1D}"/>
      </w:docPartPr>
      <w:docPartBody>
        <w:p>
          <w:pPr>
            <w:pStyle w:val="5"/>
          </w:pPr>
          <w:r>
            <w:rPr>
              <w:rStyle w:val="4"/>
              <w:rFonts w:hint="eastAsia"/>
            </w:rPr>
            <w:t>单击或点击此处输入文字。</w:t>
          </w:r>
        </w:p>
      </w:docPartBody>
    </w:docPart>
    <w:docPart>
      <w:docPartPr>
        <w:name w:val="FA4275B8EAF84E58A51892C4A4CB5C71"/>
        <w:style w:val=""/>
        <w:category>
          <w:name w:val="常规"/>
          <w:gallery w:val="placeholder"/>
        </w:category>
        <w:types>
          <w:type w:val="bbPlcHdr"/>
        </w:types>
        <w:behaviors>
          <w:behavior w:val="content"/>
        </w:behaviors>
        <w:description w:val=""/>
        <w:guid w:val="{E0EBE949-9507-4CD9-B8AA-0A3E7798CDCB}"/>
      </w:docPartPr>
      <w:docPartBody>
        <w:p>
          <w:pPr>
            <w:pStyle w:val="6"/>
          </w:pPr>
          <w:r>
            <w:rPr>
              <w:rStyle w:val="4"/>
              <w:rFonts w:hint="eastAsia"/>
            </w:rPr>
            <w:t>选择一项。</w:t>
          </w:r>
        </w:p>
      </w:docPartBody>
    </w:docPart>
    <w:docPart>
      <w:docPartPr>
        <w:name w:val="6487CBC52CDA411899EE844721D8354C"/>
        <w:style w:val=""/>
        <w:category>
          <w:name w:val="常规"/>
          <w:gallery w:val="placeholder"/>
        </w:category>
        <w:types>
          <w:type w:val="bbPlcHdr"/>
        </w:types>
        <w:behaviors>
          <w:behavior w:val="content"/>
        </w:behaviors>
        <w:description w:val=""/>
        <w:guid w:val="{922B079B-87CA-403E-9D1D-D201A8D93519}"/>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BC26D3"/>
    <w:rsid w:val="000B223D"/>
    <w:rsid w:val="001212F6"/>
    <w:rsid w:val="00140531"/>
    <w:rsid w:val="001C0694"/>
    <w:rsid w:val="0032411F"/>
    <w:rsid w:val="003950A0"/>
    <w:rsid w:val="004F14D1"/>
    <w:rsid w:val="00536BA9"/>
    <w:rsid w:val="0055504B"/>
    <w:rsid w:val="00737120"/>
    <w:rsid w:val="007D5FE8"/>
    <w:rsid w:val="00823598"/>
    <w:rsid w:val="008D59A6"/>
    <w:rsid w:val="009211FE"/>
    <w:rsid w:val="00932483"/>
    <w:rsid w:val="00B823DA"/>
    <w:rsid w:val="00BC26D3"/>
    <w:rsid w:val="00C76EA0"/>
    <w:rsid w:val="00D53428"/>
    <w:rsid w:val="00EF03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semiHidden="0" w:name="Default Paragraph Font"/>
    <w:lsdException w:qFormat="1" w:uiPriority="99" w:semiHidden="0" w:name="Normal Table"/>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qFormat/>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 w:type="character" w:customStyle="1" w:styleId="4">
    <w:name w:val="Placeholder Text"/>
    <w:basedOn w:val="2"/>
    <w:semiHidden/>
    <w:qFormat/>
    <w:uiPriority w:val="99"/>
    <w:rPr>
      <w:color w:val="808080"/>
    </w:rPr>
  </w:style>
  <w:style w:type="paragraph" w:customStyle="1" w:styleId="5">
    <w:name w:val="345C1027570749DAB7A88F8D292F654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FA4275B8EAF84E58A51892C4A4CB5C7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6487CBC52CDA411899EE844721D8354C"/>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1F27DF7-048E-4A53-87B8-A0ACDC0ACAEB}">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11</Pages>
  <Words>1079</Words>
  <Characters>6152</Characters>
  <Lines>51</Lines>
  <Paragraphs>14</Paragraphs>
  <ScaleCrop>false</ScaleCrop>
  <LinksUpToDate>false</LinksUpToDate>
  <CharactersWithSpaces>7217</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2023-11-15T02:32:00Z</dcterms:created>
  <dc:creator>微软用户</dc:creator>
  <dc:description>&lt;config cover="true" show_menu="true" version="1.0.0" doctype="SDKXY"&gt;_x000d_
&lt;/config&gt;</dc:description>
  <cp:lastModifiedBy>admin</cp:lastModifiedBy>
  <cp:lastPrinted>2025-03-04T01:03:54Z</cp:lastPrinted>
  <dcterms:modified xsi:type="dcterms:W3CDTF">2025-03-04T01:27:50Z</dcterms:modified>
  <dc:title>地方标准</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2052-10.8.0.6206</vt:lpwstr>
  </property>
  <property fmtid="{D5CDD505-2E9C-101B-9397-08002B2CF9AE}" pid="16" name="ICV">
    <vt:lpwstr>371E3D6DA0D545BDACC0ADABED36D135_13</vt:lpwstr>
  </property>
</Properties>
</file>