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700" w:type="dxa"/>
        <w:tblCellSpacing w:w="7" w:type="dxa"/>
        <w:tblInd w:w="0" w:type="dxa"/>
        <w:shd w:val="clear" w:color="auto" w:fill="D9D9D9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2"/>
        <w:gridCol w:w="12488"/>
      </w:tblGrid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行政许可决定文书号：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tabs>
                <w:tab w:val="left" w:pos="2319"/>
              </w:tabs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油零售证书第44D61236号 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企业名称：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汕头市大航油料贸易有限公司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审批类型：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普通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许可内容：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szCs w:val="21"/>
                <w:highlight w:val="none"/>
                <w:lang w:val="en-US" w:eastAsia="zh-CN"/>
              </w:rPr>
              <w:t>批准从事柴油零售业务（水上加油站）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行政相对人名称：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汕头市大航油料贸易有限公司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行政相对人代码：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tbl>
            <w:tblPr>
              <w:tblStyle w:val="2"/>
              <w:tblW w:w="11697" w:type="dxa"/>
              <w:tblCellSpacing w:w="7" w:type="dxa"/>
              <w:tblInd w:w="0" w:type="dxa"/>
              <w:shd w:val="clear" w:color="auto" w:fill="D9D9D9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698"/>
              <w:gridCol w:w="2078"/>
              <w:gridCol w:w="1748"/>
              <w:gridCol w:w="1720"/>
              <w:gridCol w:w="2453"/>
            </w:tblGrid>
            <w:tr>
              <w:tblPrEx>
                <w:shd w:val="clear" w:color="auto" w:fill="D9D9D9"/>
              </w:tblPrEx>
              <w:trPr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统一社会信用代码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组织机构代码</w:t>
                  </w: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工商登记码</w:t>
                  </w: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税务登记号</w:t>
                  </w: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widowControl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kern w:val="0"/>
                      <w:szCs w:val="21"/>
                    </w:rPr>
                    <w:t>居民身份证号码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7" w:type="dxa"/>
              </w:trPr>
              <w:tc>
                <w:tcPr>
                  <w:tcW w:w="3677" w:type="dxa"/>
                  <w:shd w:val="clear" w:color="auto" w:fill="D9D9D9"/>
                  <w:vAlign w:val="center"/>
                </w:tcPr>
                <w:p>
                  <w:pPr>
                    <w:widowControl/>
                    <w:ind w:firstLine="210" w:firstLineChars="100"/>
                    <w:jc w:val="left"/>
                    <w:rPr>
                      <w:rFonts w:ascii="微软雅黑" w:hAnsi="微软雅黑" w:eastAsia="微软雅黑" w:cs="微软雅黑"/>
                      <w:szCs w:val="21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szCs w:val="21"/>
                    </w:rPr>
                    <w:t>9144051508447494X8</w:t>
                  </w:r>
                </w:p>
              </w:tc>
              <w:tc>
                <w:tcPr>
                  <w:tcW w:w="206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34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1706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  <w:tc>
                <w:tcPr>
                  <w:tcW w:w="2432" w:type="dxa"/>
                  <w:shd w:val="clear" w:color="auto" w:fill="D9D9D9"/>
                  <w:vAlign w:val="center"/>
                </w:tcPr>
                <w:p>
                  <w:pPr>
                    <w:rPr>
                      <w:rFonts w:ascii="微软雅黑" w:hAnsi="微软雅黑" w:eastAsia="微软雅黑" w:cs="微软雅黑"/>
                      <w:szCs w:val="21"/>
                      <w:highlight w:val="yellow"/>
                    </w:rPr>
                  </w:pPr>
                </w:p>
              </w:tc>
            </w:tr>
          </w:tbl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法人代表姓名：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姚俊民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许可生效期：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202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09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25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许可截止期：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default" w:ascii="微软雅黑" w:hAnsi="微软雅黑" w:eastAsia="微软雅黑" w:cs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20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28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09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-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24</w:t>
            </w:r>
            <w:bookmarkStart w:id="0" w:name="_GoBack"/>
            <w:bookmarkEnd w:id="0"/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许可机关：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汕头市发展和改革局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地方编码：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440515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F5F5F5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许可状态：</w:t>
            </w:r>
          </w:p>
        </w:tc>
        <w:tc>
          <w:tcPr>
            <w:tcW w:w="12467" w:type="dxa"/>
            <w:shd w:val="clear" w:color="auto" w:fill="F5F5F5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1</w:t>
            </w:r>
          </w:p>
        </w:tc>
      </w:tr>
      <w:tr>
        <w:tblPrEx>
          <w:shd w:val="clear" w:color="auto" w:fill="D9D9D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2191" w:type="dxa"/>
            <w:shd w:val="clear" w:color="auto" w:fill="D9D9D9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备注：</w:t>
            </w:r>
          </w:p>
        </w:tc>
        <w:tc>
          <w:tcPr>
            <w:tcW w:w="12467" w:type="dxa"/>
            <w:shd w:val="clear" w:color="auto" w:fill="D9D9D9"/>
            <w:vAlign w:val="center"/>
          </w:tcPr>
          <w:p>
            <w:pPr>
              <w:rPr>
                <w:rFonts w:ascii="微软雅黑" w:hAnsi="微软雅黑" w:eastAsia="微软雅黑" w:cs="微软雅黑"/>
                <w:szCs w:val="21"/>
              </w:rPr>
            </w:pP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2MDQwMDc3Mjg3Mjk0OGQxMTI5ODY4OWRjYWY5YWMifQ=="/>
  </w:docVars>
  <w:rsids>
    <w:rsidRoot w:val="001B0848"/>
    <w:rsid w:val="001B0848"/>
    <w:rsid w:val="001C5C15"/>
    <w:rsid w:val="008F658D"/>
    <w:rsid w:val="00C54841"/>
    <w:rsid w:val="00D03BB5"/>
    <w:rsid w:val="00D86A2A"/>
    <w:rsid w:val="046A1772"/>
    <w:rsid w:val="069F374B"/>
    <w:rsid w:val="06B96566"/>
    <w:rsid w:val="088F0607"/>
    <w:rsid w:val="0E592820"/>
    <w:rsid w:val="0F5E6755"/>
    <w:rsid w:val="112E1AA8"/>
    <w:rsid w:val="126C7DBC"/>
    <w:rsid w:val="135A78AD"/>
    <w:rsid w:val="1652779C"/>
    <w:rsid w:val="1C3F7501"/>
    <w:rsid w:val="27200277"/>
    <w:rsid w:val="285961DB"/>
    <w:rsid w:val="2CA37B48"/>
    <w:rsid w:val="332245FA"/>
    <w:rsid w:val="380C7006"/>
    <w:rsid w:val="392841A3"/>
    <w:rsid w:val="39A209A1"/>
    <w:rsid w:val="39F56AAC"/>
    <w:rsid w:val="3A4F7900"/>
    <w:rsid w:val="3CE2412B"/>
    <w:rsid w:val="3EB0555D"/>
    <w:rsid w:val="41613046"/>
    <w:rsid w:val="42582609"/>
    <w:rsid w:val="42E81DA6"/>
    <w:rsid w:val="46614D4A"/>
    <w:rsid w:val="473D06D2"/>
    <w:rsid w:val="487C23FE"/>
    <w:rsid w:val="49975402"/>
    <w:rsid w:val="4AF63441"/>
    <w:rsid w:val="4B1E3794"/>
    <w:rsid w:val="4F6A5513"/>
    <w:rsid w:val="58C44044"/>
    <w:rsid w:val="5A525BCC"/>
    <w:rsid w:val="5A624A92"/>
    <w:rsid w:val="5EA126F4"/>
    <w:rsid w:val="62525A23"/>
    <w:rsid w:val="64EC2ED1"/>
    <w:rsid w:val="6553179A"/>
    <w:rsid w:val="65E70F98"/>
    <w:rsid w:val="65F25FC0"/>
    <w:rsid w:val="662C1467"/>
    <w:rsid w:val="69D34A43"/>
    <w:rsid w:val="6B08701E"/>
    <w:rsid w:val="6C105DA8"/>
    <w:rsid w:val="6C1C1698"/>
    <w:rsid w:val="6CDD0E93"/>
    <w:rsid w:val="7C3626A0"/>
    <w:rsid w:val="7E1752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181</Words>
  <Characters>228</Characters>
  <Lines>2</Lines>
  <Paragraphs>1</Paragraphs>
  <TotalTime>4</TotalTime>
  <ScaleCrop>false</ScaleCrop>
  <LinksUpToDate>false</LinksUpToDate>
  <CharactersWithSpaces>231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2020-05-29T06:42:00Z</dcterms:created>
  <dc:creator>user</dc:creator>
  <cp:lastModifiedBy>囮裑侒徒玍</cp:lastModifiedBy>
  <cp:lastPrinted>2018-12-14T08:35:00Z</cp:lastPrinted>
  <dcterms:modified xsi:type="dcterms:W3CDTF">2023-09-26T09:06:55Z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D37D93EC1D4E42D486A8A55ACE5887E8_13</vt:lpwstr>
  </property>
</Properties>
</file>