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0" w:type="auto"/>
        <w:tblCellSpacing w:w="7" w:type="dxa"/>
        <w:tblInd w:w="0" w:type="dxa"/>
        <w:shd w:val="clear" w:color="auto" w:fill="D9D9D9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12"/>
        <w:gridCol w:w="12488"/>
      </w:tblGrid>
      <w:tr>
        <w:tblPrEx>
          <w:shd w:val="clear" w:color="auto" w:fill="D9D9D9"/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行政许可决定文书号：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jc w:val="left"/>
            </w:pPr>
            <w:r>
              <w:rPr>
                <w:rFonts w:hint="eastAsia" w:ascii="微软雅黑" w:hAnsi="微软雅黑" w:eastAsia="微软雅黑" w:cs="微软雅黑"/>
                <w:szCs w:val="21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汕市发改投</w:t>
            </w:r>
            <w:r>
              <w:rPr>
                <w:rFonts w:hint="eastAsia" w:ascii="微软雅黑" w:hAnsi="微软雅黑" w:eastAsia="微软雅黑" w:cs="微软雅黑"/>
                <w:kern w:val="0"/>
                <w:szCs w:val="21"/>
                <w:lang w:eastAsia="zh-CN"/>
              </w:rPr>
              <w:t>审</w:t>
            </w: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﹝202</w:t>
            </w:r>
            <w:r>
              <w:rPr>
                <w:rFonts w:hint="eastAsia" w:ascii="微软雅黑" w:hAnsi="微软雅黑" w:eastAsia="微软雅黑" w:cs="微软雅黑"/>
                <w:kern w:val="0"/>
                <w:szCs w:val="21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﹞</w:t>
            </w:r>
            <w:r>
              <w:rPr>
                <w:rFonts w:hint="eastAsia" w:ascii="微软雅黑" w:hAnsi="微软雅黑" w:eastAsia="微软雅黑" w:cs="微软雅黑"/>
                <w:kern w:val="0"/>
                <w:szCs w:val="21"/>
                <w:lang w:val="en-US" w:eastAsia="zh-CN"/>
              </w:rPr>
              <w:t>62</w:t>
            </w: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号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项目名称：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ind w:firstLine="105" w:firstLineChars="5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汕头金中海湾学校完善二次装修及配套建设项目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审批类型：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105" w:firstLineChars="5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核准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许可内容：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ind w:firstLine="105" w:firstLineChars="50"/>
              <w:jc w:val="left"/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核准该项目招</w:t>
            </w:r>
            <w:r>
              <w:rPr>
                <w:rFonts w:ascii="微软雅黑" w:hAnsi="微软雅黑" w:eastAsia="微软雅黑" w:cs="微软雅黑"/>
                <w:kern w:val="0"/>
                <w:szCs w:val="21"/>
              </w:rPr>
              <w:t>标组织</w:t>
            </w: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形式为委托招</w:t>
            </w:r>
            <w:r>
              <w:rPr>
                <w:rFonts w:ascii="微软雅黑" w:hAnsi="微软雅黑" w:eastAsia="微软雅黑" w:cs="微软雅黑"/>
                <w:kern w:val="0"/>
                <w:szCs w:val="21"/>
              </w:rPr>
              <w:t>标</w:t>
            </w: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，招</w:t>
            </w:r>
            <w:r>
              <w:rPr>
                <w:rFonts w:ascii="微软雅黑" w:hAnsi="微软雅黑" w:eastAsia="微软雅黑" w:cs="微软雅黑"/>
                <w:kern w:val="0"/>
                <w:szCs w:val="21"/>
              </w:rPr>
              <w:t>标方</w:t>
            </w: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式为公</w:t>
            </w:r>
            <w:r>
              <w:rPr>
                <w:rFonts w:ascii="微软雅黑" w:hAnsi="微软雅黑" w:eastAsia="微软雅黑" w:cs="微软雅黑"/>
                <w:kern w:val="0"/>
                <w:szCs w:val="21"/>
              </w:rPr>
              <w:t>开招标</w:t>
            </w: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。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行政相对人名称：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105" w:firstLineChars="50"/>
              <w:jc w:val="left"/>
              <w:rPr>
                <w:rFonts w:hint="eastAsia" w:ascii="宋体" w:hAnsi="宋体" w:eastAsia="微软雅黑" w:cs="宋体"/>
                <w:sz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汕头金中海湾学校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行政相对人代码：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tbl>
            <w:tblPr>
              <w:tblStyle w:val="5"/>
              <w:tblW w:w="0" w:type="auto"/>
              <w:tblCellSpacing w:w="7" w:type="dxa"/>
              <w:tblInd w:w="0" w:type="dxa"/>
              <w:shd w:val="clear" w:color="auto" w:fill="D9D9D9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698"/>
              <w:gridCol w:w="2078"/>
              <w:gridCol w:w="1734"/>
              <w:gridCol w:w="1734"/>
              <w:gridCol w:w="2453"/>
            </w:tblGrid>
            <w:tr>
              <w:tblPrEx>
                <w:shd w:val="clear" w:color="auto" w:fill="D9D9D9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</w:trPr>
              <w:tc>
                <w:tcPr>
                  <w:tcW w:w="3677" w:type="dxa"/>
                  <w:shd w:val="clear" w:color="auto" w:fill="D9D9D9"/>
                  <w:vAlign w:val="center"/>
                </w:tcPr>
                <w:p>
                  <w:pPr>
                    <w:widowControl/>
                    <w:ind w:firstLine="210" w:firstLineChars="100"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统一社会信用代码</w:t>
                  </w:r>
                </w:p>
              </w:tc>
              <w:tc>
                <w:tcPr>
                  <w:tcW w:w="2064" w:type="dxa"/>
                  <w:shd w:val="clear" w:color="auto" w:fill="D9D9D9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组织机构代码</w:t>
                  </w:r>
                </w:p>
              </w:tc>
              <w:tc>
                <w:tcPr>
                  <w:tcW w:w="1720" w:type="dxa"/>
                  <w:shd w:val="clear" w:color="auto" w:fill="D9D9D9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工商登记码</w:t>
                  </w:r>
                </w:p>
              </w:tc>
              <w:tc>
                <w:tcPr>
                  <w:tcW w:w="1720" w:type="dxa"/>
                  <w:shd w:val="clear" w:color="auto" w:fill="D9D9D9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税务登记号</w:t>
                  </w:r>
                </w:p>
              </w:tc>
              <w:tc>
                <w:tcPr>
                  <w:tcW w:w="2432" w:type="dxa"/>
                  <w:shd w:val="clear" w:color="auto" w:fill="D9D9D9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居民身份证号码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0" w:hRule="atLeast"/>
                <w:tblCellSpacing w:w="7" w:type="dxa"/>
              </w:trPr>
              <w:tc>
                <w:tcPr>
                  <w:tcW w:w="3677" w:type="dxa"/>
                  <w:shd w:val="clear" w:color="auto" w:fill="D9D9D9"/>
                  <w:vAlign w:val="center"/>
                </w:tcPr>
                <w:p>
                  <w:pPr>
                    <w:widowControl/>
                    <w:ind w:firstLine="240" w:firstLineChars="100"/>
                    <w:jc w:val="left"/>
                    <w:rPr>
                      <w:rFonts w:hint="default" w:ascii="宋体" w:hAnsi="宋体" w:eastAsia="宋体" w:cs="宋体"/>
                      <w:sz w:val="24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sz w:val="24"/>
                      <w:lang w:val="en-US" w:eastAsia="zh-CN"/>
                    </w:rPr>
                    <w:t>12440500MB2D915184</w:t>
                  </w:r>
                </w:p>
              </w:tc>
              <w:tc>
                <w:tcPr>
                  <w:tcW w:w="2064" w:type="dxa"/>
                  <w:shd w:val="clear" w:color="auto" w:fill="D9D9D9"/>
                  <w:vAlign w:val="center"/>
                </w:tcPr>
                <w:p>
                  <w:pPr>
                    <w:rPr>
                      <w:rFonts w:ascii="微软雅黑" w:hAnsi="微软雅黑" w:eastAsia="微软雅黑" w:cs="微软雅黑"/>
                      <w:szCs w:val="21"/>
                    </w:rPr>
                  </w:pPr>
                </w:p>
              </w:tc>
              <w:tc>
                <w:tcPr>
                  <w:tcW w:w="1720" w:type="dxa"/>
                  <w:shd w:val="clear" w:color="auto" w:fill="D9D9D9"/>
                  <w:vAlign w:val="center"/>
                </w:tcPr>
                <w:p>
                  <w:pPr>
                    <w:rPr>
                      <w:rFonts w:ascii="微软雅黑" w:hAnsi="微软雅黑" w:eastAsia="微软雅黑" w:cs="微软雅黑"/>
                      <w:szCs w:val="21"/>
                    </w:rPr>
                  </w:pPr>
                </w:p>
              </w:tc>
              <w:tc>
                <w:tcPr>
                  <w:tcW w:w="1720" w:type="dxa"/>
                  <w:shd w:val="clear" w:color="auto" w:fill="D9D9D9"/>
                  <w:vAlign w:val="center"/>
                </w:tcPr>
                <w:p>
                  <w:pPr>
                    <w:rPr>
                      <w:rFonts w:ascii="微软雅黑" w:hAnsi="微软雅黑" w:eastAsia="微软雅黑" w:cs="微软雅黑"/>
                      <w:szCs w:val="21"/>
                    </w:rPr>
                  </w:pPr>
                </w:p>
              </w:tc>
              <w:tc>
                <w:tcPr>
                  <w:tcW w:w="2432" w:type="dxa"/>
                  <w:shd w:val="clear" w:color="auto" w:fill="D9D9D9"/>
                  <w:vAlign w:val="center"/>
                </w:tcPr>
                <w:p>
                  <w:pPr>
                    <w:rPr>
                      <w:rFonts w:ascii="微软雅黑" w:hAnsi="微软雅黑" w:eastAsia="微软雅黑" w:cs="微软雅黑"/>
                      <w:szCs w:val="21"/>
                    </w:rPr>
                  </w:pPr>
                </w:p>
              </w:tc>
            </w:tr>
          </w:tbl>
          <w:p>
            <w:pPr>
              <w:rPr>
                <w:rFonts w:ascii="微软雅黑" w:hAnsi="微软雅黑" w:eastAsia="微软雅黑" w:cs="微软雅黑"/>
                <w:szCs w:val="21"/>
              </w:rPr>
            </w:pP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法人代表姓名：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40" w:firstLineChars="100"/>
              <w:jc w:val="left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范绍旭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许可生效期：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default" w:ascii="微软雅黑" w:hAnsi="微软雅黑" w:eastAsia="微软雅黑" w:cs="微软雅黑"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202</w:t>
            </w:r>
            <w:r>
              <w:rPr>
                <w:rFonts w:hint="eastAsia" w:ascii="微软雅黑" w:hAnsi="微软雅黑" w:eastAsia="微软雅黑" w:cs="微软雅黑"/>
                <w:kern w:val="0"/>
                <w:szCs w:val="21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-</w:t>
            </w:r>
            <w:r>
              <w:rPr>
                <w:rFonts w:hint="eastAsia" w:ascii="微软雅黑" w:hAnsi="微软雅黑" w:eastAsia="微软雅黑" w:cs="微软雅黑"/>
                <w:kern w:val="0"/>
                <w:szCs w:val="21"/>
                <w:lang w:val="en-US" w:eastAsia="zh-CN"/>
              </w:rPr>
              <w:t>6</w:t>
            </w: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-</w:t>
            </w:r>
            <w:r>
              <w:rPr>
                <w:rFonts w:hint="eastAsia" w:ascii="微软雅黑" w:hAnsi="微软雅黑" w:eastAsia="微软雅黑" w:cs="微软雅黑"/>
                <w:kern w:val="0"/>
                <w:szCs w:val="21"/>
                <w:lang w:val="en-US" w:eastAsia="zh-CN"/>
              </w:rPr>
              <w:t>27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许可截止期：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202</w:t>
            </w:r>
            <w:r>
              <w:rPr>
                <w:rFonts w:hint="eastAsia" w:ascii="微软雅黑" w:hAnsi="微软雅黑" w:eastAsia="微软雅黑" w:cs="微软雅黑"/>
                <w:kern w:val="0"/>
                <w:szCs w:val="21"/>
                <w:lang w:val="en-US" w:eastAsia="zh-CN"/>
              </w:rPr>
              <w:t>3-12</w:t>
            </w: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-3</w:t>
            </w:r>
            <w:r>
              <w:rPr>
                <w:rFonts w:hint="eastAsia" w:ascii="微软雅黑" w:hAnsi="微软雅黑" w:eastAsia="微软雅黑" w:cs="微软雅黑"/>
                <w:kern w:val="0"/>
                <w:szCs w:val="21"/>
                <w:lang w:val="en-US" w:eastAsia="zh-CN"/>
              </w:rPr>
              <w:t>1</w:t>
            </w:r>
            <w:bookmarkStart w:id="0" w:name="_GoBack"/>
            <w:bookmarkEnd w:id="0"/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 xml:space="preserve"> 00:00:00.0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许可机关：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汕头市发展和改革局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地方编码：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440515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许可状态：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1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备注：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rPr>
                <w:rFonts w:ascii="微软雅黑" w:hAnsi="微软雅黑" w:eastAsia="微软雅黑" w:cs="微软雅黑"/>
                <w:szCs w:val="21"/>
              </w:rPr>
            </w:pPr>
          </w:p>
        </w:tc>
      </w:tr>
    </w:tbl>
    <w:p/>
    <w:sectPr>
      <w:pgSz w:w="16838" w:h="11906" w:orient="landscape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A22"/>
    <w:rsid w:val="000143EA"/>
    <w:rsid w:val="000A4313"/>
    <w:rsid w:val="000E659D"/>
    <w:rsid w:val="00104377"/>
    <w:rsid w:val="00165BC1"/>
    <w:rsid w:val="00217EAE"/>
    <w:rsid w:val="002860DF"/>
    <w:rsid w:val="002E469F"/>
    <w:rsid w:val="00356509"/>
    <w:rsid w:val="003D03C9"/>
    <w:rsid w:val="004168E0"/>
    <w:rsid w:val="00454650"/>
    <w:rsid w:val="00470FA8"/>
    <w:rsid w:val="004A5EB9"/>
    <w:rsid w:val="004B0C74"/>
    <w:rsid w:val="0057567F"/>
    <w:rsid w:val="005A773F"/>
    <w:rsid w:val="005F7932"/>
    <w:rsid w:val="00601750"/>
    <w:rsid w:val="00654432"/>
    <w:rsid w:val="007111DC"/>
    <w:rsid w:val="007D26D1"/>
    <w:rsid w:val="007F0BEF"/>
    <w:rsid w:val="007F365F"/>
    <w:rsid w:val="0082488A"/>
    <w:rsid w:val="00893FF8"/>
    <w:rsid w:val="0095256F"/>
    <w:rsid w:val="009E1F8C"/>
    <w:rsid w:val="009E2609"/>
    <w:rsid w:val="009F7DE1"/>
    <w:rsid w:val="00A6557F"/>
    <w:rsid w:val="00AC5400"/>
    <w:rsid w:val="00B2264F"/>
    <w:rsid w:val="00B66ABA"/>
    <w:rsid w:val="00B759AA"/>
    <w:rsid w:val="00B85EC3"/>
    <w:rsid w:val="00BB4DC3"/>
    <w:rsid w:val="00C667ED"/>
    <w:rsid w:val="00CD048D"/>
    <w:rsid w:val="00CF4BAD"/>
    <w:rsid w:val="00D07673"/>
    <w:rsid w:val="00D25DD7"/>
    <w:rsid w:val="00D460F8"/>
    <w:rsid w:val="00D934DB"/>
    <w:rsid w:val="00D95D40"/>
    <w:rsid w:val="00DA2932"/>
    <w:rsid w:val="00DC2C39"/>
    <w:rsid w:val="00DE5549"/>
    <w:rsid w:val="00E61C65"/>
    <w:rsid w:val="00E701BD"/>
    <w:rsid w:val="00E723BB"/>
    <w:rsid w:val="00EA5985"/>
    <w:rsid w:val="00F16076"/>
    <w:rsid w:val="00F35A22"/>
    <w:rsid w:val="00F52A07"/>
    <w:rsid w:val="00F84076"/>
    <w:rsid w:val="112E1AA8"/>
    <w:rsid w:val="29C46243"/>
    <w:rsid w:val="332245FA"/>
    <w:rsid w:val="33D70BB1"/>
    <w:rsid w:val="39F56AAC"/>
    <w:rsid w:val="41F148BE"/>
    <w:rsid w:val="58152CB8"/>
    <w:rsid w:val="662C1467"/>
    <w:rsid w:val="6C1C1698"/>
    <w:rsid w:val="778B7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630"/>
    </w:pPr>
    <w:rPr>
      <w:kern w:val="0"/>
    </w:rPr>
  </w:style>
  <w:style w:type="paragraph" w:styleId="3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FollowedHyperlink"/>
    <w:qFormat/>
    <w:uiPriority w:val="0"/>
    <w:rPr>
      <w:color w:val="666666"/>
      <w:u w:val="none"/>
    </w:rPr>
  </w:style>
  <w:style w:type="character" w:customStyle="1" w:styleId="8">
    <w:name w:val="页眉 Char"/>
    <w:link w:val="4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9">
    <w:name w:val="页脚 Char"/>
    <w:link w:val="3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44</Words>
  <Characters>253</Characters>
  <Lines>2</Lines>
  <Paragraphs>1</Paragraphs>
  <TotalTime>1</TotalTime>
  <ScaleCrop>false</ScaleCrop>
  <LinksUpToDate>false</LinksUpToDate>
  <CharactersWithSpaces>296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2020-08-12T02:45:00Z</dcterms:created>
  <dc:creator>Administrator</dc:creator>
  <cp:lastModifiedBy>蔡绚</cp:lastModifiedBy>
  <cp:lastPrinted>2018-12-14T08:35:00Z</cp:lastPrinted>
  <dcterms:modified xsi:type="dcterms:W3CDTF">2023-06-28T00:55:05Z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