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57B" w:rsidRPr="00AC357B" w:rsidRDefault="00AC357B" w:rsidP="00AC357B">
      <w:pPr>
        <w:jc w:val="center"/>
        <w:rPr>
          <w:rFonts w:eastAsia="微软简标宋"/>
          <w:b/>
        </w:rPr>
      </w:pPr>
      <w:r w:rsidRPr="00AC357B">
        <w:rPr>
          <w:rFonts w:eastAsia="微软简标宋"/>
          <w:b/>
        </w:rPr>
        <w:t>汕头市民政局社会组织年度工作报告管理办法</w:t>
      </w:r>
    </w:p>
    <w:p w:rsidR="00AC357B" w:rsidRPr="00AC357B" w:rsidRDefault="00AC357B" w:rsidP="00AC357B">
      <w:pPr>
        <w:spacing w:line="300" w:lineRule="auto"/>
        <w:jc w:val="center"/>
        <w:rPr>
          <w:rFonts w:eastAsia="黑体"/>
        </w:rPr>
      </w:pPr>
    </w:p>
    <w:p w:rsidR="00AC357B" w:rsidRPr="00AC357B" w:rsidRDefault="00AC357B" w:rsidP="00AC357B">
      <w:pPr>
        <w:spacing w:line="300" w:lineRule="auto"/>
        <w:jc w:val="center"/>
        <w:rPr>
          <w:rFonts w:eastAsia="黑体"/>
        </w:rPr>
      </w:pPr>
      <w:r w:rsidRPr="00AC357B">
        <w:rPr>
          <w:rFonts w:eastAsia="黑体"/>
        </w:rPr>
        <w:t>第一章　总　则</w:t>
      </w:r>
    </w:p>
    <w:p w:rsidR="00AC357B" w:rsidRPr="00AC357B" w:rsidRDefault="00AC357B" w:rsidP="00AC357B">
      <w:pPr>
        <w:ind w:firstLineChars="200" w:firstLine="632"/>
      </w:pPr>
      <w:r w:rsidRPr="00AC357B">
        <w:t>第一条</w:t>
      </w:r>
      <w:r w:rsidRPr="00AC357B">
        <w:t xml:space="preserve">  </w:t>
      </w:r>
      <w:r w:rsidRPr="00AC357B">
        <w:t>为加强社会组织管理，规范社会组织年度报告工作，强化信用约束，扩大社会监督，根据《中华人民共和国慈善法》</w:t>
      </w:r>
      <w:r w:rsidRPr="00AC357B">
        <w:t>(2016</w:t>
      </w:r>
      <w:r w:rsidRPr="00AC357B">
        <w:t>年主席令第</w:t>
      </w:r>
      <w:r w:rsidRPr="00AC357B">
        <w:t>43</w:t>
      </w:r>
      <w:r w:rsidRPr="00AC357B">
        <w:t>号</w:t>
      </w:r>
      <w:r w:rsidRPr="00AC357B">
        <w:t>)</w:t>
      </w:r>
      <w:r w:rsidRPr="00AC357B">
        <w:t>第十三条的规定、中共中央办公厅、国务院办公厅印发了《关于改革社会组织管理制度促进社会组织健康有序发展的意见》关于</w:t>
      </w:r>
      <w:r w:rsidRPr="00AC357B">
        <w:t>“</w:t>
      </w:r>
      <w:r w:rsidRPr="00AC357B">
        <w:t>探索建立社会组织年度报告制度</w:t>
      </w:r>
      <w:r w:rsidRPr="00AC357B">
        <w:t>”</w:t>
      </w:r>
      <w:r w:rsidRPr="00AC357B">
        <w:t>的要求，以及汕头市人民政府办公室《关于调整汕头市市直有关部门权责事项的通知》（</w:t>
      </w:r>
      <w:proofErr w:type="gramStart"/>
      <w:r w:rsidRPr="00AC357B">
        <w:t>汕</w:t>
      </w:r>
      <w:proofErr w:type="gramEnd"/>
      <w:r w:rsidRPr="00AC357B">
        <w:t>府办〔</w:t>
      </w:r>
      <w:r w:rsidRPr="00AC357B">
        <w:t>2017</w:t>
      </w:r>
      <w:r w:rsidRPr="00AC357B">
        <w:t>〕</w:t>
      </w:r>
      <w:r w:rsidRPr="00AC357B">
        <w:t>5</w:t>
      </w:r>
      <w:r w:rsidRPr="00AC357B">
        <w:t>号）有关要求，制定本办法。</w:t>
      </w:r>
    </w:p>
    <w:p w:rsidR="00AC357B" w:rsidRPr="00AC357B" w:rsidRDefault="00AC357B" w:rsidP="00AC357B">
      <w:pPr>
        <w:ind w:firstLineChars="200" w:firstLine="632"/>
      </w:pPr>
      <w:r w:rsidRPr="00AC357B">
        <w:t>第二条</w:t>
      </w:r>
      <w:r w:rsidRPr="00AC357B">
        <w:t xml:space="preserve"> </w:t>
      </w:r>
      <w:r w:rsidRPr="00AC357B">
        <w:t>本市社会组织年度工作报告的填报、公开和监督检查，适用本办法。</w:t>
      </w:r>
    </w:p>
    <w:p w:rsidR="00AC357B" w:rsidRPr="00AC357B" w:rsidRDefault="00AC357B" w:rsidP="00AC357B">
      <w:pPr>
        <w:ind w:firstLineChars="200" w:firstLine="632"/>
      </w:pPr>
      <w:r w:rsidRPr="00AC357B">
        <w:t>本办法所称社会组织，是指在市民政部门登记的社会团体、社会服务机构、基金会、行业协会、异地商会。</w:t>
      </w:r>
    </w:p>
    <w:p w:rsidR="00AC357B" w:rsidRPr="00AC357B" w:rsidRDefault="00AC357B" w:rsidP="00AC357B">
      <w:pPr>
        <w:ind w:firstLineChars="200" w:firstLine="632"/>
      </w:pPr>
      <w:r w:rsidRPr="00AC357B">
        <w:t>第三条</w:t>
      </w:r>
      <w:r w:rsidRPr="00AC357B">
        <w:t xml:space="preserve"> </w:t>
      </w:r>
      <w:r w:rsidRPr="00AC357B">
        <w:t>社会组织编制、公开年度工作报告应当遵循真实、完整和及时原则。</w:t>
      </w:r>
    </w:p>
    <w:p w:rsidR="00AC357B" w:rsidRPr="00AC357B" w:rsidRDefault="00AC357B" w:rsidP="00AC357B">
      <w:pPr>
        <w:ind w:firstLineChars="200" w:firstLine="632"/>
      </w:pPr>
      <w:r w:rsidRPr="00AC357B">
        <w:t>第四条</w:t>
      </w:r>
      <w:r w:rsidRPr="00AC357B">
        <w:t xml:space="preserve"> </w:t>
      </w:r>
      <w:r w:rsidRPr="00AC357B">
        <w:t>市民政部门负责社会组织年度工作报告的相关管理工作。</w:t>
      </w:r>
    </w:p>
    <w:p w:rsidR="00AC357B" w:rsidRPr="00AC357B" w:rsidRDefault="00AC357B" w:rsidP="00AC357B">
      <w:pPr>
        <w:ind w:firstLineChars="200" w:firstLine="632"/>
      </w:pPr>
      <w:r w:rsidRPr="00AC357B">
        <w:t>有业务主管单位的社会组织，向市民政部门报送年度工作报告时应先报业务主管单位审核。</w:t>
      </w:r>
    </w:p>
    <w:p w:rsidR="00AC357B" w:rsidRPr="00AC357B" w:rsidRDefault="00AC357B" w:rsidP="00AC357B">
      <w:pPr>
        <w:spacing w:line="300" w:lineRule="auto"/>
        <w:jc w:val="center"/>
        <w:rPr>
          <w:rFonts w:eastAsia="黑体"/>
          <w:b/>
        </w:rPr>
      </w:pPr>
      <w:r w:rsidRPr="00AC357B">
        <w:rPr>
          <w:rFonts w:eastAsia="黑体"/>
          <w:b/>
        </w:rPr>
        <w:t>第二章</w:t>
      </w:r>
      <w:r w:rsidRPr="00AC357B">
        <w:rPr>
          <w:rFonts w:eastAsia="黑体"/>
          <w:b/>
        </w:rPr>
        <w:t xml:space="preserve"> </w:t>
      </w:r>
      <w:r w:rsidRPr="00AC357B">
        <w:rPr>
          <w:rFonts w:eastAsia="黑体"/>
          <w:b/>
        </w:rPr>
        <w:t>年度工作报告的受理</w:t>
      </w:r>
    </w:p>
    <w:p w:rsidR="00AC357B" w:rsidRPr="00AC357B" w:rsidRDefault="00AC357B" w:rsidP="00AC357B">
      <w:pPr>
        <w:ind w:firstLineChars="200" w:firstLine="632"/>
      </w:pPr>
      <w:r w:rsidRPr="00AC357B">
        <w:lastRenderedPageBreak/>
        <w:t>第五条</w:t>
      </w:r>
      <w:r w:rsidRPr="00AC357B">
        <w:t xml:space="preserve"> </w:t>
      </w:r>
      <w:r w:rsidRPr="00AC357B">
        <w:t>社会组织年度工作报告实行网上提交、接收和存档。</w:t>
      </w:r>
    </w:p>
    <w:p w:rsidR="00AC357B" w:rsidRPr="00AC357B" w:rsidRDefault="00AC357B" w:rsidP="00AC357B">
      <w:pPr>
        <w:ind w:firstLineChars="200" w:firstLine="632"/>
      </w:pPr>
      <w:r w:rsidRPr="00AC357B">
        <w:t>社会组织应当通过市民政部门的社会组织信用信息公示平台：汕头社会组织网上业务办理窗口</w:t>
      </w:r>
      <w:r w:rsidRPr="00AC357B">
        <w:t>http://st.npo.gdnpo.gov.cn/</w:t>
      </w:r>
      <w:r w:rsidRPr="00AC357B">
        <w:t>（以下简称信息平台）提交年度工作报告。依据本办法规定不向社会公开的信息，社会组织填报年度工作报告时应当进行特别标注。</w:t>
      </w:r>
    </w:p>
    <w:p w:rsidR="00AC357B" w:rsidRPr="00AC357B" w:rsidRDefault="00AC357B" w:rsidP="00AC357B">
      <w:pPr>
        <w:ind w:firstLineChars="200" w:firstLine="632"/>
      </w:pPr>
      <w:r w:rsidRPr="00AC357B">
        <w:t>第六条</w:t>
      </w:r>
      <w:r w:rsidRPr="00AC357B">
        <w:t xml:space="preserve"> </w:t>
      </w:r>
      <w:r w:rsidRPr="00AC357B">
        <w:t>社会组织应当于每年</w:t>
      </w:r>
      <w:r w:rsidRPr="00AC357B">
        <w:t>1</w:t>
      </w:r>
      <w:r w:rsidRPr="00AC357B">
        <w:t>月</w:t>
      </w:r>
      <w:r w:rsidRPr="00AC357B">
        <w:t>1</w:t>
      </w:r>
      <w:r w:rsidRPr="00AC357B">
        <w:t>日至</w:t>
      </w:r>
      <w:r w:rsidRPr="00AC357B">
        <w:t>5</w:t>
      </w:r>
      <w:r w:rsidRPr="00AC357B">
        <w:t>月</w:t>
      </w:r>
      <w:r w:rsidRPr="00AC357B">
        <w:t>31</w:t>
      </w:r>
      <w:r w:rsidRPr="00AC357B">
        <w:t>日（其中行业协会、异地商会、基金会应于</w:t>
      </w:r>
      <w:r w:rsidRPr="00AC357B">
        <w:t>1</w:t>
      </w:r>
      <w:r w:rsidRPr="00AC357B">
        <w:t>月</w:t>
      </w:r>
      <w:r w:rsidRPr="00AC357B">
        <w:t>1</w:t>
      </w:r>
      <w:r w:rsidRPr="00AC357B">
        <w:t>日至</w:t>
      </w:r>
      <w:r w:rsidRPr="00AC357B">
        <w:t>3</w:t>
      </w:r>
      <w:r w:rsidRPr="00AC357B">
        <w:t>月</w:t>
      </w:r>
      <w:r w:rsidRPr="00AC357B">
        <w:t>31</w:t>
      </w:r>
      <w:r w:rsidRPr="00AC357B">
        <w:t>日），通过信息平台填报并提交年度工作报告。除本办法另有规定外，提交年度工作报告截止日后，信息平台不再接受社会组织提交的年度工作报告。</w:t>
      </w:r>
    </w:p>
    <w:p w:rsidR="00AC357B" w:rsidRPr="00AC357B" w:rsidRDefault="00AC357B" w:rsidP="00AC357B">
      <w:pPr>
        <w:ind w:firstLineChars="200" w:firstLine="632"/>
      </w:pPr>
      <w:r w:rsidRPr="00AC357B">
        <w:t>当年度成立的社会组织，自下一年度起报送年度工作报告。</w:t>
      </w:r>
    </w:p>
    <w:p w:rsidR="00AC357B" w:rsidRPr="00AC357B" w:rsidRDefault="00AC357B" w:rsidP="00AC357B">
      <w:pPr>
        <w:ind w:firstLineChars="200" w:firstLine="632"/>
      </w:pPr>
      <w:r w:rsidRPr="00AC357B">
        <w:t>第七条</w:t>
      </w:r>
      <w:r w:rsidRPr="00AC357B">
        <w:t xml:space="preserve"> </w:t>
      </w:r>
      <w:r w:rsidRPr="00AC357B">
        <w:t>社会组织年度工作报告内容包括：</w:t>
      </w:r>
    </w:p>
    <w:p w:rsidR="00AC357B" w:rsidRPr="00AC357B" w:rsidRDefault="00AC357B" w:rsidP="00AC357B">
      <w:pPr>
        <w:ind w:firstLineChars="200" w:firstLine="632"/>
      </w:pPr>
      <w:r w:rsidRPr="00AC357B">
        <w:t>（一）名称、住所、业务范围、活动地域、法定代表人和注册资金、统一社会信用代码登记信息；</w:t>
      </w:r>
    </w:p>
    <w:p w:rsidR="00AC357B" w:rsidRPr="00AC357B" w:rsidRDefault="00AC357B" w:rsidP="00AC357B">
      <w:pPr>
        <w:ind w:firstLineChars="200" w:firstLine="632"/>
      </w:pPr>
      <w:r w:rsidRPr="00AC357B">
        <w:t>（二）组织机构情况及决策、执行、监督机构成员信息；</w:t>
      </w:r>
    </w:p>
    <w:p w:rsidR="00AC357B" w:rsidRPr="00AC357B" w:rsidRDefault="00AC357B" w:rsidP="00AC357B">
      <w:pPr>
        <w:ind w:firstLineChars="200" w:firstLine="632"/>
      </w:pPr>
      <w:r w:rsidRPr="00AC357B">
        <w:t>（三）理事会、监事会履职情况及业务活动情况；</w:t>
      </w:r>
    </w:p>
    <w:p w:rsidR="00AC357B" w:rsidRPr="00AC357B" w:rsidRDefault="00AC357B" w:rsidP="00AC357B">
      <w:pPr>
        <w:ind w:firstLineChars="200" w:firstLine="632"/>
      </w:pPr>
      <w:r w:rsidRPr="00AC357B">
        <w:t>（四）理事、监事、会员、工作人员信息以及领取报酬的情况、会员名册；</w:t>
      </w:r>
    </w:p>
    <w:p w:rsidR="00AC357B" w:rsidRPr="00AC357B" w:rsidRDefault="00AC357B" w:rsidP="00AC357B">
      <w:pPr>
        <w:ind w:firstLineChars="200" w:firstLine="632"/>
      </w:pPr>
      <w:r w:rsidRPr="00AC357B">
        <w:t>（五）遵守法律、法规、规章和国家政策的情况；</w:t>
      </w:r>
    </w:p>
    <w:p w:rsidR="00AC357B" w:rsidRPr="00AC357B" w:rsidRDefault="00AC357B" w:rsidP="00AC357B">
      <w:pPr>
        <w:ind w:firstLineChars="200" w:firstLine="632"/>
      </w:pPr>
      <w:r w:rsidRPr="00AC357B">
        <w:t>（六）履行信息公开义务及其他法定义务的情况；</w:t>
      </w:r>
    </w:p>
    <w:p w:rsidR="00AC357B" w:rsidRPr="00AC357B" w:rsidRDefault="00AC357B" w:rsidP="00AC357B">
      <w:pPr>
        <w:ind w:firstLineChars="200" w:firstLine="632"/>
      </w:pPr>
      <w:r w:rsidRPr="00AC357B">
        <w:t>（七）接受有关部门监督管理和评估情况；</w:t>
      </w:r>
    </w:p>
    <w:p w:rsidR="00AC357B" w:rsidRPr="00AC357B" w:rsidRDefault="00AC357B" w:rsidP="00AC357B">
      <w:pPr>
        <w:ind w:firstLineChars="200" w:firstLine="632"/>
      </w:pPr>
      <w:r w:rsidRPr="00AC357B">
        <w:t>（八）财务状况及收支情况，向会员收费的，还应当公布收</w:t>
      </w:r>
      <w:r w:rsidRPr="00AC357B">
        <w:lastRenderedPageBreak/>
        <w:t>费事项及收费标准；</w:t>
      </w:r>
    </w:p>
    <w:p w:rsidR="00AC357B" w:rsidRPr="00AC357B" w:rsidRDefault="00AC357B" w:rsidP="00AC357B">
      <w:pPr>
        <w:ind w:firstLineChars="200" w:firstLine="632"/>
      </w:pPr>
      <w:r w:rsidRPr="00AC357B">
        <w:t>（九）未经评估获得</w:t>
      </w:r>
      <w:r w:rsidRPr="00AC357B">
        <w:t>3A</w:t>
      </w:r>
      <w:r w:rsidRPr="00AC357B">
        <w:t>以上等级的行业协会、异地商会及财务</w:t>
      </w:r>
      <w:proofErr w:type="gramStart"/>
      <w:r w:rsidRPr="00AC357B">
        <w:t>收支超</w:t>
      </w:r>
      <w:proofErr w:type="gramEnd"/>
      <w:r w:rsidRPr="00AC357B">
        <w:t>100</w:t>
      </w:r>
      <w:r w:rsidRPr="00AC357B">
        <w:t>万元的社会组织等还应提交经注册会计师事务所审计的财务会计报告。</w:t>
      </w:r>
    </w:p>
    <w:p w:rsidR="00AC357B" w:rsidRPr="00AC357B" w:rsidRDefault="00AC357B" w:rsidP="00AC357B">
      <w:pPr>
        <w:ind w:firstLineChars="200" w:firstLine="632"/>
      </w:pPr>
      <w:r w:rsidRPr="00AC357B">
        <w:t>依法登记或者认定为慈善组织的社会组织，年度工作报告应当包括年度开展募捐以及接受捐赠情况、慈善财产的管理使用情况、开展慈善项目情况、慈善组织工作人员工资福利情况、财务管理情况；具有公开募捐资格的慈善组织还应当提交经注册会计师事务所审计的财务会计报告。</w:t>
      </w:r>
    </w:p>
    <w:p w:rsidR="00AC357B" w:rsidRPr="00AC357B" w:rsidRDefault="00AC357B" w:rsidP="00AC357B">
      <w:pPr>
        <w:ind w:firstLineChars="200" w:firstLine="632"/>
      </w:pPr>
      <w:r w:rsidRPr="00AC357B">
        <w:t>（十）市民政部门要求公开的其他信息。</w:t>
      </w:r>
    </w:p>
    <w:p w:rsidR="00AC357B" w:rsidRPr="00AC357B" w:rsidRDefault="00AC357B" w:rsidP="00AC357B">
      <w:pPr>
        <w:ind w:firstLineChars="200" w:firstLine="632"/>
      </w:pPr>
      <w:r w:rsidRPr="00AC357B">
        <w:t>第八条</w:t>
      </w:r>
      <w:r w:rsidRPr="00AC357B">
        <w:t xml:space="preserve"> </w:t>
      </w:r>
      <w:r w:rsidRPr="00AC357B">
        <w:t>市民政部门根据各类社会组织的特点制定《年度工作报告书》填报模板。</w:t>
      </w:r>
    </w:p>
    <w:p w:rsidR="00AC357B" w:rsidRPr="00AC357B" w:rsidRDefault="00AC357B" w:rsidP="00AC357B">
      <w:pPr>
        <w:ind w:firstLineChars="200" w:firstLine="632"/>
      </w:pPr>
      <w:r w:rsidRPr="00AC357B">
        <w:t>提交年度工作报告截止后，市民政部门对年度工作报告进行形式审查。</w:t>
      </w:r>
    </w:p>
    <w:p w:rsidR="00AC357B" w:rsidRPr="00AC357B" w:rsidRDefault="00AC357B" w:rsidP="00AC357B">
      <w:pPr>
        <w:ind w:firstLineChars="200" w:firstLine="632"/>
      </w:pPr>
      <w:r w:rsidRPr="00AC357B">
        <w:t>年度工作报告内容不完整或者有其他不符合要求情形的，市民政部门应当通过信息平台或电话通知向申报人反馈；申报人应当在</w:t>
      </w:r>
      <w:r w:rsidRPr="00AC357B">
        <w:t>5</w:t>
      </w:r>
      <w:r w:rsidRPr="00AC357B">
        <w:t>个工作日内通过信息平台按照要求补充或者修改年度工作报告。</w:t>
      </w:r>
    </w:p>
    <w:p w:rsidR="00AC357B" w:rsidRPr="00AC357B" w:rsidRDefault="00AC357B" w:rsidP="00AC357B">
      <w:pPr>
        <w:spacing w:line="300" w:lineRule="auto"/>
        <w:jc w:val="center"/>
        <w:rPr>
          <w:rFonts w:eastAsia="黑体"/>
          <w:b/>
        </w:rPr>
      </w:pPr>
      <w:r w:rsidRPr="00AC357B">
        <w:rPr>
          <w:rFonts w:eastAsia="黑体"/>
          <w:b/>
        </w:rPr>
        <w:t>第三章</w:t>
      </w:r>
      <w:r w:rsidRPr="00AC357B">
        <w:rPr>
          <w:rFonts w:eastAsia="黑体"/>
          <w:b/>
        </w:rPr>
        <w:t xml:space="preserve"> </w:t>
      </w:r>
      <w:r w:rsidRPr="00AC357B">
        <w:rPr>
          <w:rFonts w:eastAsia="黑体"/>
          <w:b/>
        </w:rPr>
        <w:t>年度工作报告的公开</w:t>
      </w:r>
    </w:p>
    <w:p w:rsidR="00AC357B" w:rsidRPr="00AC357B" w:rsidRDefault="00AC357B" w:rsidP="00AC357B">
      <w:pPr>
        <w:ind w:firstLineChars="200" w:firstLine="632"/>
      </w:pPr>
      <w:r w:rsidRPr="00AC357B">
        <w:t>第九条</w:t>
      </w:r>
      <w:r w:rsidRPr="00AC357B">
        <w:t xml:space="preserve"> </w:t>
      </w:r>
      <w:r w:rsidRPr="00AC357B">
        <w:t>社会组织应当通过信息平台、互联网和其他便于公众查询的方式向社会公开年度工作报告。</w:t>
      </w:r>
    </w:p>
    <w:p w:rsidR="00AC357B" w:rsidRPr="00AC357B" w:rsidRDefault="00AC357B" w:rsidP="00AC357B">
      <w:pPr>
        <w:ind w:firstLineChars="200" w:firstLine="632"/>
      </w:pPr>
      <w:r w:rsidRPr="00AC357B">
        <w:lastRenderedPageBreak/>
        <w:t>第十条</w:t>
      </w:r>
      <w:r w:rsidRPr="00AC357B">
        <w:t xml:space="preserve"> </w:t>
      </w:r>
      <w:r w:rsidRPr="00AC357B">
        <w:t>社会组织年度工作报告涉及国家秘密、商业秘密、个人隐私的信息，或者涉及捐赠人、慈善信托的委托人不同意公开的姓名、名称、住所、通讯方式，或者涉及法律、行政法规规定不予公开的其他信息的，相关内容不予公开。</w:t>
      </w:r>
    </w:p>
    <w:p w:rsidR="00AC357B" w:rsidRPr="00AC357B" w:rsidRDefault="00AC357B" w:rsidP="00AC357B">
      <w:pPr>
        <w:ind w:firstLineChars="200" w:firstLine="632"/>
      </w:pPr>
      <w:r w:rsidRPr="00AC357B">
        <w:t>第十一条</w:t>
      </w:r>
      <w:r w:rsidRPr="00AC357B">
        <w:t xml:space="preserve"> </w:t>
      </w:r>
      <w:r w:rsidRPr="00AC357B">
        <w:t>社会组织年度工作报告向社会公开后，原则上不得修改。因特殊情况需要修改的，社会组织应当在年度工作报告公开之日起</w:t>
      </w:r>
      <w:r w:rsidRPr="00AC357B">
        <w:t>30</w:t>
      </w:r>
      <w:r w:rsidRPr="00AC357B">
        <w:t>日内向市民政部门提出申请，并附相关证明材料和补充说明。</w:t>
      </w:r>
    </w:p>
    <w:p w:rsidR="00AC357B" w:rsidRPr="00AC357B" w:rsidRDefault="00AC357B" w:rsidP="00AC357B">
      <w:pPr>
        <w:spacing w:line="300" w:lineRule="auto"/>
        <w:jc w:val="center"/>
        <w:rPr>
          <w:rFonts w:eastAsia="黑体"/>
        </w:rPr>
      </w:pPr>
      <w:r w:rsidRPr="00AC357B">
        <w:rPr>
          <w:rFonts w:eastAsia="黑体"/>
        </w:rPr>
        <w:t>第四章</w:t>
      </w:r>
      <w:r w:rsidRPr="00AC357B">
        <w:rPr>
          <w:rFonts w:eastAsia="黑体"/>
        </w:rPr>
        <w:t xml:space="preserve"> </w:t>
      </w:r>
      <w:r w:rsidRPr="00AC357B">
        <w:rPr>
          <w:rFonts w:eastAsia="黑体"/>
        </w:rPr>
        <w:t>监督检查及法律责任</w:t>
      </w:r>
    </w:p>
    <w:p w:rsidR="00AC357B" w:rsidRPr="00AC357B" w:rsidRDefault="00AC357B" w:rsidP="00AC357B">
      <w:pPr>
        <w:ind w:firstLineChars="200" w:firstLine="632"/>
      </w:pPr>
      <w:r w:rsidRPr="00AC357B">
        <w:t>第十二条</w:t>
      </w:r>
      <w:r w:rsidRPr="00AC357B">
        <w:t xml:space="preserve"> </w:t>
      </w:r>
      <w:r w:rsidRPr="00AC357B">
        <w:t>社会组织对年度工作报告的真实性、完整性和及时性负责。</w:t>
      </w:r>
    </w:p>
    <w:p w:rsidR="00AC357B" w:rsidRPr="00AC357B" w:rsidRDefault="00AC357B" w:rsidP="00AC357B">
      <w:pPr>
        <w:ind w:firstLineChars="200" w:firstLine="632"/>
      </w:pPr>
      <w:r w:rsidRPr="00AC357B">
        <w:t>市民政部门应当对社会组织提交的年度工作报告进行抽查监督。</w:t>
      </w:r>
    </w:p>
    <w:p w:rsidR="00AC357B" w:rsidRPr="00AC357B" w:rsidRDefault="00AC357B" w:rsidP="00AC357B">
      <w:pPr>
        <w:ind w:firstLineChars="200" w:firstLine="632"/>
      </w:pPr>
      <w:r w:rsidRPr="00AC357B">
        <w:t>第十三条</w:t>
      </w:r>
      <w:r w:rsidRPr="00AC357B">
        <w:t xml:space="preserve"> </w:t>
      </w:r>
      <w:r w:rsidRPr="00AC357B">
        <w:t>市民政部门应当按照公平规范的原则抽查社会组织年度工作报告。每年按照不少于社会组织登记数量</w:t>
      </w:r>
      <w:r w:rsidRPr="00AC357B">
        <w:t>3%-5%</w:t>
      </w:r>
      <w:r w:rsidRPr="00AC357B">
        <w:t>的比例，根据社会组织统一社会信用代码随机确定抽查的社会组织名单。</w:t>
      </w:r>
    </w:p>
    <w:p w:rsidR="00AC357B" w:rsidRPr="00AC357B" w:rsidRDefault="00AC357B" w:rsidP="00AC357B">
      <w:pPr>
        <w:ind w:firstLineChars="200" w:firstLine="632"/>
      </w:pPr>
      <w:r w:rsidRPr="00AC357B">
        <w:t>第十四条</w:t>
      </w:r>
      <w:r w:rsidRPr="00AC357B">
        <w:t xml:space="preserve"> </w:t>
      </w:r>
      <w:r w:rsidRPr="00AC357B">
        <w:t>市民政部门对社会组织年度工作报告内容进行抽查监督的，可以采取书面检查、实地核查、网络监测等方式，也可以委托会计师事务所、审计师事务所、税务师事务所、律师事务所等专业机构参与抽查工作，针对年度工作报告的相关内容提</w:t>
      </w:r>
      <w:r w:rsidRPr="00AC357B">
        <w:lastRenderedPageBreak/>
        <w:t>供专业审查意见。</w:t>
      </w:r>
    </w:p>
    <w:p w:rsidR="00AC357B" w:rsidRPr="00AC357B" w:rsidRDefault="00AC357B" w:rsidP="00AC357B">
      <w:pPr>
        <w:ind w:firstLineChars="200" w:firstLine="632"/>
      </w:pPr>
      <w:r w:rsidRPr="00AC357B">
        <w:t>市民政部门应当将社会组织年度工作报告抽查结果通过信息平台向社会公开。</w:t>
      </w:r>
    </w:p>
    <w:p w:rsidR="00AC357B" w:rsidRPr="00AC357B" w:rsidRDefault="00AC357B" w:rsidP="00AC357B">
      <w:pPr>
        <w:ind w:firstLineChars="200" w:firstLine="632"/>
      </w:pPr>
      <w:r w:rsidRPr="00AC357B">
        <w:t>第十五条</w:t>
      </w:r>
      <w:r w:rsidRPr="00AC357B">
        <w:t xml:space="preserve"> </w:t>
      </w:r>
      <w:r w:rsidRPr="00AC357B">
        <w:t>社会组织未按照本办法规定提交年度工作报告，或者在年度工作报告中弄虚作假及未按规定公示年度报告的，由市民政部门将其载入社会组织活动异常名录，并通过信息平台向社会公开。</w:t>
      </w:r>
    </w:p>
    <w:p w:rsidR="00AC357B" w:rsidRPr="00AC357B" w:rsidRDefault="00AC357B" w:rsidP="00AC357B">
      <w:pPr>
        <w:ind w:firstLineChars="200" w:firstLine="632"/>
      </w:pPr>
      <w:r w:rsidRPr="00AC357B">
        <w:t>社会组织被列入异常名录的，按照规定，纳入失信名单，有关部门依法取消其享受税收优惠、承接政府转移职能和购买服务的资格。</w:t>
      </w:r>
    </w:p>
    <w:p w:rsidR="00AC357B" w:rsidRPr="00AC357B" w:rsidRDefault="00AC357B" w:rsidP="00AC357B">
      <w:pPr>
        <w:ind w:firstLineChars="200" w:firstLine="632"/>
      </w:pPr>
      <w:r w:rsidRPr="00AC357B">
        <w:t>社会组织报送年度工作报告存在内容不完整或者有其他不符合要求情形，市民政部门向申报人在规定期限内反馈后仍未按要求补充或者修改完善的，由社会组织登记管理机关行政约谈，限期整改。</w:t>
      </w:r>
    </w:p>
    <w:p w:rsidR="00AC357B" w:rsidRPr="00AC357B" w:rsidRDefault="00AC357B" w:rsidP="00AC357B">
      <w:pPr>
        <w:ind w:firstLineChars="200" w:firstLine="632"/>
      </w:pPr>
      <w:r w:rsidRPr="00AC357B">
        <w:t>对社会组织未按要求履行年度报告的，由社会组织登记管理机关依法处理。</w:t>
      </w:r>
    </w:p>
    <w:p w:rsidR="00AC357B" w:rsidRPr="00AC357B" w:rsidRDefault="00AC357B" w:rsidP="00AC357B">
      <w:pPr>
        <w:ind w:firstLineChars="200" w:firstLine="632"/>
      </w:pPr>
      <w:r w:rsidRPr="00AC357B">
        <w:t>第十六条</w:t>
      </w:r>
      <w:r w:rsidRPr="00AC357B">
        <w:t xml:space="preserve"> </w:t>
      </w:r>
      <w:r w:rsidRPr="00AC357B">
        <w:t>市民政部门在对社会组织年度工作报告进行监督检查过程中，发现社会组织存在违法违规行为的，应当依照相关法律法规予以处理。</w:t>
      </w:r>
    </w:p>
    <w:p w:rsidR="00AC357B" w:rsidRPr="00AC357B" w:rsidRDefault="00AC357B" w:rsidP="00AC357B">
      <w:pPr>
        <w:spacing w:line="300" w:lineRule="auto"/>
        <w:jc w:val="center"/>
        <w:rPr>
          <w:rFonts w:eastAsia="黑体"/>
        </w:rPr>
      </w:pPr>
      <w:r w:rsidRPr="00AC357B">
        <w:rPr>
          <w:rFonts w:eastAsia="黑体"/>
        </w:rPr>
        <w:t>第五章</w:t>
      </w:r>
      <w:r w:rsidRPr="00AC357B">
        <w:rPr>
          <w:rFonts w:eastAsia="黑体"/>
        </w:rPr>
        <w:t xml:space="preserve"> </w:t>
      </w:r>
      <w:r w:rsidRPr="00AC357B">
        <w:rPr>
          <w:rFonts w:eastAsia="黑体"/>
        </w:rPr>
        <w:t>附</w:t>
      </w:r>
      <w:r w:rsidRPr="00AC357B">
        <w:rPr>
          <w:rFonts w:eastAsia="黑体"/>
        </w:rPr>
        <w:t xml:space="preserve"> </w:t>
      </w:r>
      <w:r w:rsidRPr="00AC357B">
        <w:rPr>
          <w:rFonts w:eastAsia="黑体"/>
        </w:rPr>
        <w:t>则</w:t>
      </w:r>
    </w:p>
    <w:p w:rsidR="00AC357B" w:rsidRPr="00AC357B" w:rsidRDefault="00AC357B" w:rsidP="00AC357B">
      <w:pPr>
        <w:ind w:firstLineChars="200" w:firstLine="632"/>
      </w:pPr>
      <w:r w:rsidRPr="00AC357B">
        <w:t>第十七条</w:t>
      </w:r>
      <w:r w:rsidRPr="00AC357B">
        <w:t xml:space="preserve"> </w:t>
      </w:r>
      <w:r w:rsidRPr="00AC357B">
        <w:t>各区（县）社会组织年度工作报告管理，参照本</w:t>
      </w:r>
      <w:r w:rsidRPr="00AC357B">
        <w:lastRenderedPageBreak/>
        <w:t>办法执行。</w:t>
      </w:r>
    </w:p>
    <w:p w:rsidR="00AC357B" w:rsidRPr="00AC357B" w:rsidRDefault="00AC357B" w:rsidP="00AC357B">
      <w:pPr>
        <w:ind w:firstLineChars="200" w:firstLine="632"/>
      </w:pPr>
      <w:r w:rsidRPr="00AC357B">
        <w:t>第十八条</w:t>
      </w:r>
      <w:r w:rsidRPr="00AC357B">
        <w:t xml:space="preserve"> </w:t>
      </w:r>
      <w:r w:rsidRPr="00AC357B">
        <w:t>本办法由市民政部门负责解释。</w:t>
      </w:r>
    </w:p>
    <w:p w:rsidR="00C30BFF" w:rsidRPr="00AC357B" w:rsidRDefault="00AC357B" w:rsidP="00AC357B">
      <w:pPr>
        <w:ind w:firstLineChars="200" w:firstLine="632"/>
      </w:pPr>
      <w:r w:rsidRPr="00AC357B">
        <w:t>第十九条</w:t>
      </w:r>
      <w:r w:rsidRPr="00AC357B">
        <w:t xml:space="preserve"> </w:t>
      </w:r>
      <w:r w:rsidRPr="00AC357B">
        <w:t>本办法自</w:t>
      </w:r>
      <w:r w:rsidRPr="00AC357B">
        <w:t>2017</w:t>
      </w:r>
      <w:r w:rsidRPr="00AC357B">
        <w:t>年</w:t>
      </w:r>
      <w:r w:rsidRPr="00AC357B">
        <w:t>4</w:t>
      </w:r>
      <w:r w:rsidRPr="00AC357B">
        <w:t>月</w:t>
      </w:r>
      <w:r w:rsidRPr="00AC357B">
        <w:t>10</w:t>
      </w:r>
      <w:r w:rsidRPr="00AC357B">
        <w:t>日起施行，有效期至</w:t>
      </w:r>
      <w:r w:rsidRPr="00AC357B">
        <w:t>2022</w:t>
      </w:r>
      <w:r w:rsidRPr="00AC357B">
        <w:t>年</w:t>
      </w:r>
      <w:r w:rsidRPr="00AC357B">
        <w:t>4</w:t>
      </w:r>
      <w:r w:rsidRPr="00AC357B">
        <w:t>月</w:t>
      </w:r>
      <w:r w:rsidRPr="00AC357B">
        <w:t>10</w:t>
      </w:r>
      <w:r w:rsidRPr="00AC357B">
        <w:t>日止。各单位在执行过程中发现存在的问题，请直接向市民政局反映。</w:t>
      </w:r>
      <w:bookmarkStart w:id="0" w:name="_GoBack"/>
      <w:bookmarkEnd w:id="0"/>
    </w:p>
    <w:sectPr w:rsidR="00C30BFF" w:rsidRPr="00AC357B">
      <w:footerReference w:type="even" r:id="rId5"/>
      <w:footerReference w:type="default" r:id="rId6"/>
      <w:pgSz w:w="11906" w:h="16838"/>
      <w:pgMar w:top="2098" w:right="1474" w:bottom="1985" w:left="1588" w:header="851" w:footer="1531" w:gutter="0"/>
      <w:pgNumType w:fmt="numberInDash"/>
      <w:cols w:space="72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简标宋">
    <w:panose1 w:val="00000000000000000000"/>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4B4" w:rsidRDefault="00AC357B">
    <w:pPr>
      <w:pStyle w:val="a4"/>
      <w:framePr w:h="0" w:wrap="around" w:vAnchor="text" w:hAnchor="margin" w:xAlign="outside" w:y="1"/>
      <w:rPr>
        <w:rStyle w:val="a3"/>
      </w:rPr>
    </w:pPr>
    <w:r>
      <w:fldChar w:fldCharType="begin"/>
    </w:r>
    <w:r>
      <w:rPr>
        <w:rStyle w:val="a3"/>
      </w:rPr>
      <w:instrText xml:space="preserve">PAGE  </w:instrText>
    </w:r>
    <w:r>
      <w:fldChar w:fldCharType="separate"/>
    </w:r>
    <w:r>
      <w:rPr>
        <w:rStyle w:val="a3"/>
      </w:rPr>
      <w:t>- 14 -</w:t>
    </w:r>
    <w:r>
      <w:fldChar w:fldCharType="end"/>
    </w:r>
  </w:p>
  <w:p w:rsidR="00C134B4" w:rsidRDefault="00AC357B">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4B4" w:rsidRDefault="00AC357B">
    <w:pPr>
      <w:pStyle w:val="a4"/>
      <w:framePr w:h="0" w:wrap="around" w:vAnchor="text" w:hAnchor="margin" w:xAlign="outside" w:y="1"/>
      <w:rPr>
        <w:rStyle w:val="a3"/>
        <w:sz w:val="28"/>
        <w:szCs w:val="28"/>
      </w:rPr>
    </w:pPr>
    <w:r>
      <w:rPr>
        <w:sz w:val="28"/>
        <w:szCs w:val="28"/>
      </w:rPr>
      <w:fldChar w:fldCharType="begin"/>
    </w:r>
    <w:r>
      <w:rPr>
        <w:rStyle w:val="a3"/>
        <w:sz w:val="28"/>
        <w:szCs w:val="28"/>
      </w:rPr>
      <w:instrText xml:space="preserve">PAGE  </w:instrText>
    </w:r>
    <w:r>
      <w:rPr>
        <w:sz w:val="28"/>
        <w:szCs w:val="28"/>
      </w:rPr>
      <w:fldChar w:fldCharType="separate"/>
    </w:r>
    <w:r>
      <w:rPr>
        <w:rStyle w:val="a3"/>
        <w:noProof/>
        <w:sz w:val="28"/>
        <w:szCs w:val="28"/>
      </w:rPr>
      <w:t>- 4 -</w:t>
    </w:r>
    <w:r>
      <w:rPr>
        <w:sz w:val="28"/>
        <w:szCs w:val="28"/>
      </w:rPr>
      <w:fldChar w:fldCharType="end"/>
    </w:r>
  </w:p>
  <w:p w:rsidR="00C134B4" w:rsidRDefault="00AC357B">
    <w:pPr>
      <w:pStyle w:val="a4"/>
      <w:wordWrap w:val="0"/>
      <w:ind w:right="480" w:firstLine="360"/>
      <w:rPr>
        <w:rFonts w:hint="eastAsia"/>
        <w:sz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57B"/>
    <w:rsid w:val="00AC357B"/>
    <w:rsid w:val="00C30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57B"/>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C357B"/>
  </w:style>
  <w:style w:type="paragraph" w:styleId="a4">
    <w:name w:val="footer"/>
    <w:basedOn w:val="a"/>
    <w:link w:val="Char"/>
    <w:rsid w:val="00AC357B"/>
    <w:pPr>
      <w:tabs>
        <w:tab w:val="center" w:pos="4153"/>
        <w:tab w:val="right" w:pos="8306"/>
      </w:tabs>
      <w:snapToGrid w:val="0"/>
      <w:jc w:val="left"/>
    </w:pPr>
    <w:rPr>
      <w:sz w:val="18"/>
      <w:szCs w:val="18"/>
    </w:rPr>
  </w:style>
  <w:style w:type="character" w:customStyle="1" w:styleId="Char">
    <w:name w:val="页脚 Char"/>
    <w:basedOn w:val="a0"/>
    <w:link w:val="a4"/>
    <w:rsid w:val="00AC357B"/>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57B"/>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C357B"/>
  </w:style>
  <w:style w:type="paragraph" w:styleId="a4">
    <w:name w:val="footer"/>
    <w:basedOn w:val="a"/>
    <w:link w:val="Char"/>
    <w:rsid w:val="00AC357B"/>
    <w:pPr>
      <w:tabs>
        <w:tab w:val="center" w:pos="4153"/>
        <w:tab w:val="right" w:pos="8306"/>
      </w:tabs>
      <w:snapToGrid w:val="0"/>
      <w:jc w:val="left"/>
    </w:pPr>
    <w:rPr>
      <w:sz w:val="18"/>
      <w:szCs w:val="18"/>
    </w:rPr>
  </w:style>
  <w:style w:type="character" w:customStyle="1" w:styleId="Char">
    <w:name w:val="页脚 Char"/>
    <w:basedOn w:val="a0"/>
    <w:link w:val="a4"/>
    <w:rsid w:val="00AC357B"/>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355</Words>
  <Characters>2024</Characters>
  <Application>Microsoft Office Word</Application>
  <DocSecurity>0</DocSecurity>
  <Lines>16</Lines>
  <Paragraphs>4</Paragraphs>
  <ScaleCrop>false</ScaleCrop>
  <Company>Lenovo</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徐泽华</dc:creator>
  <cp:lastModifiedBy>徐泽华</cp:lastModifiedBy>
  <cp:revision>1</cp:revision>
  <dcterms:created xsi:type="dcterms:W3CDTF">2017-06-16T02:58:00Z</dcterms:created>
  <dcterms:modified xsi:type="dcterms:W3CDTF">2017-06-16T03:01:00Z</dcterms:modified>
</cp:coreProperties>
</file>