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Ind w:w="93" w:type="dxa"/>
        <w:tblLook w:val="00A0"/>
      </w:tblPr>
      <w:tblGrid>
        <w:gridCol w:w="720"/>
        <w:gridCol w:w="1840"/>
        <w:gridCol w:w="1120"/>
        <w:gridCol w:w="4780"/>
        <w:gridCol w:w="2340"/>
        <w:gridCol w:w="2820"/>
      </w:tblGrid>
      <w:tr w:rsidR="007162A8" w:rsidRPr="00F8672C" w:rsidTr="00030C03">
        <w:trPr>
          <w:trHeight w:val="900"/>
        </w:trPr>
        <w:tc>
          <w:tcPr>
            <w:tcW w:w="1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Tahom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ahoma"/>
                <w:kern w:val="2"/>
                <w:sz w:val="32"/>
                <w:szCs w:val="32"/>
              </w:rPr>
              <w:t>2016</w:t>
            </w:r>
            <w:r>
              <w:rPr>
                <w:rFonts w:ascii="黑体" w:eastAsia="黑体" w:hAnsi="黑体" w:cs="Tahoma" w:hint="eastAsia"/>
                <w:kern w:val="2"/>
                <w:sz w:val="32"/>
                <w:szCs w:val="32"/>
              </w:rPr>
              <w:t>年度汕头市工艺美术中级专业技术资格</w:t>
            </w:r>
            <w:r>
              <w:rPr>
                <w:rFonts w:ascii="黑体" w:eastAsia="黑体" w:hAnsi="黑体" w:cs="Tahoma"/>
                <w:kern w:val="2"/>
                <w:sz w:val="32"/>
                <w:szCs w:val="32"/>
              </w:rPr>
              <w:br/>
            </w:r>
            <w:r>
              <w:rPr>
                <w:rFonts w:ascii="黑体" w:eastAsia="黑体" w:hAnsi="黑体" w:cs="Tahoma" w:hint="eastAsia"/>
                <w:kern w:val="2"/>
                <w:sz w:val="32"/>
                <w:szCs w:val="32"/>
              </w:rPr>
              <w:t>评审委员会评审通过人员名单</w:t>
            </w:r>
          </w:p>
        </w:tc>
      </w:tr>
      <w:tr w:rsidR="007162A8" w:rsidRPr="00F8672C" w:rsidTr="00030C03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编号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姓</w:t>
            </w:r>
            <w:r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单</w:t>
            </w:r>
            <w:r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申报专业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b/>
                <w:bCs/>
                <w:kern w:val="2"/>
                <w:sz w:val="24"/>
                <w:szCs w:val="24"/>
              </w:rPr>
              <w:t>申报资格</w:t>
            </w:r>
          </w:p>
        </w:tc>
      </w:tr>
      <w:tr w:rsidR="007162A8" w:rsidRPr="00F8672C" w:rsidTr="00506C03">
        <w:trPr>
          <w:trHeight w:val="10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/>
                <w:kern w:val="2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许志华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汕头市工艺美术行业协会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工艺美术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工艺美术师</w:t>
            </w:r>
          </w:p>
        </w:tc>
      </w:tr>
      <w:tr w:rsidR="007162A8" w:rsidRPr="00F8672C" w:rsidTr="00506C03">
        <w:trPr>
          <w:trHeight w:val="10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/>
                <w:kern w:val="2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陈利平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汕头工艺美术学校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工艺美术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2A8" w:rsidRDefault="007162A8">
            <w:pPr>
              <w:adjustRightInd/>
              <w:snapToGrid/>
              <w:spacing w:after="0" w:line="276" w:lineRule="auto"/>
              <w:jc w:val="center"/>
              <w:rPr>
                <w:rFonts w:ascii="Courier New" w:eastAsia="宋体" w:hAnsi="Courier New" w:cs="Tahoma"/>
                <w:kern w:val="2"/>
                <w:sz w:val="24"/>
                <w:szCs w:val="24"/>
              </w:rPr>
            </w:pPr>
            <w:r>
              <w:rPr>
                <w:rFonts w:ascii="Courier New" w:eastAsia="宋体" w:hAnsi="Courier New" w:cs="Tahoma" w:hint="eastAsia"/>
                <w:kern w:val="2"/>
                <w:sz w:val="24"/>
                <w:szCs w:val="24"/>
              </w:rPr>
              <w:t>工艺美术师</w:t>
            </w:r>
          </w:p>
        </w:tc>
      </w:tr>
    </w:tbl>
    <w:p w:rsidR="007162A8" w:rsidRDefault="007162A8"/>
    <w:sectPr w:rsidR="007162A8" w:rsidSect="00030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C03"/>
    <w:rsid w:val="00030C03"/>
    <w:rsid w:val="004364D9"/>
    <w:rsid w:val="00506C03"/>
    <w:rsid w:val="0070221D"/>
    <w:rsid w:val="007162A8"/>
    <w:rsid w:val="00C1593B"/>
    <w:rsid w:val="00F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0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C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93"/>
    <w:rPr>
      <w:rFonts w:ascii="Tahoma" w:eastAsia="微软雅黑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汕头市工艺美术行业协会</dc:creator>
  <cp:keywords/>
  <dc:description/>
  <cp:lastModifiedBy>市财政局意见</cp:lastModifiedBy>
  <cp:revision>2</cp:revision>
  <cp:lastPrinted>2016-12-26T02:21:00Z</cp:lastPrinted>
  <dcterms:created xsi:type="dcterms:W3CDTF">2016-12-22T09:37:00Z</dcterms:created>
  <dcterms:modified xsi:type="dcterms:W3CDTF">2016-12-26T02:21:00Z</dcterms:modified>
</cp:coreProperties>
</file>