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88C" w:rsidRPr="0089488C" w:rsidRDefault="0089488C" w:rsidP="0089488C">
      <w:pPr>
        <w:pStyle w:val="a6"/>
        <w:spacing w:line="390" w:lineRule="atLeast"/>
        <w:jc w:val="center"/>
        <w:rPr>
          <w:rFonts w:asciiTheme="minorEastAsia" w:eastAsiaTheme="minorEastAsia" w:hAnsiTheme="minorEastAsia"/>
        </w:rPr>
      </w:pPr>
      <w:r w:rsidRPr="0089488C">
        <w:rPr>
          <w:rFonts w:asciiTheme="minorEastAsia" w:eastAsiaTheme="minorEastAsia" w:hAnsiTheme="minorEastAsia" w:hint="eastAsia"/>
        </w:rPr>
        <w:t>国家税务总局关于实施创业投资企业所得税优惠问题的通知</w:t>
      </w:r>
      <w:r w:rsidRPr="0089488C">
        <w:rPr>
          <w:rFonts w:asciiTheme="minorEastAsia" w:eastAsiaTheme="minorEastAsia" w:hAnsiTheme="minorEastAsia" w:hint="eastAsia"/>
        </w:rPr>
        <w:br/>
        <w:t>（国税发[2009]87号）</w:t>
      </w:r>
    </w:p>
    <w:p w:rsidR="0089488C" w:rsidRPr="0089488C" w:rsidRDefault="0089488C" w:rsidP="0089488C">
      <w:pPr>
        <w:pStyle w:val="a6"/>
        <w:spacing w:line="390" w:lineRule="atLeast"/>
        <w:rPr>
          <w:rFonts w:asciiTheme="minorEastAsia" w:eastAsiaTheme="minorEastAsia" w:hAnsiTheme="minorEastAsia"/>
        </w:rPr>
      </w:pPr>
      <w:r w:rsidRPr="0089488C">
        <w:rPr>
          <w:rFonts w:asciiTheme="minorEastAsia" w:eastAsiaTheme="minorEastAsia" w:hAnsiTheme="minorEastAsia" w:hint="eastAsia"/>
        </w:rPr>
        <w:t>各省、自治区、直辖市和计划单列市国家税务局、地方税务局：</w:t>
      </w:r>
      <w:r w:rsidRPr="0089488C">
        <w:rPr>
          <w:rFonts w:asciiTheme="minorEastAsia" w:eastAsiaTheme="minorEastAsia" w:hAnsiTheme="minorEastAsia" w:hint="eastAsia"/>
        </w:rPr>
        <w:br/>
        <w:t xml:space="preserve">　　为落实创业投资企业所得税优惠政策，促进创业投资企业的发展，根据《</w:t>
      </w:r>
      <w:hyperlink r:id="rId6" w:history="1">
        <w:r w:rsidRPr="0089488C">
          <w:t>中华人民共和国企业所得税法</w:t>
        </w:r>
      </w:hyperlink>
      <w:r w:rsidRPr="0089488C">
        <w:rPr>
          <w:rFonts w:asciiTheme="minorEastAsia" w:eastAsiaTheme="minorEastAsia" w:hAnsiTheme="minorEastAsia" w:hint="eastAsia"/>
        </w:rPr>
        <w:t>》及其实施条例等有关规定，现就创业投资企业所得税优惠的有关问题通知如下： </w:t>
      </w:r>
      <w:r w:rsidRPr="0089488C">
        <w:rPr>
          <w:rFonts w:asciiTheme="minorEastAsia" w:eastAsiaTheme="minorEastAsia" w:hAnsiTheme="minorEastAsia" w:hint="eastAsia"/>
        </w:rPr>
        <w:br/>
      </w:r>
      <w:bookmarkStart w:id="0" w:name="1"/>
      <w:r w:rsidRPr="0089488C">
        <w:rPr>
          <w:rFonts w:asciiTheme="minorEastAsia" w:eastAsiaTheme="minorEastAsia" w:hAnsiTheme="minorEastAsia" w:hint="eastAsia"/>
        </w:rPr>
        <w:t xml:space="preserve">　　一、</w:t>
      </w:r>
      <w:bookmarkEnd w:id="0"/>
      <w:r w:rsidRPr="0089488C">
        <w:rPr>
          <w:rFonts w:asciiTheme="minorEastAsia" w:eastAsiaTheme="minorEastAsia" w:hAnsiTheme="minorEastAsia" w:hint="eastAsia"/>
        </w:rPr>
        <w:t>创业投资企业是指依照《</w:t>
      </w:r>
      <w:hyperlink r:id="rId7" w:history="1">
        <w:r w:rsidRPr="0089488C">
          <w:t>创业投资企业管理暂行办法</w:t>
        </w:r>
      </w:hyperlink>
      <w:r w:rsidRPr="0089488C">
        <w:rPr>
          <w:rFonts w:asciiTheme="minorEastAsia" w:eastAsiaTheme="minorEastAsia" w:hAnsiTheme="minorEastAsia" w:hint="eastAsia"/>
        </w:rPr>
        <w:t>》（国家发展和改革委员会等10</w:t>
      </w:r>
      <w:proofErr w:type="gramStart"/>
      <w:r w:rsidRPr="0089488C">
        <w:rPr>
          <w:rFonts w:asciiTheme="minorEastAsia" w:eastAsiaTheme="minorEastAsia" w:hAnsiTheme="minorEastAsia" w:hint="eastAsia"/>
        </w:rPr>
        <w:t>部委令</w:t>
      </w:r>
      <w:proofErr w:type="gramEnd"/>
      <w:r w:rsidRPr="0089488C">
        <w:rPr>
          <w:rFonts w:asciiTheme="minorEastAsia" w:eastAsiaTheme="minorEastAsia" w:hAnsiTheme="minorEastAsia" w:hint="eastAsia"/>
        </w:rPr>
        <w:t>2005年第39号，以下简称《暂行办法》）和《</w:t>
      </w:r>
      <w:hyperlink r:id="rId8" w:history="1">
        <w:r w:rsidRPr="0089488C">
          <w:t>外商投资创业投资企业管理规定</w:t>
        </w:r>
      </w:hyperlink>
      <w:r w:rsidRPr="0089488C">
        <w:rPr>
          <w:rFonts w:asciiTheme="minorEastAsia" w:eastAsiaTheme="minorEastAsia" w:hAnsiTheme="minorEastAsia" w:hint="eastAsia"/>
        </w:rPr>
        <w:t>》（商务部等5</w:t>
      </w:r>
      <w:proofErr w:type="gramStart"/>
      <w:r w:rsidRPr="0089488C">
        <w:rPr>
          <w:rFonts w:asciiTheme="minorEastAsia" w:eastAsiaTheme="minorEastAsia" w:hAnsiTheme="minorEastAsia" w:hint="eastAsia"/>
        </w:rPr>
        <w:t>部委令</w:t>
      </w:r>
      <w:proofErr w:type="gramEnd"/>
      <w:r w:rsidRPr="0089488C">
        <w:rPr>
          <w:rFonts w:asciiTheme="minorEastAsia" w:eastAsiaTheme="minorEastAsia" w:hAnsiTheme="minorEastAsia" w:hint="eastAsia"/>
        </w:rPr>
        <w:t>2003年第2号）在中华人民共和国境内设立的专门从事创业投资活动的企业或其他经济组织。</w:t>
      </w:r>
      <w:r w:rsidRPr="0089488C">
        <w:rPr>
          <w:rFonts w:asciiTheme="minorEastAsia" w:eastAsiaTheme="minorEastAsia" w:hAnsiTheme="minorEastAsia" w:hint="eastAsia"/>
        </w:rPr>
        <w:br/>
      </w:r>
      <w:bookmarkStart w:id="1" w:name="2"/>
      <w:r w:rsidRPr="0089488C">
        <w:rPr>
          <w:rFonts w:asciiTheme="minorEastAsia" w:eastAsiaTheme="minorEastAsia" w:hAnsiTheme="minorEastAsia" w:hint="eastAsia"/>
        </w:rPr>
        <w:t xml:space="preserve">　　二、</w:t>
      </w:r>
      <w:bookmarkEnd w:id="1"/>
      <w:r w:rsidRPr="0089488C">
        <w:rPr>
          <w:rFonts w:asciiTheme="minorEastAsia" w:eastAsiaTheme="minorEastAsia" w:hAnsiTheme="minorEastAsia" w:hint="eastAsia"/>
        </w:rPr>
        <w:t xml:space="preserve"> 创业投资企业采取股权投资方式投资于未上市的中小高新技术企业2年（24个月）以上，凡符合以下条件的，可以按照其对中小高新技术企业投资额的70%，在股权持有满2年的当年抵扣</w:t>
      </w:r>
      <w:proofErr w:type="gramStart"/>
      <w:r w:rsidRPr="0089488C">
        <w:rPr>
          <w:rFonts w:asciiTheme="minorEastAsia" w:eastAsiaTheme="minorEastAsia" w:hAnsiTheme="minorEastAsia" w:hint="eastAsia"/>
        </w:rPr>
        <w:t>该创业</w:t>
      </w:r>
      <w:proofErr w:type="gramEnd"/>
      <w:r w:rsidRPr="0089488C">
        <w:rPr>
          <w:rFonts w:asciiTheme="minorEastAsia" w:eastAsiaTheme="minorEastAsia" w:hAnsiTheme="minorEastAsia" w:hint="eastAsia"/>
        </w:rPr>
        <w:t>投资企业的应纳税所得额；当年不足抵扣的，可以在以后纳税年度结转抵扣。</w:t>
      </w:r>
      <w:r w:rsidRPr="0089488C">
        <w:rPr>
          <w:rFonts w:asciiTheme="minorEastAsia" w:eastAsiaTheme="minorEastAsia" w:hAnsiTheme="minorEastAsia" w:hint="eastAsia"/>
        </w:rPr>
        <w:br/>
        <w:t xml:space="preserve">　　（一）经营范围符合《暂行办法》规定，</w:t>
      </w:r>
      <w:proofErr w:type="gramStart"/>
      <w:r w:rsidRPr="0089488C">
        <w:rPr>
          <w:rFonts w:asciiTheme="minorEastAsia" w:eastAsiaTheme="minorEastAsia" w:hAnsiTheme="minorEastAsia" w:hint="eastAsia"/>
        </w:rPr>
        <w:t>且工商</w:t>
      </w:r>
      <w:proofErr w:type="gramEnd"/>
      <w:r w:rsidRPr="0089488C">
        <w:rPr>
          <w:rFonts w:asciiTheme="minorEastAsia" w:eastAsiaTheme="minorEastAsia" w:hAnsiTheme="minorEastAsia" w:hint="eastAsia"/>
        </w:rPr>
        <w:t>登记为“创业投资有限责任公司”、“创业投资股份有限公司”等专业性法人创业投资企业。</w:t>
      </w:r>
      <w:r w:rsidRPr="0089488C">
        <w:rPr>
          <w:rFonts w:asciiTheme="minorEastAsia" w:eastAsiaTheme="minorEastAsia" w:hAnsiTheme="minorEastAsia" w:hint="eastAsia"/>
        </w:rPr>
        <w:br/>
        <w:t xml:space="preserve">　　（二）按照《暂行办法》规定的条件和程序完成备案，经备案管理部门年度检查核实，投资运作符合《暂行办法》的有关规定。</w:t>
      </w:r>
      <w:r w:rsidRPr="0089488C">
        <w:rPr>
          <w:rFonts w:asciiTheme="minorEastAsia" w:eastAsiaTheme="minorEastAsia" w:hAnsiTheme="minorEastAsia" w:hint="eastAsia"/>
        </w:rPr>
        <w:br/>
        <w:t xml:space="preserve">　　（三） 创业投资企业投资的中小高新技术企业，除应按照科技部、财政部、</w:t>
      </w:r>
      <w:hyperlink r:id="rId9" w:history="1">
        <w:r w:rsidRPr="0089488C">
          <w:t>国家税务总局《关于印发〈高新技术企业认定管理办法</w:t>
        </w:r>
      </w:hyperlink>
      <w:r w:rsidRPr="0089488C">
        <w:rPr>
          <w:rFonts w:asciiTheme="minorEastAsia" w:eastAsiaTheme="minorEastAsia" w:hAnsiTheme="minorEastAsia" w:hint="eastAsia"/>
        </w:rPr>
        <w:t>〉的通知》（国科发火〔2008〕172号）和《关于印发〈</w:t>
      </w:r>
      <w:hyperlink r:id="rId10" w:history="1">
        <w:r w:rsidRPr="0089488C">
          <w:t>高新技术企业认定管理工作指引</w:t>
        </w:r>
      </w:hyperlink>
      <w:r w:rsidRPr="0089488C">
        <w:rPr>
          <w:rFonts w:asciiTheme="minorEastAsia" w:eastAsiaTheme="minorEastAsia" w:hAnsiTheme="minorEastAsia" w:hint="eastAsia"/>
        </w:rPr>
        <w:t>〉的通知》（国科发火〔2008〕362号）的规定，通过高新技术企业认定以外，还应符合职工人数不超过500人，年销售（营业）额不超过2亿元，资产总额不超过2亿元的条件。</w:t>
      </w:r>
      <w:r w:rsidRPr="0089488C">
        <w:rPr>
          <w:rFonts w:asciiTheme="minorEastAsia" w:eastAsiaTheme="minorEastAsia" w:hAnsiTheme="minorEastAsia" w:hint="eastAsia"/>
        </w:rPr>
        <w:br/>
        <w:t xml:space="preserve">　　2007年底前按原有规定取得高新技术企业资格的中小高新技术企业，且在2008年继续符合新的高新技术企业标准的，向其投资满24个月的计算，可自创业投资企业实际向其投资的时间起计算。</w:t>
      </w:r>
      <w:r w:rsidRPr="0089488C">
        <w:rPr>
          <w:rFonts w:asciiTheme="minorEastAsia" w:eastAsiaTheme="minorEastAsia" w:hAnsiTheme="minorEastAsia" w:hint="eastAsia"/>
        </w:rPr>
        <w:br/>
        <w:t xml:space="preserve">　　（四）财政部、国家税务总局规定的其他条件。</w:t>
      </w:r>
      <w:r w:rsidRPr="0089488C">
        <w:rPr>
          <w:rFonts w:asciiTheme="minorEastAsia" w:eastAsiaTheme="minorEastAsia" w:hAnsiTheme="minorEastAsia" w:hint="eastAsia"/>
        </w:rPr>
        <w:br/>
      </w:r>
      <w:bookmarkStart w:id="2" w:name="3"/>
      <w:r w:rsidRPr="0089488C">
        <w:rPr>
          <w:rFonts w:asciiTheme="minorEastAsia" w:eastAsiaTheme="minorEastAsia" w:hAnsiTheme="minorEastAsia" w:hint="eastAsia"/>
        </w:rPr>
        <w:t xml:space="preserve">　　三、</w:t>
      </w:r>
      <w:bookmarkEnd w:id="2"/>
      <w:r w:rsidRPr="0089488C">
        <w:rPr>
          <w:rFonts w:asciiTheme="minorEastAsia" w:eastAsiaTheme="minorEastAsia" w:hAnsiTheme="minorEastAsia" w:hint="eastAsia"/>
        </w:rPr>
        <w:t>中小企业接受创业投资之后，经认定符合高新技术企业标准的，应自其被认定为高新技术企业的年度起，计算创业投资企业的投资期限。该期限内中小企业接受创业投资后，企业规模超过中小企业标准，但仍符合高新技术企业标准的，不影响创业投资企业享受有关税收优惠。</w:t>
      </w:r>
      <w:r w:rsidRPr="0089488C">
        <w:rPr>
          <w:rFonts w:asciiTheme="minorEastAsia" w:eastAsiaTheme="minorEastAsia" w:hAnsiTheme="minorEastAsia" w:hint="eastAsia"/>
        </w:rPr>
        <w:br/>
      </w:r>
      <w:bookmarkStart w:id="3" w:name="4"/>
      <w:r w:rsidRPr="0089488C">
        <w:rPr>
          <w:rFonts w:asciiTheme="minorEastAsia" w:eastAsiaTheme="minorEastAsia" w:hAnsiTheme="minorEastAsia" w:hint="eastAsia"/>
        </w:rPr>
        <w:lastRenderedPageBreak/>
        <w:t xml:space="preserve">　　四、</w:t>
      </w:r>
      <w:bookmarkEnd w:id="3"/>
      <w:r w:rsidRPr="0089488C">
        <w:rPr>
          <w:rFonts w:asciiTheme="minorEastAsia" w:eastAsiaTheme="minorEastAsia" w:hAnsiTheme="minorEastAsia" w:hint="eastAsia"/>
        </w:rPr>
        <w:t>创业投资企业申请享受投资抵扣应纳税所得额，应在其报送申请投资抵扣应纳税所得额年度纳税申报表以前，向主管税务机关报送以下资料备案：</w:t>
      </w:r>
      <w:r w:rsidRPr="0089488C">
        <w:rPr>
          <w:rFonts w:asciiTheme="minorEastAsia" w:eastAsiaTheme="minorEastAsia" w:hAnsiTheme="minorEastAsia" w:hint="eastAsia"/>
        </w:rPr>
        <w:br/>
        <w:t xml:space="preserve">　　（一）经备案管理部门核实后出具的年检合格通知书（副本）；</w:t>
      </w:r>
      <w:r w:rsidRPr="0089488C">
        <w:rPr>
          <w:rFonts w:asciiTheme="minorEastAsia" w:eastAsiaTheme="minorEastAsia" w:hAnsiTheme="minorEastAsia" w:hint="eastAsia"/>
        </w:rPr>
        <w:br/>
        <w:t xml:space="preserve">　　（二）关于创业投资企业投资运作情况的说明；</w:t>
      </w:r>
      <w:r w:rsidRPr="0089488C">
        <w:rPr>
          <w:rFonts w:asciiTheme="minorEastAsia" w:eastAsiaTheme="minorEastAsia" w:hAnsiTheme="minorEastAsia" w:hint="eastAsia"/>
        </w:rPr>
        <w:br/>
        <w:t xml:space="preserve">　　（三）中小高新技术企业投资合同或章程的复印件、实际所投资金验资报告等相关材料；</w:t>
      </w:r>
      <w:r w:rsidRPr="0089488C">
        <w:rPr>
          <w:rFonts w:asciiTheme="minorEastAsia" w:eastAsiaTheme="minorEastAsia" w:hAnsiTheme="minorEastAsia" w:hint="eastAsia"/>
        </w:rPr>
        <w:br/>
        <w:t xml:space="preserve">　　（四）中小高新技术企业基本情况（包括企业职工人数、年销售（营业）额、资产总额等）说明；</w:t>
      </w:r>
      <w:r w:rsidRPr="0089488C">
        <w:rPr>
          <w:rFonts w:asciiTheme="minorEastAsia" w:eastAsiaTheme="minorEastAsia" w:hAnsiTheme="minorEastAsia" w:hint="eastAsia"/>
        </w:rPr>
        <w:br/>
        <w:t xml:space="preserve">　　（五）由省、自治区、直辖市和计划单列市高新技术企业认定管理机构出具的中小高新技术企业有效的高新技术企业证书（复印件）。</w:t>
      </w:r>
      <w:r w:rsidRPr="0089488C">
        <w:rPr>
          <w:rFonts w:asciiTheme="minorEastAsia" w:eastAsiaTheme="minorEastAsia" w:hAnsiTheme="minorEastAsia" w:hint="eastAsia"/>
        </w:rPr>
        <w:br/>
      </w:r>
      <w:bookmarkStart w:id="4" w:name="5"/>
      <w:r w:rsidRPr="0089488C">
        <w:rPr>
          <w:rFonts w:asciiTheme="minorEastAsia" w:eastAsiaTheme="minorEastAsia" w:hAnsiTheme="minorEastAsia" w:hint="eastAsia"/>
        </w:rPr>
        <w:t xml:space="preserve">　　五、</w:t>
      </w:r>
      <w:bookmarkEnd w:id="4"/>
      <w:r w:rsidRPr="0089488C">
        <w:rPr>
          <w:rFonts w:asciiTheme="minorEastAsia" w:eastAsiaTheme="minorEastAsia" w:hAnsiTheme="minorEastAsia" w:hint="eastAsia"/>
        </w:rPr>
        <w:t>本通知自2008年1月1日起执行。</w:t>
      </w:r>
    </w:p>
    <w:p w:rsidR="0089488C" w:rsidRDefault="0089488C" w:rsidP="0089488C">
      <w:pPr>
        <w:pStyle w:val="a6"/>
        <w:spacing w:line="390" w:lineRule="atLeast"/>
        <w:jc w:val="center"/>
        <w:rPr>
          <w:rFonts w:asciiTheme="minorEastAsia" w:eastAsiaTheme="minorEastAsia" w:hAnsiTheme="minorEastAsia"/>
        </w:rPr>
      </w:pPr>
    </w:p>
    <w:p w:rsidR="0089488C" w:rsidRDefault="0089488C" w:rsidP="0089488C">
      <w:pPr>
        <w:pStyle w:val="a6"/>
        <w:spacing w:line="390" w:lineRule="atLeast"/>
        <w:jc w:val="center"/>
        <w:rPr>
          <w:rFonts w:asciiTheme="minorEastAsia" w:eastAsiaTheme="minorEastAsia" w:hAnsiTheme="minorEastAsia"/>
        </w:rPr>
      </w:pPr>
    </w:p>
    <w:p w:rsidR="0089488C" w:rsidRDefault="0089488C" w:rsidP="0089488C">
      <w:pPr>
        <w:pStyle w:val="a6"/>
        <w:spacing w:line="390" w:lineRule="atLeast"/>
        <w:jc w:val="center"/>
        <w:rPr>
          <w:rFonts w:asciiTheme="minorEastAsia" w:eastAsiaTheme="minorEastAsia" w:hAnsiTheme="minorEastAsia"/>
        </w:rPr>
      </w:pPr>
    </w:p>
    <w:p w:rsidR="0089488C" w:rsidRPr="0089488C" w:rsidRDefault="0089488C" w:rsidP="0089488C">
      <w:pPr>
        <w:pStyle w:val="a6"/>
        <w:spacing w:line="390" w:lineRule="atLeast"/>
        <w:jc w:val="center"/>
        <w:rPr>
          <w:rFonts w:asciiTheme="minorEastAsia" w:eastAsiaTheme="minorEastAsia" w:hAnsiTheme="minorEastAsia"/>
        </w:rPr>
      </w:pPr>
      <w:r>
        <w:rPr>
          <w:rFonts w:asciiTheme="minorEastAsia" w:eastAsiaTheme="minorEastAsia" w:hAnsiTheme="minorEastAsia" w:hint="eastAsia"/>
        </w:rPr>
        <w:t xml:space="preserve">               </w:t>
      </w:r>
      <w:r w:rsidRPr="0089488C">
        <w:rPr>
          <w:rFonts w:asciiTheme="minorEastAsia" w:eastAsiaTheme="minorEastAsia" w:hAnsiTheme="minorEastAsia" w:hint="eastAsia"/>
        </w:rPr>
        <w:t>国家税务总局</w:t>
      </w:r>
      <w:r w:rsidRPr="0089488C">
        <w:rPr>
          <w:rFonts w:asciiTheme="minorEastAsia" w:eastAsiaTheme="minorEastAsia" w:hAnsiTheme="minorEastAsia" w:hint="eastAsia"/>
        </w:rPr>
        <w:br/>
      </w:r>
      <w:r>
        <w:rPr>
          <w:rFonts w:asciiTheme="minorEastAsia" w:eastAsiaTheme="minorEastAsia" w:hAnsiTheme="minorEastAsia" w:hint="eastAsia"/>
        </w:rPr>
        <w:t xml:space="preserve">               </w:t>
      </w:r>
      <w:r w:rsidRPr="0089488C">
        <w:rPr>
          <w:rFonts w:asciiTheme="minorEastAsia" w:eastAsiaTheme="minorEastAsia" w:hAnsiTheme="minorEastAsia" w:hint="eastAsia"/>
        </w:rPr>
        <w:t>二○○九年四月三十日</w:t>
      </w:r>
    </w:p>
    <w:p w:rsidR="0052206D" w:rsidRPr="0089488C" w:rsidRDefault="0089488C" w:rsidP="0089488C">
      <w:pPr>
        <w:pStyle w:val="a6"/>
        <w:spacing w:line="390" w:lineRule="atLeast"/>
        <w:jc w:val="center"/>
        <w:rPr>
          <w:rFonts w:asciiTheme="minorEastAsia" w:eastAsiaTheme="minorEastAsia" w:hAnsiTheme="minorEastAsia"/>
        </w:rPr>
      </w:pPr>
      <w:r w:rsidRPr="0089488C">
        <w:rPr>
          <w:rFonts w:asciiTheme="minorEastAsia" w:eastAsiaTheme="minorEastAsia" w:hAnsiTheme="minorEastAsia" w:hint="eastAsia"/>
        </w:rPr>
        <w:br/>
      </w:r>
    </w:p>
    <w:sectPr w:rsidR="0052206D" w:rsidRPr="0089488C" w:rsidSect="005220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88C" w:rsidRDefault="0089488C" w:rsidP="0089488C">
      <w:r>
        <w:separator/>
      </w:r>
    </w:p>
  </w:endnote>
  <w:endnote w:type="continuationSeparator" w:id="1">
    <w:p w:rsidR="0089488C" w:rsidRDefault="0089488C" w:rsidP="00894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88C" w:rsidRDefault="0089488C" w:rsidP="0089488C">
      <w:r>
        <w:separator/>
      </w:r>
    </w:p>
  </w:footnote>
  <w:footnote w:type="continuationSeparator" w:id="1">
    <w:p w:rsidR="0089488C" w:rsidRDefault="0089488C" w:rsidP="00894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88C"/>
    <w:rsid w:val="0052206D"/>
    <w:rsid w:val="0089488C"/>
    <w:rsid w:val="009D0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88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488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89488C"/>
    <w:rPr>
      <w:sz w:val="18"/>
      <w:szCs w:val="18"/>
    </w:rPr>
  </w:style>
  <w:style w:type="paragraph" w:styleId="a4">
    <w:name w:val="footer"/>
    <w:basedOn w:val="a"/>
    <w:link w:val="Char0"/>
    <w:uiPriority w:val="99"/>
    <w:semiHidden/>
    <w:unhideWhenUsed/>
    <w:rsid w:val="0089488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89488C"/>
    <w:rPr>
      <w:sz w:val="18"/>
      <w:szCs w:val="18"/>
    </w:rPr>
  </w:style>
  <w:style w:type="character" w:styleId="a5">
    <w:name w:val="Hyperlink"/>
    <w:basedOn w:val="a0"/>
    <w:uiPriority w:val="99"/>
    <w:semiHidden/>
    <w:rsid w:val="0089488C"/>
    <w:rPr>
      <w:rFonts w:ascii="微软雅黑" w:eastAsia="微软雅黑" w:hAnsi="微软雅黑" w:hint="eastAsia"/>
      <w:strike w:val="0"/>
      <w:dstrike w:val="0"/>
      <w:color w:val="000000"/>
      <w:u w:val="none"/>
      <w:effect w:val="none"/>
    </w:rPr>
  </w:style>
  <w:style w:type="paragraph" w:styleId="a6">
    <w:name w:val="Normal (Web)"/>
    <w:basedOn w:val="a"/>
    <w:uiPriority w:val="99"/>
    <w:rsid w:val="0089488C"/>
    <w:rPr>
      <w:rFonts w:ascii="微软雅黑" w:eastAsia="微软雅黑" w:hAnsi="微软雅黑"/>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44665,0)" TargetMode="External"/><Relationship Id="rId3" Type="http://schemas.openxmlformats.org/officeDocument/2006/relationships/webSettings" Target="webSettings.xml"/><Relationship Id="rId7" Type="http://schemas.openxmlformats.org/officeDocument/2006/relationships/hyperlink" Target="javascript:SLC(6086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8938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SLC(106770,0)" TargetMode="External"/><Relationship Id="rId4" Type="http://schemas.openxmlformats.org/officeDocument/2006/relationships/footnotes" Target="footnotes.xml"/><Relationship Id="rId9" Type="http://schemas.openxmlformats.org/officeDocument/2006/relationships/hyperlink" Target="javascript:SLC(10447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1300</Characters>
  <Application>Microsoft Office Word</Application>
  <DocSecurity>0</DocSecurity>
  <Lines>10</Lines>
  <Paragraphs>3</Paragraphs>
  <ScaleCrop>false</ScaleCrop>
  <Company>china</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王小婷</dc:creator>
  <cp:keywords/>
  <dc:description/>
  <cp:lastModifiedBy>王小婷</cp:lastModifiedBy>
  <cp:revision>3</cp:revision>
  <dcterms:created xsi:type="dcterms:W3CDTF">2016-08-02T07:30:00Z</dcterms:created>
  <dcterms:modified xsi:type="dcterms:W3CDTF">2016-08-02T07:35:00Z</dcterms:modified>
</cp:coreProperties>
</file>