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5864DA" w:rsidRPr="00257B24" w:rsidTr="007F10E3">
        <w:trPr>
          <w:trHeight w:val="14760"/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5864DA" w:rsidRPr="00431577" w:rsidRDefault="005864DA" w:rsidP="006E30FA">
            <w:pPr>
              <w:snapToGrid w:val="0"/>
              <w:spacing w:beforeLines="50" w:line="340" w:lineRule="exact"/>
              <w:rPr>
                <w:b/>
                <w:sz w:val="28"/>
                <w:szCs w:val="28"/>
              </w:rPr>
            </w:pPr>
            <w:r w:rsidRPr="00431577">
              <w:rPr>
                <w:rFonts w:hAnsi="宋体" w:hint="eastAsia"/>
                <w:b/>
                <w:sz w:val="28"/>
                <w:szCs w:val="28"/>
              </w:rPr>
              <w:t>审批意见</w:t>
            </w:r>
            <w:r w:rsidRPr="00431577">
              <w:rPr>
                <w:b/>
                <w:sz w:val="28"/>
                <w:szCs w:val="28"/>
              </w:rPr>
              <w:t>:</w:t>
            </w:r>
          </w:p>
          <w:p w:rsidR="005864DA" w:rsidRPr="00514045" w:rsidRDefault="005864DA" w:rsidP="00514045">
            <w:pPr>
              <w:snapToGrid w:val="0"/>
              <w:spacing w:beforeLines="50" w:line="3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</w:pPr>
            <w:r w:rsidRPr="00431577"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>汕保环建</w:t>
            </w:r>
            <w:r w:rsidRPr="00431577"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  <w:t xml:space="preserve"> [2017] 0</w:t>
            </w:r>
            <w:r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  <w:t>8</w:t>
            </w:r>
            <w:r w:rsidRPr="00431577"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>号</w:t>
            </w:r>
          </w:p>
          <w:p w:rsidR="005864DA" w:rsidRPr="00DF64B7" w:rsidRDefault="005864DA" w:rsidP="005864DA">
            <w:pPr>
              <w:spacing w:line="50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DF64B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汕头保税区临港建设有限公司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拟投资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>8435.38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万元，建设汕头保税区市政路网完善工程项目，建设范围为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N4S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路（二期）、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N5S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路、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E2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路、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E3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路、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E4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路、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E5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路、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E9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路、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E10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路、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E14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路、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E15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路（共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10 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条路）约</w:t>
            </w:r>
            <w:r w:rsidRPr="00DF64B7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3.2km</w:t>
            </w:r>
            <w:r w:rsidRPr="00DF64B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的道路工程、软基工程、交通工程、给水工程、雨水工程、污水工程、电力通道工程、通讯通道工程、照明工程、绿化工程。原则同意该项</w:t>
            </w:r>
            <w:r w:rsidRPr="00DF64B7">
              <w:rPr>
                <w:rFonts w:ascii="仿宋_GB2312" w:eastAsia="仿宋_GB2312" w:hint="eastAsia"/>
                <w:sz w:val="28"/>
                <w:szCs w:val="28"/>
              </w:rPr>
              <w:t>目建设。</w:t>
            </w:r>
          </w:p>
          <w:p w:rsidR="005864DA" w:rsidRPr="00DF64B7" w:rsidRDefault="005864DA" w:rsidP="005864DA">
            <w:pPr>
              <w:adjustRightInd w:val="0"/>
              <w:snapToGrid w:val="0"/>
              <w:spacing w:line="500" w:lineRule="exact"/>
              <w:ind w:firstLineChars="200" w:firstLine="31680"/>
              <w:rPr>
                <w:rFonts w:ascii="仿宋_GB2312" w:eastAsia="仿宋_GB2312"/>
                <w:bCs/>
                <w:sz w:val="28"/>
                <w:szCs w:val="28"/>
              </w:rPr>
            </w:pPr>
            <w:r w:rsidRPr="00DF64B7">
              <w:rPr>
                <w:rFonts w:ascii="仿宋_GB2312" w:eastAsia="仿宋_GB2312" w:hint="eastAsia"/>
                <w:bCs/>
                <w:sz w:val="28"/>
                <w:szCs w:val="28"/>
              </w:rPr>
              <w:t>项目施工期间：场址四周应设置噪声隔离墙，选用低噪声的施工机械，从源头上减少噪声的产生，以减少施工噪声对周围的环境影响。物料堆场周围设置挡风板或密目防尘网以防产生扬尘；运输车辆在运输过程中应慢速行驶且严禁超载，对装载物进行遮盖，避免撒漏或被风吹散，以减少扬尘对周围的环境影响。</w:t>
            </w:r>
          </w:p>
          <w:p w:rsidR="005864DA" w:rsidRPr="00DF64B7" w:rsidRDefault="005864DA" w:rsidP="005864DA">
            <w:pPr>
              <w:snapToGrid w:val="0"/>
              <w:spacing w:beforeLines="50" w:afterLines="50" w:line="360" w:lineRule="exact"/>
              <w:ind w:firstLineChars="200" w:firstLine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F64B7">
              <w:rPr>
                <w:rFonts w:ascii="仿宋_GB2312" w:eastAsia="仿宋_GB2312" w:hAnsi="宋体" w:hint="eastAsia"/>
                <w:b/>
                <w:sz w:val="28"/>
                <w:szCs w:val="28"/>
              </w:rPr>
              <w:t>该项目执行标准：</w:t>
            </w:r>
          </w:p>
          <w:p w:rsidR="005864DA" w:rsidRPr="00DF64B7" w:rsidRDefault="005864DA" w:rsidP="005864DA">
            <w:pPr>
              <w:snapToGrid w:val="0"/>
              <w:spacing w:line="500" w:lineRule="exact"/>
              <w:ind w:firstLineChars="200" w:firstLine="316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F64B7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r w:rsidRPr="00DF64B7">
              <w:rPr>
                <w:rFonts w:ascii="仿宋_GB2312" w:eastAsia="仿宋_GB2312" w:hAnsi="宋体" w:cs="宋体" w:hint="eastAsia"/>
                <w:sz w:val="28"/>
                <w:szCs w:val="28"/>
              </w:rPr>
              <w:t>、在保税区污水干管接驳汕头市污水处理厂濠江分厂前，废水排放执行《水污染排放限值》（</w:t>
            </w:r>
            <w:r w:rsidRPr="00DF64B7">
              <w:rPr>
                <w:rFonts w:ascii="仿宋_GB2312" w:eastAsia="仿宋_GB2312" w:hAnsi="宋体" w:cs="宋体"/>
                <w:sz w:val="28"/>
                <w:szCs w:val="28"/>
              </w:rPr>
              <w:t>DB44/26--2001</w:t>
            </w:r>
            <w:r w:rsidRPr="00DF64B7">
              <w:rPr>
                <w:rFonts w:ascii="仿宋_GB2312" w:eastAsia="仿宋_GB2312" w:hAnsi="宋体" w:cs="宋体" w:hint="eastAsia"/>
                <w:sz w:val="28"/>
                <w:szCs w:val="28"/>
              </w:rPr>
              <w:t>）第二时段二级标准；在保税区污水干管接驳汕头市污水处理厂濠江分厂后，废水排放执行《水污染排放限值》（</w:t>
            </w:r>
            <w:r w:rsidRPr="00DF64B7">
              <w:rPr>
                <w:rFonts w:ascii="仿宋_GB2312" w:eastAsia="仿宋_GB2312" w:hAnsi="宋体" w:cs="宋体"/>
                <w:sz w:val="28"/>
                <w:szCs w:val="28"/>
              </w:rPr>
              <w:t>DB44/26--2001</w:t>
            </w:r>
            <w:r w:rsidRPr="00DF64B7">
              <w:rPr>
                <w:rFonts w:ascii="仿宋_GB2312" w:eastAsia="仿宋_GB2312" w:hAnsi="宋体" w:cs="宋体" w:hint="eastAsia"/>
                <w:sz w:val="28"/>
                <w:szCs w:val="28"/>
              </w:rPr>
              <w:t>）第二时段三级标准。</w:t>
            </w:r>
          </w:p>
          <w:p w:rsidR="005864DA" w:rsidRPr="00DF64B7" w:rsidRDefault="005864DA" w:rsidP="005864DA">
            <w:pPr>
              <w:snapToGrid w:val="0"/>
              <w:spacing w:line="500" w:lineRule="exact"/>
              <w:ind w:firstLineChars="200" w:firstLine="316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F64B7">
              <w:rPr>
                <w:rFonts w:ascii="仿宋_GB2312" w:eastAsia="仿宋_GB2312" w:hAnsi="宋体" w:cs="宋体" w:hint="eastAsia"/>
                <w:sz w:val="28"/>
                <w:szCs w:val="28"/>
              </w:rPr>
              <w:t>二、施工场地边界噪声执行《建筑施工场界噪声限值》（</w:t>
            </w:r>
            <w:r w:rsidRPr="00DF64B7">
              <w:rPr>
                <w:rFonts w:ascii="仿宋_GB2312" w:eastAsia="仿宋_GB2312" w:hAnsi="宋体" w:cs="宋体"/>
                <w:sz w:val="28"/>
                <w:szCs w:val="28"/>
              </w:rPr>
              <w:t>GB12523--2011</w:t>
            </w:r>
            <w:r w:rsidRPr="00DF64B7">
              <w:rPr>
                <w:rFonts w:ascii="仿宋_GB2312" w:eastAsia="仿宋_GB2312" w:hAnsi="宋体" w:cs="宋体" w:hint="eastAsia"/>
                <w:sz w:val="28"/>
                <w:szCs w:val="28"/>
              </w:rPr>
              <w:t>）标准。</w:t>
            </w:r>
          </w:p>
          <w:p w:rsidR="005864DA" w:rsidRPr="005B19A9" w:rsidRDefault="005864DA" w:rsidP="005864DA">
            <w:pPr>
              <w:adjustRightInd w:val="0"/>
              <w:snapToGrid w:val="0"/>
              <w:spacing w:line="340" w:lineRule="exact"/>
              <w:ind w:firstLineChars="200" w:firstLine="31680"/>
              <w:rPr>
                <w:rFonts w:ascii="仿宋_GB2312" w:eastAsia="仿宋_GB2312"/>
                <w:bCs/>
                <w:szCs w:val="21"/>
              </w:rPr>
            </w:pPr>
          </w:p>
          <w:p w:rsidR="005864DA" w:rsidRDefault="005864DA" w:rsidP="005B19A9">
            <w:pPr>
              <w:adjustRightInd w:val="0"/>
              <w:snapToGrid w:val="0"/>
              <w:ind w:right="52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</w:p>
          <w:p w:rsidR="005864DA" w:rsidRPr="00257B24" w:rsidRDefault="005864DA" w:rsidP="00514045">
            <w:pPr>
              <w:adjustRightInd w:val="0"/>
              <w:snapToGrid w:val="0"/>
              <w:spacing w:line="400" w:lineRule="exact"/>
              <w:rPr>
                <w:rFonts w:hAnsi="宋体"/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</w:p>
        </w:tc>
      </w:tr>
    </w:tbl>
    <w:p w:rsidR="005864DA" w:rsidRPr="005F646D" w:rsidRDefault="005864DA"/>
    <w:sectPr w:rsidR="005864DA" w:rsidRPr="005F646D" w:rsidSect="005B19A9">
      <w:pgSz w:w="11906" w:h="16838"/>
      <w:pgMar w:top="907" w:right="907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DA" w:rsidRDefault="005864DA" w:rsidP="004B562F">
      <w:r>
        <w:separator/>
      </w:r>
    </w:p>
  </w:endnote>
  <w:endnote w:type="continuationSeparator" w:id="0">
    <w:p w:rsidR="005864DA" w:rsidRDefault="005864DA" w:rsidP="004B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DA" w:rsidRDefault="005864DA" w:rsidP="004B562F">
      <w:r>
        <w:separator/>
      </w:r>
    </w:p>
  </w:footnote>
  <w:footnote w:type="continuationSeparator" w:id="0">
    <w:p w:rsidR="005864DA" w:rsidRDefault="005864DA" w:rsidP="004B5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46D"/>
    <w:rsid w:val="000724FC"/>
    <w:rsid w:val="000803B2"/>
    <w:rsid w:val="00106784"/>
    <w:rsid w:val="001115CE"/>
    <w:rsid w:val="001324D8"/>
    <w:rsid w:val="001427DA"/>
    <w:rsid w:val="0014609D"/>
    <w:rsid w:val="00180AA3"/>
    <w:rsid w:val="001817E5"/>
    <w:rsid w:val="0018406A"/>
    <w:rsid w:val="001959F2"/>
    <w:rsid w:val="001C4305"/>
    <w:rsid w:val="00257B24"/>
    <w:rsid w:val="00297E83"/>
    <w:rsid w:val="002A0C93"/>
    <w:rsid w:val="003935CA"/>
    <w:rsid w:val="00405999"/>
    <w:rsid w:val="00416418"/>
    <w:rsid w:val="004268E2"/>
    <w:rsid w:val="00431577"/>
    <w:rsid w:val="00460F25"/>
    <w:rsid w:val="004765D1"/>
    <w:rsid w:val="00483826"/>
    <w:rsid w:val="004960F3"/>
    <w:rsid w:val="004B562F"/>
    <w:rsid w:val="004C57A0"/>
    <w:rsid w:val="00514045"/>
    <w:rsid w:val="00533F29"/>
    <w:rsid w:val="0057250F"/>
    <w:rsid w:val="005864DA"/>
    <w:rsid w:val="005B19A9"/>
    <w:rsid w:val="005F646D"/>
    <w:rsid w:val="006E30FA"/>
    <w:rsid w:val="00734FC3"/>
    <w:rsid w:val="00785211"/>
    <w:rsid w:val="007F10E3"/>
    <w:rsid w:val="00811C80"/>
    <w:rsid w:val="008538E3"/>
    <w:rsid w:val="00886621"/>
    <w:rsid w:val="0092491A"/>
    <w:rsid w:val="009421A6"/>
    <w:rsid w:val="00965009"/>
    <w:rsid w:val="00991F32"/>
    <w:rsid w:val="00997336"/>
    <w:rsid w:val="009F6B30"/>
    <w:rsid w:val="00A1010B"/>
    <w:rsid w:val="00A1587D"/>
    <w:rsid w:val="00A42E9D"/>
    <w:rsid w:val="00A75F11"/>
    <w:rsid w:val="00AA4D74"/>
    <w:rsid w:val="00AB3F0D"/>
    <w:rsid w:val="00B30040"/>
    <w:rsid w:val="00B34100"/>
    <w:rsid w:val="00B550D3"/>
    <w:rsid w:val="00B73832"/>
    <w:rsid w:val="00B8508D"/>
    <w:rsid w:val="00B97F12"/>
    <w:rsid w:val="00BA6A83"/>
    <w:rsid w:val="00BC1313"/>
    <w:rsid w:val="00BC6A80"/>
    <w:rsid w:val="00BD5E5E"/>
    <w:rsid w:val="00C92A82"/>
    <w:rsid w:val="00CA2D00"/>
    <w:rsid w:val="00CF4581"/>
    <w:rsid w:val="00D373A0"/>
    <w:rsid w:val="00DD2C05"/>
    <w:rsid w:val="00DF2E0F"/>
    <w:rsid w:val="00DF64B7"/>
    <w:rsid w:val="00E21CD7"/>
    <w:rsid w:val="00E34087"/>
    <w:rsid w:val="00E734EB"/>
    <w:rsid w:val="00E83768"/>
    <w:rsid w:val="00EA026D"/>
    <w:rsid w:val="00EC58DB"/>
    <w:rsid w:val="00EC726D"/>
    <w:rsid w:val="00F13D4C"/>
    <w:rsid w:val="00F41BAF"/>
    <w:rsid w:val="00F63AC4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6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B5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62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B5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62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"/>
    <w:basedOn w:val="Normal"/>
    <w:uiPriority w:val="99"/>
    <w:rsid w:val="004B562F"/>
    <w:rPr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180A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5E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5D1"/>
    <w:rPr>
      <w:rFonts w:ascii="Times New Roman" w:hAnsi="Times New Roman" w:cs="Times New Roman"/>
      <w:sz w:val="2"/>
    </w:rPr>
  </w:style>
  <w:style w:type="character" w:styleId="PageNumber">
    <w:name w:val="page number"/>
    <w:basedOn w:val="DefaultParagraphFont"/>
    <w:uiPriority w:val="99"/>
    <w:rsid w:val="00A158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5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97</Words>
  <Characters>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审批意见: </dc:title>
  <dc:subject/>
  <dc:creator>user</dc:creator>
  <cp:keywords/>
  <dc:description/>
  <cp:lastModifiedBy>微软用户</cp:lastModifiedBy>
  <cp:revision>21</cp:revision>
  <cp:lastPrinted>2017-09-11T06:29:00Z</cp:lastPrinted>
  <dcterms:created xsi:type="dcterms:W3CDTF">2017-09-04T06:40:00Z</dcterms:created>
  <dcterms:modified xsi:type="dcterms:W3CDTF">2017-09-11T06:30:00Z</dcterms:modified>
</cp:coreProperties>
</file>