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附件</w:t>
      </w:r>
    </w:p>
    <w:p>
      <w:pPr>
        <w:ind w:firstLine="64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广东省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2017年海洋渔船标准船型</w:t>
      </w:r>
    </w:p>
    <w:tbl>
      <w:tblPr>
        <w:tblStyle w:val="4"/>
        <w:tblpPr w:leftFromText="180" w:rightFromText="180" w:vertAnchor="text" w:horzAnchor="page" w:tblpX="1455" w:tblpY="367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200"/>
        <w:gridCol w:w="1338"/>
        <w:gridCol w:w="1075"/>
        <w:gridCol w:w="1050"/>
        <w:gridCol w:w="1350"/>
        <w:gridCol w:w="2527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船型名称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公约船长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（m）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总吨位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价得分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船型评价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总得分</w:t>
            </w:r>
          </w:p>
        </w:tc>
        <w:tc>
          <w:tcPr>
            <w:tcW w:w="25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版权单位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GD8250型58.8m钢质速冻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冷藏灯光罩网渔船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51.99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743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96.25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96.25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GD8251型49.8m钢质速冻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冷藏灯光罩网渔船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44.46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552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90.09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90.09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GD8252型33.8m钢质冷藏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灯光围网渔船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30.16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84.29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84.29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GD8401型44.8m钢质冷藏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40.88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90.01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90.01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GD8402型36.8m钢质冷藏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33.37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89.35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89.35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GD8403型28m玻璃钢冰鲜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25.12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81.26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81.26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GD8150型49.8m钢质速冻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冷藏艉滑道拖网渔船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44.83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449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91.08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91.08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GD8101型43.6m钢质冷藏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38.32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87.08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87.08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GD8102型36.8m钢质冰鲜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32.52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84.60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84.60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GD8103型26.8m钢质冰鲜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23.95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84.26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84.26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GD8104型34.8m钢质冰鲜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30.46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86.27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86.27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GD8105型41.8m钢质冰鲜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36.64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85.12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85.12</w:t>
            </w:r>
          </w:p>
        </w:tc>
        <w:tc>
          <w:tcPr>
            <w:tcW w:w="2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GD8106型28.3m钢质冷藏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25.11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83.17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83.17</w:t>
            </w:r>
          </w:p>
        </w:tc>
        <w:tc>
          <w:tcPr>
            <w:tcW w:w="2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GD8107型25.5m玻璃钢冰鲜            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21.89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86.46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86.46</w:t>
            </w:r>
          </w:p>
        </w:tc>
        <w:tc>
          <w:tcPr>
            <w:tcW w:w="2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GD8151型43.7m钢质双甲板                 冷冻尾滑道拖网渔船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40.10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528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88.13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88.13</w:t>
            </w:r>
          </w:p>
        </w:tc>
        <w:tc>
          <w:tcPr>
            <w:tcW w:w="2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GD8152型45.8m钢质冷冻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尾滑道拖网渔船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40.27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88.53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88.53</w:t>
            </w:r>
          </w:p>
        </w:tc>
        <w:tc>
          <w:tcPr>
            <w:tcW w:w="25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GD8253型62.8m钢质冷冻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尾滑道灯光围网渔船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56.57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912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96.71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96.71</w:t>
            </w:r>
          </w:p>
        </w:tc>
        <w:tc>
          <w:tcPr>
            <w:tcW w:w="25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GD8254型27.5m玻璃钢冷藏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灯光围网渔船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24.00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83.35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83.35</w:t>
            </w:r>
          </w:p>
        </w:tc>
        <w:tc>
          <w:tcPr>
            <w:tcW w:w="25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GD8255型44.3m钢质冷冻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灯光围网渔船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40.03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462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95.24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95.24</w:t>
            </w:r>
          </w:p>
        </w:tc>
        <w:tc>
          <w:tcPr>
            <w:tcW w:w="25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GD8256型61.3m钢质冷冻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灯光罩网渔船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55.12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853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90.57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90.57</w:t>
            </w:r>
          </w:p>
        </w:tc>
        <w:tc>
          <w:tcPr>
            <w:tcW w:w="25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GD8257型50m钢质冷冻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灯光罩网渔船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45.02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517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92.76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92.76</w:t>
            </w:r>
          </w:p>
        </w:tc>
        <w:tc>
          <w:tcPr>
            <w:tcW w:w="2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GD8350型52.8m钢质冷冻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尾滑道刺钓渔船</w:t>
            </w:r>
          </w:p>
        </w:tc>
        <w:tc>
          <w:tcPr>
            <w:tcW w:w="13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46.87</w:t>
            </w:r>
          </w:p>
        </w:tc>
        <w:tc>
          <w:tcPr>
            <w:tcW w:w="10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562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83.09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83.09</w:t>
            </w:r>
          </w:p>
        </w:tc>
        <w:tc>
          <w:tcPr>
            <w:tcW w:w="2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</w:tbl>
    <w:tbl>
      <w:tblPr>
        <w:tblStyle w:val="4"/>
        <w:tblpPr w:leftFromText="180" w:rightFromText="180" w:vertAnchor="text" w:horzAnchor="page" w:tblpX="1469" w:tblpY="5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19"/>
        <w:gridCol w:w="1315"/>
        <w:gridCol w:w="1090"/>
        <w:gridCol w:w="1051"/>
        <w:gridCol w:w="1328"/>
        <w:gridCol w:w="2542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型40.8m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钢质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冷冻尾滑道刺钓渔船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36.04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84.25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84.25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GD8404型37.8m钢质冷藏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33.51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93.42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93.42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GD8405型30.6m钢质冷藏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27.19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91.38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91.38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型33.9m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钢质冷藏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30.09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90.96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90.96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GD8407型23.8m玻璃钢冷藏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21.43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82.39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82.39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型21.5m玻璃钢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冷藏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18.17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83.35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83.35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GD8409型17.8m玻璃钢冷藏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15.71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81.09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81.09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GD8410型12.0m玻璃钢冷藏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10.05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广州明益船舶设计有限公司</w:t>
            </w:r>
          </w:p>
        </w:tc>
        <w:tc>
          <w:tcPr>
            <w:tcW w:w="27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GD8411型36.3m钢质冷冻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31.58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84.83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84.83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GD8108型34.8m钢质冷冻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30.30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85.31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85.31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GD8109型31.6m钢质冷冻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27.23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85.72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85.72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GD8110型37.8m钢质冷冻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33.43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249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85.23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85.23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GD8111型41.8m钢质冷冻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36.61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314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80.39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80.39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GD8112型41.3m钢质冷冻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36.49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283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93.88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93.88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型60m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钢质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冷冻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灯光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围网渔船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52.99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923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97.01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97.01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GD8201型46.8m钢质冷冻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围网渔船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40.69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498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93.17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93.17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GD8350型36.6m钢质冷冻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竿钓渔船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31.95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238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82.55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82.55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GD8351型27.5m钢质冰鲜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刺钓渔船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24.79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86.20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86.20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GD8301型25m玻璃钢冰鲜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延绳钓渔船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22.25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86.71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86.71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GD8412型25.5m玻璃钢冰鲜刺网渔船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22.25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85.44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85.44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GD8302型22.8m玻璃钢冰鲜延绳钓渔船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20.48</w:t>
            </w:r>
            <w:bookmarkStart w:id="0" w:name="_GoBack"/>
            <w:bookmarkEnd w:id="0"/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88.60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88.60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GD8113型63m钢质冷冻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56.22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838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89.91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89.91</w:t>
            </w:r>
          </w:p>
        </w:tc>
        <w:tc>
          <w:tcPr>
            <w:tcW w:w="25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GD8259型61.8m钢质冷冻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灯光围网渔船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55.30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970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92.42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92.42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广东泰福船舶科技有限公司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GD8701型100总吨级钢质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渔政执法船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31.0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84.77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84.77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GD8702型300总吨级钢质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渔政执法船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46.925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371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83.28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83.28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GD8703型500总吨级钢质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渔政执法船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49.737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84.59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84.59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广州船舶及海洋工程设计研究院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GD8114型31.8m钢质冰鲜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拖网渔船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27.81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84.41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84.41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阳江市四海渔船设计有限公司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阳江市四海渔船设计有限公司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GD8704型30总吨级玻璃钢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渔政执法船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15.139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86.6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86.6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江龙船艇科技股份有限公司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江龙船艇科技股份有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GD8705型50总吨级玻璃钢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渔政执法船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18.363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89.2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89.2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江龙船艇科技股份有限公司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江龙船艇科技股份有限公司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GD8706型70总吨级玻璃钢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渔政执法船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22.028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江龙船艇科技股份有限公司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江龙船艇科技股份有限公司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GD8202型22.8m玻璃钢冰鲜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围网渔船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19.71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91.54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91.54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广州福念船舶工程有限公司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广州福念船舶工程有限公司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GD8260型24.8m玻璃钢冰鲜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灯光围网渔船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21.1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92.9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92.9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广州福念船舶工程有限公司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广州福念船舶工程有限公司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GD8261型22.8m玻璃钢冰鲜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灯光围网渔船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19.33</w:t>
            </w:r>
          </w:p>
        </w:tc>
        <w:tc>
          <w:tcPr>
            <w:tcW w:w="10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0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91.86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91.86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广州福念船舶工程有限公司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广州福念船舶工程有限公司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1、本评价采用二级评价方法，第二级评价得分即为评价总得分。2、由于标准船型评价方法不适用船12米以下小型渔船，因此，我省小型渔船标准船型不按照评价方法进行评分，采用专家评审办法，由专家组评审通过后作为广东省小型渔船标准船型公布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73186"/>
    <w:rsid w:val="06A23D92"/>
    <w:rsid w:val="074C572E"/>
    <w:rsid w:val="0BA05EEC"/>
    <w:rsid w:val="0EC45B5D"/>
    <w:rsid w:val="127B6288"/>
    <w:rsid w:val="154A0E88"/>
    <w:rsid w:val="1E4A649E"/>
    <w:rsid w:val="20DE3B3A"/>
    <w:rsid w:val="268B5E8D"/>
    <w:rsid w:val="2B681DE9"/>
    <w:rsid w:val="2C94446A"/>
    <w:rsid w:val="2D301FB2"/>
    <w:rsid w:val="2FA95249"/>
    <w:rsid w:val="31CF26A4"/>
    <w:rsid w:val="3352690F"/>
    <w:rsid w:val="37702437"/>
    <w:rsid w:val="38525C3C"/>
    <w:rsid w:val="3A716CB5"/>
    <w:rsid w:val="3AA44662"/>
    <w:rsid w:val="43C93A4F"/>
    <w:rsid w:val="43CA2896"/>
    <w:rsid w:val="480B0CD6"/>
    <w:rsid w:val="4BF00C34"/>
    <w:rsid w:val="4E5C78C0"/>
    <w:rsid w:val="5258677E"/>
    <w:rsid w:val="529567A1"/>
    <w:rsid w:val="542F3493"/>
    <w:rsid w:val="5FE82F47"/>
    <w:rsid w:val="60F767CA"/>
    <w:rsid w:val="61A46657"/>
    <w:rsid w:val="63776DCF"/>
    <w:rsid w:val="687417EE"/>
    <w:rsid w:val="6A7123B7"/>
    <w:rsid w:val="73CB2D83"/>
    <w:rsid w:val="767B6F9B"/>
    <w:rsid w:val="77A9150A"/>
    <w:rsid w:val="79197A0C"/>
    <w:rsid w:val="7B707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2018-01-03T06:45:00Z</dcterms:created>
  <dc:creator>胡永忠</dc:creator>
  <cp:lastModifiedBy>邹勇</cp:lastModifiedBy>
  <dcterms:modified xsi:type="dcterms:W3CDTF">2018-02-08T08:16:45Z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