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Times New Roman" w:hAnsi="Times New Roman" w:eastAsia="方正黑体简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方正黑体简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汕头高新区企业引才奖励申报指南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奖励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对象：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区内企业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二、申报条件、奖励标准和申报时限：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（一）申报条件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新引进人才须于2022年3月1日（含当日）之后引进，且首次到高新区企业就业或自主创业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新引进人才应为全日制本科以上学历并获得相应学位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3、新引进人才已与区内同一家企业一次性签订3年以上或连续累计签订3年以上全职劳动合同；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新引进人才自主创业须为创业项目的实际出资人或持有50%以上份额的股东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新引进人才已在该单位按规定连续依法缴纳社会保险满6个月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新引进人才缴纳社会保险单位与劳动合同用人单位一致，且申请时劳动关系仍在存续期内；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7、企业依法经营及人才无违法犯罪记录。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（二）奖励标准：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每年每新引进1名全日制本科以上人才，分别按照每引进1名全日制博士研究生、硕士研究生、本科生并获得相应学位者给予引进或创办企业一次性4万元、2万元、1万元累计引才奖励。每家企业每年最高奖励不超过20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（三）申报时限：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人才引进之日起两年内。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三、申报材料及审批程序：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（一）申报材料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、《汕头高新区企业引才奖励申请表》；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引进人才学历学位证书（境外引进人才还需提供教育部留学服务中心境外学历、学位认证函）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3、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引进人才花名册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 xml:space="preserve">；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4、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引进人才与企业签订的劳动合同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5、引进人才参加社会保险证明；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6、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引进人才无违法犯罪记录及企业征信证明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7、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企业营业执照或统一社会信用代码证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8、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人事档案已转入我区或提供人事档案托管证明；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9、企业劳动用工备案证明；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10、自主创业需提供出资证明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上述申报材料均一式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份，其中第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项提供原件，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其他材料在线上上传原件扫描件，纸质版提供复印件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，申报材料复印件由企业负责确认与原件相符并加盖公章。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（二）审批程序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、申报：由区内企业通过汕头高新区企业服务平台PC端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线上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申报，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线上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初审通过后将纸质申报材料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一式一份装订成册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提交至汕头高新区人力资源服务中心；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2、审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由汕头高新区人力资源服务中心审核后提出拟发放名单，报送至汕头高新区党政办公室，区党政办按规定报批；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3、公示：拟发放名单在高新区管委会门户网站公示，时间5天；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4、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核发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符合奖励标准的，按有关程序将款项汇至企业银行账户。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、受理部门：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受理部门：汕头高新技术产业开发区人力资源服务中心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地址：汕头高新区科技中路5号管委会大楼315室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联系电话：0754-88463432  邮箱：gxgwrlzx@163.com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五、政策依据：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《汕头高新技术产业开发区关于进一步促进人才集聚的若干措施》（汕高委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2023﹞3号）。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六、表格附件：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表5《汕头高新区企业引才奖励申请表》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 w:eastAsia="方正黑体简体"/>
          <w:bCs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方正黑体简体"/>
          <w:bCs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方正黑体简体"/>
          <w:bCs/>
          <w:sz w:val="32"/>
          <w:szCs w:val="32"/>
          <w:lang w:val="en-US" w:eastAsia="zh-CN"/>
        </w:rPr>
      </w:pPr>
      <w:r>
        <w:rPr>
          <w:rFonts w:hint="eastAsia" w:eastAsia="方正黑体简体"/>
          <w:bCs/>
          <w:sz w:val="32"/>
          <w:szCs w:val="32"/>
          <w:lang w:val="en-US" w:eastAsia="zh-CN"/>
        </w:rPr>
        <w:t>表5</w:t>
      </w:r>
    </w:p>
    <w:p>
      <w:pPr>
        <w:spacing w:line="600" w:lineRule="exact"/>
        <w:rPr>
          <w:rFonts w:cs="宋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 w:cs="宋体"/>
          <w:bCs/>
          <w:kern w:val="0"/>
          <w:sz w:val="44"/>
          <w:szCs w:val="44"/>
        </w:rPr>
      </w:pPr>
      <w:r>
        <w:rPr>
          <w:rFonts w:hint="eastAsia" w:eastAsia="方正小标宋简体" w:cs="宋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 w:cs="宋体"/>
          <w:bCs/>
          <w:kern w:val="0"/>
          <w:sz w:val="44"/>
          <w:szCs w:val="44"/>
        </w:rPr>
        <w:t>汕头</w:t>
      </w:r>
      <w:r>
        <w:rPr>
          <w:rFonts w:hint="eastAsia" w:eastAsia="方正小标宋简体" w:cs="宋体"/>
          <w:bCs/>
          <w:kern w:val="0"/>
          <w:sz w:val="44"/>
          <w:szCs w:val="44"/>
          <w:lang w:val="en-US" w:eastAsia="zh-CN"/>
        </w:rPr>
        <w:t>高新区企业引才奖励</w:t>
      </w:r>
      <w:r>
        <w:rPr>
          <w:rFonts w:hint="eastAsia" w:eastAsia="方正小标宋简体" w:cs="宋体"/>
          <w:bCs/>
          <w:kern w:val="0"/>
          <w:sz w:val="44"/>
          <w:szCs w:val="44"/>
        </w:rPr>
        <w:t>申请表</w:t>
      </w:r>
    </w:p>
    <w:p>
      <w:pPr>
        <w:spacing w:line="600" w:lineRule="exact"/>
        <w:jc w:val="center"/>
        <w:rPr>
          <w:rFonts w:hint="eastAsia" w:eastAsia="方正小标宋简体" w:cs="宋体"/>
          <w:bCs/>
          <w:kern w:val="0"/>
          <w:sz w:val="44"/>
          <w:szCs w:val="44"/>
        </w:rPr>
      </w:pPr>
    </w:p>
    <w:tbl>
      <w:tblPr>
        <w:tblStyle w:val="9"/>
        <w:tblpPr w:leftFromText="180" w:rightFromText="180" w:vertAnchor="text" w:horzAnchor="page" w:tblpX="1447" w:tblpY="297"/>
        <w:tblOverlap w:val="never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0"/>
        <w:gridCol w:w="920"/>
        <w:gridCol w:w="860"/>
        <w:gridCol w:w="1411"/>
        <w:gridCol w:w="922"/>
        <w:gridCol w:w="449"/>
        <w:gridCol w:w="1039"/>
        <w:gridCol w:w="831"/>
        <w:gridCol w:w="1590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企业基本情况</w:t>
            </w: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企业名称</w:t>
            </w:r>
          </w:p>
        </w:tc>
        <w:tc>
          <w:tcPr>
            <w:tcW w:w="1685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联系电话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统一社会       信用代码</w:t>
            </w:r>
          </w:p>
        </w:tc>
        <w:tc>
          <w:tcPr>
            <w:tcW w:w="1685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联系邮箱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通讯地址</w:t>
            </w:r>
          </w:p>
        </w:tc>
        <w:tc>
          <w:tcPr>
            <w:tcW w:w="3891" w:type="pct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法定代表人</w:t>
            </w:r>
          </w:p>
        </w:tc>
        <w:tc>
          <w:tcPr>
            <w:tcW w:w="1685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法定代表人     联系电话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法定代表人      身份证</w:t>
            </w:r>
          </w:p>
        </w:tc>
        <w:tc>
          <w:tcPr>
            <w:tcW w:w="3891" w:type="pct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账户名称</w:t>
            </w:r>
          </w:p>
        </w:tc>
        <w:tc>
          <w:tcPr>
            <w:tcW w:w="1685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开户银行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账户号码</w:t>
            </w:r>
          </w:p>
        </w:tc>
        <w:tc>
          <w:tcPr>
            <w:tcW w:w="1685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基本存款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账户编号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" w:type="pct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u w:val="none"/>
                <w:lang w:val="en-US" w:eastAsia="zh-CN"/>
              </w:rPr>
              <w:t xml:space="preserve">(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8"/>
                <w:sz w:val="21"/>
                <w:u w:val="none"/>
                <w:lang w:val="en-US" w:eastAsia="zh-CN"/>
              </w:rPr>
              <w:t xml:space="preserve">二 零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8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u w:val="none"/>
                <w:lang w:val="en-US" w:eastAsia="zh-CN"/>
              </w:rPr>
              <w:t xml:space="preserve"> )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1"/>
                <w:lang w:eastAsia="zh-CN"/>
              </w:rPr>
              <w:t>年新引进人才基本情况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485" w:type="pc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就业</w:t>
            </w:r>
          </w:p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创业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学历、学位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98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在区内企业初次缴交社保起始时间及连续缴交社会保险期限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劳动合同起止时间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）个月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）个月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）个月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）个月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）个月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62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申请引才奖励金额</w:t>
            </w:r>
          </w:p>
        </w:tc>
        <w:tc>
          <w:tcPr>
            <w:tcW w:w="3395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新引进全日制本科生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申请引才奖励 （    ）万元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新引进全日制硕士研究生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申请引才奖励 （    ）万元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新引进全日制博士研究生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申请引才奖励 （    ）万元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累计：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pct"/>
          <w:trHeight w:val="4896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企业申报承诺</w:t>
            </w:r>
          </w:p>
        </w:tc>
        <w:tc>
          <w:tcPr>
            <w:tcW w:w="4609" w:type="pct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知晓有关申报条件规定，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所填信息和提交的申报材料真实有效，如出现信息虚假、重复申领等情形，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本单位愿意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承担一切后果及相关法律责任。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 w:firstLine="4200" w:firstLineChars="200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法定代表人（手签）：         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 w:firstLine="4830" w:firstLineChars="230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单位（公章）：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</w:t>
            </w:r>
          </w:p>
          <w:p>
            <w:pPr>
              <w:tabs>
                <w:tab w:val="left" w:pos="6199"/>
                <w:tab w:val="left" w:pos="6365"/>
              </w:tabs>
              <w:snapToGrid w:val="0"/>
              <w:spacing w:line="360" w:lineRule="auto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pct"/>
          <w:trHeight w:val="4007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区人力资源服务中心审核意见</w:t>
            </w:r>
          </w:p>
        </w:tc>
        <w:tc>
          <w:tcPr>
            <w:tcW w:w="4609" w:type="pct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经审核，相关信息和提交的申报材料真实有效，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符合《</w:t>
            </w:r>
            <w:r>
              <w:rPr>
                <w:rFonts w:hint="eastAsia" w:asciiTheme="minorEastAsia" w:hAnsiTheme="minorEastAsia" w:eastAsiaTheme="minorEastAsia" w:cstheme="minorEastAsia"/>
              </w:rPr>
              <w:t>汕头高新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技术产业开发</w:t>
            </w:r>
            <w:r>
              <w:rPr>
                <w:rFonts w:hint="eastAsia" w:asciiTheme="minorEastAsia" w:hAnsiTheme="minorEastAsia" w:eastAsiaTheme="minorEastAsia" w:cstheme="minorEastAsia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关于进一步促进人才集聚的若干措施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》有关规定，拟同意发放申报企业引才奖励（    ）万元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ind w:firstLine="5250" w:firstLineChars="25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</w:t>
            </w:r>
          </w:p>
          <w:p>
            <w:pPr>
              <w:snapToGrid w:val="0"/>
              <w:ind w:firstLine="5250" w:firstLineChars="25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单位盖章：</w:t>
            </w:r>
          </w:p>
          <w:p>
            <w:pPr>
              <w:snapToGrid w:val="0"/>
              <w:ind w:firstLine="4830" w:firstLineChars="23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ind w:firstLine="6720" w:firstLineChars="3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pct"/>
          <w:trHeight w:val="3719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区党政办审批意见</w:t>
            </w:r>
          </w:p>
        </w:tc>
        <w:tc>
          <w:tcPr>
            <w:tcW w:w="4609" w:type="pct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审批，同意发放申报企业引才奖励（    ）万元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ind w:left="5250" w:leftChars="2300" w:hanging="420" w:hangingChars="20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ind w:left="5250" w:leftChars="2300" w:hanging="420" w:hangingChars="20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ind w:left="5250" w:leftChars="2300" w:hanging="420" w:hangingChars="20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ind w:firstLine="4620" w:firstLineChars="220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 xml:space="preserve">                            </w:t>
            </w:r>
          </w:p>
          <w:p>
            <w:pPr>
              <w:snapToGrid w:val="0"/>
              <w:ind w:firstLine="5250" w:firstLineChars="25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单位盖章：</w:t>
            </w:r>
          </w:p>
          <w:p>
            <w:pPr>
              <w:snapToGrid w:val="0"/>
              <w:ind w:firstLine="4620" w:firstLineChars="2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ind w:firstLine="6720" w:firstLineChars="3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</w:tbl>
    <w:p>
      <w:pPr>
        <w:rPr>
          <w:rFonts w:hint="eastAsia" w:eastAsia="方正仿宋简体"/>
          <w:spacing w:val="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</w:rPr>
        <w:t>备注：本表用</w:t>
      </w:r>
      <w:r>
        <w:rPr>
          <w:rFonts w:hint="default" w:ascii="Times New Roman" w:hAnsi="Times New Roman" w:cs="Times New Roman" w:eastAsiaTheme="minorEastAsia"/>
        </w:rPr>
        <w:t>A4</w:t>
      </w:r>
      <w:r>
        <w:rPr>
          <w:rFonts w:hint="eastAsia" w:asciiTheme="minorEastAsia" w:hAnsiTheme="minorEastAsia" w:eastAsiaTheme="minorEastAsia" w:cstheme="minorEastAsia"/>
        </w:rPr>
        <w:t>纸双面打印，一式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DA0MzIzZGM2MDQ5NmRmZjU3MDAxNjFlNmQzYTMifQ=="/>
  </w:docVars>
  <w:rsids>
    <w:rsidRoot w:val="00172A27"/>
    <w:rsid w:val="00080F54"/>
    <w:rsid w:val="000833F9"/>
    <w:rsid w:val="003D0404"/>
    <w:rsid w:val="005D2854"/>
    <w:rsid w:val="00A34F47"/>
    <w:rsid w:val="00AE4E5E"/>
    <w:rsid w:val="00B87A8B"/>
    <w:rsid w:val="00E344DC"/>
    <w:rsid w:val="016F4570"/>
    <w:rsid w:val="01804A4C"/>
    <w:rsid w:val="01A050EF"/>
    <w:rsid w:val="01A63CD7"/>
    <w:rsid w:val="01B82A9B"/>
    <w:rsid w:val="01CF42F0"/>
    <w:rsid w:val="01D00C77"/>
    <w:rsid w:val="01F24E47"/>
    <w:rsid w:val="023B519A"/>
    <w:rsid w:val="02673100"/>
    <w:rsid w:val="02933519"/>
    <w:rsid w:val="02BB7746"/>
    <w:rsid w:val="02CB1CF7"/>
    <w:rsid w:val="02F0175E"/>
    <w:rsid w:val="03231B33"/>
    <w:rsid w:val="03321D76"/>
    <w:rsid w:val="034164C5"/>
    <w:rsid w:val="03863E70"/>
    <w:rsid w:val="03AB4F52"/>
    <w:rsid w:val="03E5328D"/>
    <w:rsid w:val="03ED3BD7"/>
    <w:rsid w:val="043A0A9D"/>
    <w:rsid w:val="04460CB5"/>
    <w:rsid w:val="044F0706"/>
    <w:rsid w:val="04561A95"/>
    <w:rsid w:val="05002D34"/>
    <w:rsid w:val="053D466A"/>
    <w:rsid w:val="056A57F8"/>
    <w:rsid w:val="060875CD"/>
    <w:rsid w:val="065A1D10"/>
    <w:rsid w:val="06A50AB1"/>
    <w:rsid w:val="06A64F55"/>
    <w:rsid w:val="06AC0092"/>
    <w:rsid w:val="06F8266B"/>
    <w:rsid w:val="0708176C"/>
    <w:rsid w:val="07474FE1"/>
    <w:rsid w:val="07505155"/>
    <w:rsid w:val="077B5E33"/>
    <w:rsid w:val="07A70F85"/>
    <w:rsid w:val="07B436A2"/>
    <w:rsid w:val="07D7350F"/>
    <w:rsid w:val="07D93108"/>
    <w:rsid w:val="080F08D8"/>
    <w:rsid w:val="082E1370"/>
    <w:rsid w:val="083D71F3"/>
    <w:rsid w:val="087D1CE6"/>
    <w:rsid w:val="08907C6B"/>
    <w:rsid w:val="089979DE"/>
    <w:rsid w:val="089B6610"/>
    <w:rsid w:val="08AB6853"/>
    <w:rsid w:val="08CE0713"/>
    <w:rsid w:val="08EB6C4F"/>
    <w:rsid w:val="090221EB"/>
    <w:rsid w:val="09453417"/>
    <w:rsid w:val="094D6FD8"/>
    <w:rsid w:val="09922DEA"/>
    <w:rsid w:val="09EC6D03"/>
    <w:rsid w:val="09F45FD8"/>
    <w:rsid w:val="0A1C108A"/>
    <w:rsid w:val="0A3208AE"/>
    <w:rsid w:val="0A782765"/>
    <w:rsid w:val="0AA74DF8"/>
    <w:rsid w:val="0AC260D6"/>
    <w:rsid w:val="0ACF3D27"/>
    <w:rsid w:val="0AF85654"/>
    <w:rsid w:val="0AFC119D"/>
    <w:rsid w:val="0AFF3BA5"/>
    <w:rsid w:val="0B212DFC"/>
    <w:rsid w:val="0B6F1C37"/>
    <w:rsid w:val="0B7A250D"/>
    <w:rsid w:val="0B8E420A"/>
    <w:rsid w:val="0B995089"/>
    <w:rsid w:val="0BA436F8"/>
    <w:rsid w:val="0BA61553"/>
    <w:rsid w:val="0BC05843"/>
    <w:rsid w:val="0C0452F3"/>
    <w:rsid w:val="0C20237F"/>
    <w:rsid w:val="0C2C57E7"/>
    <w:rsid w:val="0C476362"/>
    <w:rsid w:val="0C7B653C"/>
    <w:rsid w:val="0C822209"/>
    <w:rsid w:val="0C9F71C3"/>
    <w:rsid w:val="0CE307A8"/>
    <w:rsid w:val="0CE95936"/>
    <w:rsid w:val="0CEF17A8"/>
    <w:rsid w:val="0D046532"/>
    <w:rsid w:val="0D120D5B"/>
    <w:rsid w:val="0D1A5D55"/>
    <w:rsid w:val="0D2F50B4"/>
    <w:rsid w:val="0D3606B5"/>
    <w:rsid w:val="0D3928BE"/>
    <w:rsid w:val="0D7A4A46"/>
    <w:rsid w:val="0DCA72A3"/>
    <w:rsid w:val="0DDD2F29"/>
    <w:rsid w:val="0DF465A6"/>
    <w:rsid w:val="0E26627B"/>
    <w:rsid w:val="0E9C09EC"/>
    <w:rsid w:val="0ECD2CAC"/>
    <w:rsid w:val="0EF3685E"/>
    <w:rsid w:val="0F36499C"/>
    <w:rsid w:val="0F5F4446"/>
    <w:rsid w:val="0F851480"/>
    <w:rsid w:val="0F895414"/>
    <w:rsid w:val="0F9022FF"/>
    <w:rsid w:val="0FA67D74"/>
    <w:rsid w:val="0FAC2EB1"/>
    <w:rsid w:val="0FC71A98"/>
    <w:rsid w:val="100F3B6B"/>
    <w:rsid w:val="102672D1"/>
    <w:rsid w:val="10280789"/>
    <w:rsid w:val="10392996"/>
    <w:rsid w:val="10645539"/>
    <w:rsid w:val="10857989"/>
    <w:rsid w:val="10993435"/>
    <w:rsid w:val="10AB4F16"/>
    <w:rsid w:val="10BE4C49"/>
    <w:rsid w:val="10D10E21"/>
    <w:rsid w:val="10F361C8"/>
    <w:rsid w:val="10FD7E68"/>
    <w:rsid w:val="11067FF6"/>
    <w:rsid w:val="11733C86"/>
    <w:rsid w:val="11AD363C"/>
    <w:rsid w:val="11B20C52"/>
    <w:rsid w:val="11FE7ED2"/>
    <w:rsid w:val="121A2353"/>
    <w:rsid w:val="123D6042"/>
    <w:rsid w:val="125515DD"/>
    <w:rsid w:val="126C28B6"/>
    <w:rsid w:val="127B4651"/>
    <w:rsid w:val="128913DA"/>
    <w:rsid w:val="12D544CC"/>
    <w:rsid w:val="12E666D9"/>
    <w:rsid w:val="13023513"/>
    <w:rsid w:val="131B6383"/>
    <w:rsid w:val="1351449B"/>
    <w:rsid w:val="138A175B"/>
    <w:rsid w:val="13CA1884"/>
    <w:rsid w:val="13F217DA"/>
    <w:rsid w:val="140D4EEC"/>
    <w:rsid w:val="141072A3"/>
    <w:rsid w:val="142E20E6"/>
    <w:rsid w:val="14514F1A"/>
    <w:rsid w:val="149C7544"/>
    <w:rsid w:val="14F52C04"/>
    <w:rsid w:val="15194B44"/>
    <w:rsid w:val="151C6EE0"/>
    <w:rsid w:val="1534197E"/>
    <w:rsid w:val="153426DC"/>
    <w:rsid w:val="159A3ED7"/>
    <w:rsid w:val="15CD0DC7"/>
    <w:rsid w:val="15D60C87"/>
    <w:rsid w:val="15EF0FCE"/>
    <w:rsid w:val="160C6457"/>
    <w:rsid w:val="164D5520"/>
    <w:rsid w:val="165752E8"/>
    <w:rsid w:val="16671384"/>
    <w:rsid w:val="16826719"/>
    <w:rsid w:val="16E2350D"/>
    <w:rsid w:val="174A36DB"/>
    <w:rsid w:val="174F240F"/>
    <w:rsid w:val="17540DFC"/>
    <w:rsid w:val="17B60D70"/>
    <w:rsid w:val="17FF335C"/>
    <w:rsid w:val="18016BC3"/>
    <w:rsid w:val="183E2B8F"/>
    <w:rsid w:val="18C97001"/>
    <w:rsid w:val="18EB3B11"/>
    <w:rsid w:val="190B50EC"/>
    <w:rsid w:val="191926D7"/>
    <w:rsid w:val="19337AF8"/>
    <w:rsid w:val="19433FC0"/>
    <w:rsid w:val="194368B2"/>
    <w:rsid w:val="196F567B"/>
    <w:rsid w:val="19B7492C"/>
    <w:rsid w:val="19E66967"/>
    <w:rsid w:val="19FD2C86"/>
    <w:rsid w:val="1A3A17E5"/>
    <w:rsid w:val="1A46462D"/>
    <w:rsid w:val="1AA05A4B"/>
    <w:rsid w:val="1AB41974"/>
    <w:rsid w:val="1AB858FC"/>
    <w:rsid w:val="1AD51F68"/>
    <w:rsid w:val="1B081624"/>
    <w:rsid w:val="1B145E6E"/>
    <w:rsid w:val="1B3B4FB0"/>
    <w:rsid w:val="1B3C333B"/>
    <w:rsid w:val="1B404677"/>
    <w:rsid w:val="1B5728FE"/>
    <w:rsid w:val="1B7900EB"/>
    <w:rsid w:val="1BB24998"/>
    <w:rsid w:val="1C0960D8"/>
    <w:rsid w:val="1C0C0767"/>
    <w:rsid w:val="1C35495A"/>
    <w:rsid w:val="1C3D5B04"/>
    <w:rsid w:val="1C8651B5"/>
    <w:rsid w:val="1C886977"/>
    <w:rsid w:val="1C8F0C6C"/>
    <w:rsid w:val="1C9662F4"/>
    <w:rsid w:val="1CB3575C"/>
    <w:rsid w:val="1CCC06EE"/>
    <w:rsid w:val="1CF71808"/>
    <w:rsid w:val="1D44297A"/>
    <w:rsid w:val="1D623AB5"/>
    <w:rsid w:val="1D644DCB"/>
    <w:rsid w:val="1D7366D6"/>
    <w:rsid w:val="1D9B2313"/>
    <w:rsid w:val="1DF47EFC"/>
    <w:rsid w:val="1E1C7453"/>
    <w:rsid w:val="1E7C56E5"/>
    <w:rsid w:val="1EAE5386"/>
    <w:rsid w:val="1EB44C7D"/>
    <w:rsid w:val="1EEC7EF9"/>
    <w:rsid w:val="1F29007A"/>
    <w:rsid w:val="1F2B5BA0"/>
    <w:rsid w:val="1F5D0F05"/>
    <w:rsid w:val="1F66307C"/>
    <w:rsid w:val="1F8A59AB"/>
    <w:rsid w:val="1F8E612F"/>
    <w:rsid w:val="1FDE247A"/>
    <w:rsid w:val="1FE65B9F"/>
    <w:rsid w:val="20037826"/>
    <w:rsid w:val="20126D60"/>
    <w:rsid w:val="20340417"/>
    <w:rsid w:val="203B0065"/>
    <w:rsid w:val="20476A09"/>
    <w:rsid w:val="204A64FA"/>
    <w:rsid w:val="208C6B12"/>
    <w:rsid w:val="20D81D57"/>
    <w:rsid w:val="20F611CC"/>
    <w:rsid w:val="20F85D62"/>
    <w:rsid w:val="210727E0"/>
    <w:rsid w:val="213A400F"/>
    <w:rsid w:val="219F4623"/>
    <w:rsid w:val="21BA145D"/>
    <w:rsid w:val="21C87674"/>
    <w:rsid w:val="21F901D7"/>
    <w:rsid w:val="22034BB2"/>
    <w:rsid w:val="225A40A6"/>
    <w:rsid w:val="225B4C6A"/>
    <w:rsid w:val="22626201"/>
    <w:rsid w:val="226746E1"/>
    <w:rsid w:val="22B702B1"/>
    <w:rsid w:val="22BD5BF4"/>
    <w:rsid w:val="22F62969"/>
    <w:rsid w:val="2309269C"/>
    <w:rsid w:val="231F3C6E"/>
    <w:rsid w:val="233012E3"/>
    <w:rsid w:val="234E5D82"/>
    <w:rsid w:val="235E4041"/>
    <w:rsid w:val="23607DE2"/>
    <w:rsid w:val="23954084"/>
    <w:rsid w:val="23B11782"/>
    <w:rsid w:val="240864B0"/>
    <w:rsid w:val="242A5433"/>
    <w:rsid w:val="245656EE"/>
    <w:rsid w:val="24577437"/>
    <w:rsid w:val="24651B54"/>
    <w:rsid w:val="24683B6E"/>
    <w:rsid w:val="24F829C8"/>
    <w:rsid w:val="25082D2C"/>
    <w:rsid w:val="25184E18"/>
    <w:rsid w:val="25381017"/>
    <w:rsid w:val="25B508B9"/>
    <w:rsid w:val="25CC175F"/>
    <w:rsid w:val="25FA2770"/>
    <w:rsid w:val="26363369"/>
    <w:rsid w:val="266D2C13"/>
    <w:rsid w:val="266D4CF0"/>
    <w:rsid w:val="26834513"/>
    <w:rsid w:val="26A54C67"/>
    <w:rsid w:val="26E66850"/>
    <w:rsid w:val="27084A19"/>
    <w:rsid w:val="27252BF1"/>
    <w:rsid w:val="27297918"/>
    <w:rsid w:val="272C6D76"/>
    <w:rsid w:val="27313A2A"/>
    <w:rsid w:val="27514612"/>
    <w:rsid w:val="276E751C"/>
    <w:rsid w:val="27711B25"/>
    <w:rsid w:val="2828623A"/>
    <w:rsid w:val="2858552C"/>
    <w:rsid w:val="285C14C0"/>
    <w:rsid w:val="296248B4"/>
    <w:rsid w:val="29650C85"/>
    <w:rsid w:val="29657F00"/>
    <w:rsid w:val="298365D8"/>
    <w:rsid w:val="29915199"/>
    <w:rsid w:val="29A273A6"/>
    <w:rsid w:val="29ED6EA3"/>
    <w:rsid w:val="29F6270D"/>
    <w:rsid w:val="2A1060BE"/>
    <w:rsid w:val="2A2B2EF8"/>
    <w:rsid w:val="2A5C415F"/>
    <w:rsid w:val="2A6E7289"/>
    <w:rsid w:val="2A716636"/>
    <w:rsid w:val="2A9273F9"/>
    <w:rsid w:val="2AB253C7"/>
    <w:rsid w:val="2AB63060"/>
    <w:rsid w:val="2ABD0FDE"/>
    <w:rsid w:val="2AC82E3D"/>
    <w:rsid w:val="2AEA4B61"/>
    <w:rsid w:val="2B142A9B"/>
    <w:rsid w:val="2B2112CD"/>
    <w:rsid w:val="2B547157"/>
    <w:rsid w:val="2BC82FCB"/>
    <w:rsid w:val="2C0E487F"/>
    <w:rsid w:val="2C611792"/>
    <w:rsid w:val="2CE83322"/>
    <w:rsid w:val="2D6D2063"/>
    <w:rsid w:val="2DC046A1"/>
    <w:rsid w:val="2DD1498A"/>
    <w:rsid w:val="2DF1175B"/>
    <w:rsid w:val="2E440A2C"/>
    <w:rsid w:val="2E442B5D"/>
    <w:rsid w:val="2E444588"/>
    <w:rsid w:val="2E8452CD"/>
    <w:rsid w:val="2E975000"/>
    <w:rsid w:val="2E980D78"/>
    <w:rsid w:val="2ED33B5E"/>
    <w:rsid w:val="2F032695"/>
    <w:rsid w:val="2F285C58"/>
    <w:rsid w:val="2F561582"/>
    <w:rsid w:val="2F7E3ACA"/>
    <w:rsid w:val="2F8E4C55"/>
    <w:rsid w:val="2FEC137B"/>
    <w:rsid w:val="30136908"/>
    <w:rsid w:val="301844E8"/>
    <w:rsid w:val="304E05AC"/>
    <w:rsid w:val="304E16EE"/>
    <w:rsid w:val="30656A38"/>
    <w:rsid w:val="306C6018"/>
    <w:rsid w:val="30D541D4"/>
    <w:rsid w:val="30E81B43"/>
    <w:rsid w:val="31003887"/>
    <w:rsid w:val="31172428"/>
    <w:rsid w:val="31CF3EBA"/>
    <w:rsid w:val="31FD56A6"/>
    <w:rsid w:val="32252923"/>
    <w:rsid w:val="32470AEB"/>
    <w:rsid w:val="32D57EA5"/>
    <w:rsid w:val="331210F9"/>
    <w:rsid w:val="33233306"/>
    <w:rsid w:val="33233894"/>
    <w:rsid w:val="333F5C66"/>
    <w:rsid w:val="33437E6D"/>
    <w:rsid w:val="338B2639"/>
    <w:rsid w:val="33A37FA3"/>
    <w:rsid w:val="33AD7074"/>
    <w:rsid w:val="33F153DA"/>
    <w:rsid w:val="34A642E1"/>
    <w:rsid w:val="34C04B85"/>
    <w:rsid w:val="3507779A"/>
    <w:rsid w:val="35156C7E"/>
    <w:rsid w:val="352D221A"/>
    <w:rsid w:val="35527ED3"/>
    <w:rsid w:val="35BC77BC"/>
    <w:rsid w:val="35CB2596"/>
    <w:rsid w:val="36146F36"/>
    <w:rsid w:val="366C0B20"/>
    <w:rsid w:val="376D2DA2"/>
    <w:rsid w:val="377759CE"/>
    <w:rsid w:val="37D03331"/>
    <w:rsid w:val="37D50947"/>
    <w:rsid w:val="382D77AE"/>
    <w:rsid w:val="383E473E"/>
    <w:rsid w:val="38FE5445"/>
    <w:rsid w:val="39202096"/>
    <w:rsid w:val="393A1386"/>
    <w:rsid w:val="393A1C46"/>
    <w:rsid w:val="39764DC3"/>
    <w:rsid w:val="39916A69"/>
    <w:rsid w:val="399D1DD6"/>
    <w:rsid w:val="399D7242"/>
    <w:rsid w:val="39B12CEE"/>
    <w:rsid w:val="39B27F65"/>
    <w:rsid w:val="39B97BF7"/>
    <w:rsid w:val="3A10210A"/>
    <w:rsid w:val="3A331955"/>
    <w:rsid w:val="3A465B2C"/>
    <w:rsid w:val="3A471BD5"/>
    <w:rsid w:val="3A880C39"/>
    <w:rsid w:val="3AC727C9"/>
    <w:rsid w:val="3ACC7DDF"/>
    <w:rsid w:val="3B1D688D"/>
    <w:rsid w:val="3B9D177C"/>
    <w:rsid w:val="3BB234A6"/>
    <w:rsid w:val="3BB54D17"/>
    <w:rsid w:val="3BC772B6"/>
    <w:rsid w:val="3BDC758C"/>
    <w:rsid w:val="3C3B0E04"/>
    <w:rsid w:val="3C4D41CF"/>
    <w:rsid w:val="3C595A6D"/>
    <w:rsid w:val="3C687FDC"/>
    <w:rsid w:val="3C7603D2"/>
    <w:rsid w:val="3C821498"/>
    <w:rsid w:val="3C85293C"/>
    <w:rsid w:val="3CB274A9"/>
    <w:rsid w:val="3CB43221"/>
    <w:rsid w:val="3D3A1978"/>
    <w:rsid w:val="3D635C3A"/>
    <w:rsid w:val="3DBF59D9"/>
    <w:rsid w:val="3DD0408A"/>
    <w:rsid w:val="3DE17472"/>
    <w:rsid w:val="3E522CF1"/>
    <w:rsid w:val="3E554590"/>
    <w:rsid w:val="3E824BC6"/>
    <w:rsid w:val="3E8B1D5F"/>
    <w:rsid w:val="3EAF6EF7"/>
    <w:rsid w:val="3EFE4C27"/>
    <w:rsid w:val="3F11495A"/>
    <w:rsid w:val="3F122481"/>
    <w:rsid w:val="3F13697E"/>
    <w:rsid w:val="3F3B4420"/>
    <w:rsid w:val="3F3C12AC"/>
    <w:rsid w:val="3F79605C"/>
    <w:rsid w:val="3F8E5FAB"/>
    <w:rsid w:val="3F9A45A3"/>
    <w:rsid w:val="3FC165DA"/>
    <w:rsid w:val="3FE47386"/>
    <w:rsid w:val="400C5122"/>
    <w:rsid w:val="4030282F"/>
    <w:rsid w:val="40534AFF"/>
    <w:rsid w:val="405368AD"/>
    <w:rsid w:val="40AB3589"/>
    <w:rsid w:val="40B51316"/>
    <w:rsid w:val="40BC26A4"/>
    <w:rsid w:val="40D52E0F"/>
    <w:rsid w:val="41016309"/>
    <w:rsid w:val="410A78B3"/>
    <w:rsid w:val="41967399"/>
    <w:rsid w:val="41A76EB0"/>
    <w:rsid w:val="41A77BAD"/>
    <w:rsid w:val="41BB295C"/>
    <w:rsid w:val="423A5D78"/>
    <w:rsid w:val="42674891"/>
    <w:rsid w:val="42D53EF1"/>
    <w:rsid w:val="43065E58"/>
    <w:rsid w:val="43324E9F"/>
    <w:rsid w:val="43C17C5A"/>
    <w:rsid w:val="441647C1"/>
    <w:rsid w:val="44384737"/>
    <w:rsid w:val="444D217E"/>
    <w:rsid w:val="448C6831"/>
    <w:rsid w:val="44A10863"/>
    <w:rsid w:val="44C22253"/>
    <w:rsid w:val="44DF2E05"/>
    <w:rsid w:val="44E87F0C"/>
    <w:rsid w:val="44F25D1B"/>
    <w:rsid w:val="44FE5207"/>
    <w:rsid w:val="450D6A97"/>
    <w:rsid w:val="452D3A67"/>
    <w:rsid w:val="4530540F"/>
    <w:rsid w:val="45703A5D"/>
    <w:rsid w:val="45AC1445"/>
    <w:rsid w:val="45AF4585"/>
    <w:rsid w:val="45E5269D"/>
    <w:rsid w:val="461B7E6D"/>
    <w:rsid w:val="464253F9"/>
    <w:rsid w:val="468054CC"/>
    <w:rsid w:val="4694480F"/>
    <w:rsid w:val="46AF05B5"/>
    <w:rsid w:val="46B67B95"/>
    <w:rsid w:val="46C10024"/>
    <w:rsid w:val="46E42955"/>
    <w:rsid w:val="475573AE"/>
    <w:rsid w:val="47B004FB"/>
    <w:rsid w:val="48084421"/>
    <w:rsid w:val="480C5CBF"/>
    <w:rsid w:val="483416BA"/>
    <w:rsid w:val="486716D5"/>
    <w:rsid w:val="4871646A"/>
    <w:rsid w:val="48AA54D8"/>
    <w:rsid w:val="48D36555"/>
    <w:rsid w:val="48F86243"/>
    <w:rsid w:val="48FD7CFE"/>
    <w:rsid w:val="490115D2"/>
    <w:rsid w:val="490260FB"/>
    <w:rsid w:val="493279A7"/>
    <w:rsid w:val="494616A5"/>
    <w:rsid w:val="49500811"/>
    <w:rsid w:val="49627B61"/>
    <w:rsid w:val="496F0BFB"/>
    <w:rsid w:val="4970227E"/>
    <w:rsid w:val="499C726F"/>
    <w:rsid w:val="49C34AA3"/>
    <w:rsid w:val="49D56585"/>
    <w:rsid w:val="4A2A42E9"/>
    <w:rsid w:val="4A5E2A1E"/>
    <w:rsid w:val="4A6022F2"/>
    <w:rsid w:val="4A636A0D"/>
    <w:rsid w:val="4AA3092D"/>
    <w:rsid w:val="4AEB42B2"/>
    <w:rsid w:val="4AFA2747"/>
    <w:rsid w:val="4AFF5FAF"/>
    <w:rsid w:val="4B02784D"/>
    <w:rsid w:val="4B037B4F"/>
    <w:rsid w:val="4B0A64D5"/>
    <w:rsid w:val="4B0B6702"/>
    <w:rsid w:val="4B201A81"/>
    <w:rsid w:val="4BDC009E"/>
    <w:rsid w:val="4C070814"/>
    <w:rsid w:val="4C1635B0"/>
    <w:rsid w:val="4C1C493F"/>
    <w:rsid w:val="4C1D713C"/>
    <w:rsid w:val="4C261319"/>
    <w:rsid w:val="4C40062D"/>
    <w:rsid w:val="4C63431C"/>
    <w:rsid w:val="4C651E42"/>
    <w:rsid w:val="4CA87F80"/>
    <w:rsid w:val="4CC2070E"/>
    <w:rsid w:val="4CCA6149"/>
    <w:rsid w:val="4D447CA9"/>
    <w:rsid w:val="4D4D338A"/>
    <w:rsid w:val="4D6D1B83"/>
    <w:rsid w:val="4D8162E1"/>
    <w:rsid w:val="4DF25957"/>
    <w:rsid w:val="4DFF7706"/>
    <w:rsid w:val="4E7D6C5A"/>
    <w:rsid w:val="4E8C3CA1"/>
    <w:rsid w:val="4EED094E"/>
    <w:rsid w:val="4EF130C9"/>
    <w:rsid w:val="4EF474AD"/>
    <w:rsid w:val="4EF86F9D"/>
    <w:rsid w:val="4F1A2CAF"/>
    <w:rsid w:val="4F3D0E54"/>
    <w:rsid w:val="4F463393"/>
    <w:rsid w:val="4F8416AE"/>
    <w:rsid w:val="4F85275A"/>
    <w:rsid w:val="4FC60E49"/>
    <w:rsid w:val="4FC74BC1"/>
    <w:rsid w:val="4FCB6460"/>
    <w:rsid w:val="50096F88"/>
    <w:rsid w:val="50243DC2"/>
    <w:rsid w:val="505D5977"/>
    <w:rsid w:val="505E1082"/>
    <w:rsid w:val="50616DC4"/>
    <w:rsid w:val="508A1915"/>
    <w:rsid w:val="50B45146"/>
    <w:rsid w:val="50E579F5"/>
    <w:rsid w:val="50E84DEF"/>
    <w:rsid w:val="50F02DA1"/>
    <w:rsid w:val="50FC442C"/>
    <w:rsid w:val="514F1219"/>
    <w:rsid w:val="515A1860"/>
    <w:rsid w:val="51644DBE"/>
    <w:rsid w:val="5173635C"/>
    <w:rsid w:val="51932FAD"/>
    <w:rsid w:val="51990D26"/>
    <w:rsid w:val="51AA471F"/>
    <w:rsid w:val="51FC4FF6"/>
    <w:rsid w:val="52120376"/>
    <w:rsid w:val="52287B99"/>
    <w:rsid w:val="527E5A0B"/>
    <w:rsid w:val="528E031D"/>
    <w:rsid w:val="528F7C18"/>
    <w:rsid w:val="52950FA7"/>
    <w:rsid w:val="52CF6267"/>
    <w:rsid w:val="536015B5"/>
    <w:rsid w:val="53756233"/>
    <w:rsid w:val="53A616BE"/>
    <w:rsid w:val="53B6492A"/>
    <w:rsid w:val="53CA4C80"/>
    <w:rsid w:val="53F348F4"/>
    <w:rsid w:val="542919A7"/>
    <w:rsid w:val="54372AB5"/>
    <w:rsid w:val="5472334E"/>
    <w:rsid w:val="5536079B"/>
    <w:rsid w:val="553D1BAE"/>
    <w:rsid w:val="555667CB"/>
    <w:rsid w:val="556D1D67"/>
    <w:rsid w:val="55AC632D"/>
    <w:rsid w:val="55C06FF2"/>
    <w:rsid w:val="561B17C3"/>
    <w:rsid w:val="563B3C13"/>
    <w:rsid w:val="56462CE4"/>
    <w:rsid w:val="564E3947"/>
    <w:rsid w:val="565203AE"/>
    <w:rsid w:val="56772CC4"/>
    <w:rsid w:val="56815ACA"/>
    <w:rsid w:val="56B539C6"/>
    <w:rsid w:val="56C67981"/>
    <w:rsid w:val="56F269C8"/>
    <w:rsid w:val="574014E1"/>
    <w:rsid w:val="57A63600"/>
    <w:rsid w:val="57AD174E"/>
    <w:rsid w:val="57AE0B41"/>
    <w:rsid w:val="57AF0C3B"/>
    <w:rsid w:val="580544D9"/>
    <w:rsid w:val="583152CE"/>
    <w:rsid w:val="586236D9"/>
    <w:rsid w:val="5874229D"/>
    <w:rsid w:val="587A4EC7"/>
    <w:rsid w:val="589046EA"/>
    <w:rsid w:val="589C07F4"/>
    <w:rsid w:val="58B71C77"/>
    <w:rsid w:val="58D97E3F"/>
    <w:rsid w:val="591C41D0"/>
    <w:rsid w:val="59784340"/>
    <w:rsid w:val="598F04FE"/>
    <w:rsid w:val="599077D6"/>
    <w:rsid w:val="59AE0721"/>
    <w:rsid w:val="59CA708F"/>
    <w:rsid w:val="59CF4D9E"/>
    <w:rsid w:val="59E7658C"/>
    <w:rsid w:val="5ACE5056"/>
    <w:rsid w:val="5AD36B10"/>
    <w:rsid w:val="5AFA409D"/>
    <w:rsid w:val="5B4A5024"/>
    <w:rsid w:val="5C357387"/>
    <w:rsid w:val="5C4A0C92"/>
    <w:rsid w:val="5CBB574D"/>
    <w:rsid w:val="5CBF10FA"/>
    <w:rsid w:val="5CDB3A5A"/>
    <w:rsid w:val="5CFB5EAA"/>
    <w:rsid w:val="5D3D64C3"/>
    <w:rsid w:val="5D445AA3"/>
    <w:rsid w:val="5D641CA2"/>
    <w:rsid w:val="5D885B92"/>
    <w:rsid w:val="5D8D744A"/>
    <w:rsid w:val="5DAA06BF"/>
    <w:rsid w:val="5DC53399"/>
    <w:rsid w:val="5DE004FC"/>
    <w:rsid w:val="5E0A35CC"/>
    <w:rsid w:val="5E3C677A"/>
    <w:rsid w:val="5E801979"/>
    <w:rsid w:val="5E930A90"/>
    <w:rsid w:val="5EAC1B52"/>
    <w:rsid w:val="5EBE0EFB"/>
    <w:rsid w:val="5ECC3FA2"/>
    <w:rsid w:val="5ED859F6"/>
    <w:rsid w:val="5F041B58"/>
    <w:rsid w:val="5F0D1FFD"/>
    <w:rsid w:val="5FA07832"/>
    <w:rsid w:val="5FD749AD"/>
    <w:rsid w:val="5FDB26EF"/>
    <w:rsid w:val="6065645C"/>
    <w:rsid w:val="607A1DA3"/>
    <w:rsid w:val="60883EF9"/>
    <w:rsid w:val="60AA3E6F"/>
    <w:rsid w:val="60CF25B7"/>
    <w:rsid w:val="610572F8"/>
    <w:rsid w:val="6109328C"/>
    <w:rsid w:val="613A3445"/>
    <w:rsid w:val="61922324"/>
    <w:rsid w:val="61C64A0E"/>
    <w:rsid w:val="61F37E6F"/>
    <w:rsid w:val="627604AD"/>
    <w:rsid w:val="627D7A8D"/>
    <w:rsid w:val="62A603C6"/>
    <w:rsid w:val="62C21E48"/>
    <w:rsid w:val="62DE6052"/>
    <w:rsid w:val="631406E4"/>
    <w:rsid w:val="632B74E9"/>
    <w:rsid w:val="63CF256B"/>
    <w:rsid w:val="63D640D5"/>
    <w:rsid w:val="64060C9C"/>
    <w:rsid w:val="642342DE"/>
    <w:rsid w:val="64A65EA5"/>
    <w:rsid w:val="64CE2822"/>
    <w:rsid w:val="64E75692"/>
    <w:rsid w:val="64EA6DFA"/>
    <w:rsid w:val="64FB113D"/>
    <w:rsid w:val="64FF0C2E"/>
    <w:rsid w:val="65560D68"/>
    <w:rsid w:val="655B398A"/>
    <w:rsid w:val="65605670"/>
    <w:rsid w:val="657A22EF"/>
    <w:rsid w:val="65B80DDC"/>
    <w:rsid w:val="65CA38DD"/>
    <w:rsid w:val="6612673F"/>
    <w:rsid w:val="66391F1D"/>
    <w:rsid w:val="66660838"/>
    <w:rsid w:val="66927F6A"/>
    <w:rsid w:val="66A01F9C"/>
    <w:rsid w:val="66B71094"/>
    <w:rsid w:val="66D57A63"/>
    <w:rsid w:val="66E14363"/>
    <w:rsid w:val="677671A1"/>
    <w:rsid w:val="678216A2"/>
    <w:rsid w:val="67955879"/>
    <w:rsid w:val="67AB6E4B"/>
    <w:rsid w:val="680A64A2"/>
    <w:rsid w:val="6811544E"/>
    <w:rsid w:val="6841482B"/>
    <w:rsid w:val="688431F8"/>
    <w:rsid w:val="68F62348"/>
    <w:rsid w:val="690E6BE7"/>
    <w:rsid w:val="690F3409"/>
    <w:rsid w:val="69117181"/>
    <w:rsid w:val="691D10CC"/>
    <w:rsid w:val="697B45FB"/>
    <w:rsid w:val="69AA4A86"/>
    <w:rsid w:val="69C97A5C"/>
    <w:rsid w:val="6A274783"/>
    <w:rsid w:val="6A2B6021"/>
    <w:rsid w:val="6AD06BC8"/>
    <w:rsid w:val="6AF208ED"/>
    <w:rsid w:val="6B00125C"/>
    <w:rsid w:val="6B250CC2"/>
    <w:rsid w:val="6BAE6F0A"/>
    <w:rsid w:val="6BCB6BB1"/>
    <w:rsid w:val="6BE07787"/>
    <w:rsid w:val="6BFF59B7"/>
    <w:rsid w:val="6C764577"/>
    <w:rsid w:val="6C991968"/>
    <w:rsid w:val="6CBF6EF4"/>
    <w:rsid w:val="6D140FEE"/>
    <w:rsid w:val="6D3D76B7"/>
    <w:rsid w:val="6D437B25"/>
    <w:rsid w:val="6D505D9E"/>
    <w:rsid w:val="6D564961"/>
    <w:rsid w:val="6D6F26C8"/>
    <w:rsid w:val="6D854A1D"/>
    <w:rsid w:val="6E533D98"/>
    <w:rsid w:val="6E6B10E2"/>
    <w:rsid w:val="6E7F2DDF"/>
    <w:rsid w:val="6E866DE6"/>
    <w:rsid w:val="6E891568"/>
    <w:rsid w:val="6EB159D2"/>
    <w:rsid w:val="6EE039DB"/>
    <w:rsid w:val="6EED6EEA"/>
    <w:rsid w:val="6EF54E4F"/>
    <w:rsid w:val="6EF90C69"/>
    <w:rsid w:val="6F444552"/>
    <w:rsid w:val="6F472FE7"/>
    <w:rsid w:val="6F573414"/>
    <w:rsid w:val="6F5F177E"/>
    <w:rsid w:val="6F63625D"/>
    <w:rsid w:val="6F6C1DAC"/>
    <w:rsid w:val="6F72024E"/>
    <w:rsid w:val="6FE50A20"/>
    <w:rsid w:val="6FFF24F7"/>
    <w:rsid w:val="707521BC"/>
    <w:rsid w:val="707662E3"/>
    <w:rsid w:val="709A3F00"/>
    <w:rsid w:val="70A44806"/>
    <w:rsid w:val="70CC1BE0"/>
    <w:rsid w:val="70CD6084"/>
    <w:rsid w:val="70DF72B6"/>
    <w:rsid w:val="70EC59BB"/>
    <w:rsid w:val="70F57389"/>
    <w:rsid w:val="71357785"/>
    <w:rsid w:val="713734FD"/>
    <w:rsid w:val="71A87F57"/>
    <w:rsid w:val="71B479B2"/>
    <w:rsid w:val="71BE777B"/>
    <w:rsid w:val="71EC2DAA"/>
    <w:rsid w:val="71EF202A"/>
    <w:rsid w:val="726C5429"/>
    <w:rsid w:val="72A32C3B"/>
    <w:rsid w:val="72DA6836"/>
    <w:rsid w:val="73007921"/>
    <w:rsid w:val="732E6B82"/>
    <w:rsid w:val="7389424C"/>
    <w:rsid w:val="73975D19"/>
    <w:rsid w:val="73AF26D7"/>
    <w:rsid w:val="741E6BF6"/>
    <w:rsid w:val="744C3764"/>
    <w:rsid w:val="7458046D"/>
    <w:rsid w:val="745A5549"/>
    <w:rsid w:val="746E36DA"/>
    <w:rsid w:val="74AC7D5E"/>
    <w:rsid w:val="753B7E9C"/>
    <w:rsid w:val="75431C52"/>
    <w:rsid w:val="75680129"/>
    <w:rsid w:val="757F5473"/>
    <w:rsid w:val="758331B5"/>
    <w:rsid w:val="75925086"/>
    <w:rsid w:val="75A90742"/>
    <w:rsid w:val="75B25848"/>
    <w:rsid w:val="75C0221A"/>
    <w:rsid w:val="76171B4F"/>
    <w:rsid w:val="76500BBD"/>
    <w:rsid w:val="765336FE"/>
    <w:rsid w:val="76540F80"/>
    <w:rsid w:val="766D2CBD"/>
    <w:rsid w:val="76AE24B4"/>
    <w:rsid w:val="76D37824"/>
    <w:rsid w:val="76E71522"/>
    <w:rsid w:val="77560455"/>
    <w:rsid w:val="776668EA"/>
    <w:rsid w:val="778D20C9"/>
    <w:rsid w:val="7791148D"/>
    <w:rsid w:val="77DA1086"/>
    <w:rsid w:val="77E72B75"/>
    <w:rsid w:val="78047EB1"/>
    <w:rsid w:val="78433660"/>
    <w:rsid w:val="785534E3"/>
    <w:rsid w:val="7867302D"/>
    <w:rsid w:val="788C3154"/>
    <w:rsid w:val="78A53442"/>
    <w:rsid w:val="78BA7550"/>
    <w:rsid w:val="78CF4963"/>
    <w:rsid w:val="79C142AC"/>
    <w:rsid w:val="79C36276"/>
    <w:rsid w:val="79C67FF1"/>
    <w:rsid w:val="79D52F41"/>
    <w:rsid w:val="79E166FC"/>
    <w:rsid w:val="7A04063C"/>
    <w:rsid w:val="7A33053A"/>
    <w:rsid w:val="7A74131E"/>
    <w:rsid w:val="7A912D54"/>
    <w:rsid w:val="7AA31C03"/>
    <w:rsid w:val="7AFE1186"/>
    <w:rsid w:val="7B0757F2"/>
    <w:rsid w:val="7B0C1557"/>
    <w:rsid w:val="7B330EBD"/>
    <w:rsid w:val="7B59386D"/>
    <w:rsid w:val="7B643141"/>
    <w:rsid w:val="7B811F45"/>
    <w:rsid w:val="7BD06A28"/>
    <w:rsid w:val="7BE424D4"/>
    <w:rsid w:val="7C1A344E"/>
    <w:rsid w:val="7C4B5CFF"/>
    <w:rsid w:val="7C6F6241"/>
    <w:rsid w:val="7C8A156A"/>
    <w:rsid w:val="7CA7302A"/>
    <w:rsid w:val="7CBC7117"/>
    <w:rsid w:val="7CCF6CE0"/>
    <w:rsid w:val="7CE840C9"/>
    <w:rsid w:val="7CEB0D18"/>
    <w:rsid w:val="7D046DD0"/>
    <w:rsid w:val="7D347BDB"/>
    <w:rsid w:val="7D4E22FA"/>
    <w:rsid w:val="7D8775BA"/>
    <w:rsid w:val="7DA168CE"/>
    <w:rsid w:val="7DA95783"/>
    <w:rsid w:val="7E60325B"/>
    <w:rsid w:val="7EA0293B"/>
    <w:rsid w:val="7EA146AC"/>
    <w:rsid w:val="7EDB5991"/>
    <w:rsid w:val="7F1D649E"/>
    <w:rsid w:val="7F2C0D60"/>
    <w:rsid w:val="7F3040A4"/>
    <w:rsid w:val="7F4514DB"/>
    <w:rsid w:val="7F695CCD"/>
    <w:rsid w:val="7F765B38"/>
    <w:rsid w:val="7F78365F"/>
    <w:rsid w:val="7FC3034F"/>
    <w:rsid w:val="7FDB599C"/>
    <w:rsid w:val="7FE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楷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both"/>
      <w:outlineLvl w:val="1"/>
    </w:pPr>
    <w:rPr>
      <w:rFonts w:ascii="Arial" w:hAnsi="Arial"/>
      <w:sz w:val="32"/>
    </w:rPr>
  </w:style>
  <w:style w:type="paragraph" w:styleId="4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方正仿宋简体" w:hAnsi="方正仿宋简体" w:eastAsia="方正仿宋简体" w:cs="方正仿宋简体"/>
      <w:sz w:val="34"/>
      <w:szCs w:val="3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unhideWhenUsed/>
    <w:qFormat/>
    <w:uiPriority w:val="0"/>
    <w:rPr>
      <w:rFonts w:hint="default"/>
      <w:sz w:val="24"/>
      <w:szCs w:val="24"/>
    </w:rPr>
  </w:style>
  <w:style w:type="paragraph" w:customStyle="1" w:styleId="12">
    <w:name w:val="_Style 5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customStyle="1" w:styleId="13">
    <w:name w:val="样式1"/>
    <w:basedOn w:val="1"/>
    <w:link w:val="15"/>
    <w:qFormat/>
    <w:uiPriority w:val="0"/>
    <w:pPr>
      <w:ind w:firstLine="640" w:firstLineChars="200"/>
    </w:pPr>
    <w:rPr>
      <w:rFonts w:hint="eastAsia" w:ascii="华文仿宋" w:hAnsi="华文仿宋" w:eastAsia="华文楷体" w:cs="华文仿宋"/>
      <w:bCs/>
      <w:sz w:val="32"/>
      <w:szCs w:val="32"/>
    </w:rPr>
  </w:style>
  <w:style w:type="paragraph" w:customStyle="1" w:styleId="14">
    <w:name w:val="样式2"/>
    <w:basedOn w:val="1"/>
    <w:qFormat/>
    <w:uiPriority w:val="0"/>
    <w:pPr>
      <w:ind w:firstLine="640" w:firstLineChars="200"/>
    </w:pPr>
    <w:rPr>
      <w:rFonts w:hint="eastAsia" w:ascii="华文仿宋" w:hAnsi="华文仿宋" w:eastAsia="黑体" w:cs="华文仿宋"/>
      <w:bCs/>
      <w:sz w:val="32"/>
      <w:szCs w:val="32"/>
    </w:rPr>
  </w:style>
  <w:style w:type="character" w:customStyle="1" w:styleId="15">
    <w:name w:val="样式1 Char"/>
    <w:link w:val="13"/>
    <w:qFormat/>
    <w:uiPriority w:val="0"/>
    <w:rPr>
      <w:rFonts w:hint="eastAsia" w:ascii="华文仿宋" w:hAnsi="华文仿宋" w:eastAsia="华文楷体" w:cs="华文仿宋"/>
      <w:bCs/>
      <w:sz w:val="32"/>
      <w:szCs w:val="32"/>
    </w:rPr>
  </w:style>
  <w:style w:type="character" w:customStyle="1" w:styleId="16">
    <w:name w:val="标题 2 Char"/>
    <w:link w:val="3"/>
    <w:qFormat/>
    <w:uiPriority w:val="0"/>
    <w:rPr>
      <w:rFonts w:ascii="Arial" w:hAnsi="Arial" w:eastAsia="华文楷体"/>
      <w:sz w:val="32"/>
    </w:rPr>
  </w:style>
  <w:style w:type="character" w:customStyle="1" w:styleId="17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16060</Words>
  <Characters>16580</Characters>
  <Lines>0</Lines>
  <Paragraphs>0</Paragraphs>
  <TotalTime>12</TotalTime>
  <ScaleCrop>false</ScaleCrop>
  <LinksUpToDate>false</LinksUpToDate>
  <CharactersWithSpaces>19492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2021-05-14T07:59:00Z</dcterms:created>
  <dc:creator>lenovo</dc:creator>
  <cp:lastModifiedBy>Rainbow</cp:lastModifiedBy>
  <cp:lastPrinted>2023-07-25T01:11:00Z</cp:lastPrinted>
  <dcterms:modified xsi:type="dcterms:W3CDTF">2023-07-26T03:14:35Z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E7141FC8D88F4A63A7901994A050C9E5</vt:lpwstr>
  </property>
</Properties>
</file>