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01"/>
        <w:gridCol w:w="2600"/>
        <w:gridCol w:w="2080"/>
        <w:gridCol w:w="1960"/>
        <w:gridCol w:w="760"/>
        <w:gridCol w:w="1960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1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汕头市自然资源局2023年度拟录用公务员名单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招录单位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拟录用职位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拟录用人员姓名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建设用地规划科四级主任科员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10401902341001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郑锦璇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999041402205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广州大学学生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市政工程规划科四级主任科员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10401902341002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杨溪圆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999040302804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汕头市中山公园管理处工作人员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自然资源调查监测科一级科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10401902341003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苏曼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999041701124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深圳大学学生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野生动植物与自然保护地管理科一级科员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10401902341004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李蔚苗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999040202103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汕头市潮阳区农业科学研究所工作人员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金平分局自然资源利用与城乡更新股一级科员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0401902341005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陈瑞雄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999041402328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中国能源建设集团广东火电工程有限公司专责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金平分局国土空间规划股一级科员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0401902341006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林婷婷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女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999041700706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保利粤东投资发展有限公司营销策划岗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金平分局地质矿产与海洋海岛管理股一级科员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0401902341007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许夏烽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999040302621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粤海番禺石油华工储运开发有限公司职员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汕头市自然资源局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龙湖分局自然资源利用与城乡更新股一级科员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0401902341008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张贵泳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999041501929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上海日源建筑设计事务所（普通合伙）建筑师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ZTM3NWM5OGViMTgzYmYzMGVjZDljMTYwYjg1NDcifQ=="/>
  </w:docVars>
  <w:rsids>
    <w:rsidRoot w:val="77D14934"/>
    <w:rsid w:val="77D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2023-06-09T08:55:00Z</dcterms:created>
  <dc:creator>目黑莲女朋友</dc:creator>
  <cp:lastModifiedBy>目黑莲女朋友</cp:lastModifiedBy>
  <dcterms:modified xsi:type="dcterms:W3CDTF">2023-06-09T08:55:47Z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9557AACC82254A0C8CF95DE3B8B8A159_11</vt:lpwstr>
  </property>
</Properties>
</file>