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b/>
          <w:bCs/>
          <w:sz w:val="44"/>
          <w:szCs w:val="44"/>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宅基地使用权及建筑物、构筑物所有权登记</w:t>
      </w: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（变更登记）申请材料</w:t>
      </w:r>
    </w:p>
    <w:p>
      <w:pPr>
        <w:adjustRightInd w:val="0"/>
        <w:snapToGrid w:val="0"/>
        <w:spacing w:line="400" w:lineRule="atLeast"/>
        <w:rPr>
          <w:rFonts w:hint="eastAsia" w:ascii="华文仿宋" w:hAnsi="华文仿宋" w:eastAsia="华文仿宋" w:cs="华文仿宋"/>
          <w:sz w:val="32"/>
          <w:szCs w:val="32"/>
        </w:rPr>
      </w:pP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中华人民共和国不动产权证书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宅基地或房屋面积、界址范围变更的，提交有批准权的人民政府或主管部门的批准文件以及变更后的不动产权籍调查表、宗地图、宗地界址点坐标等材料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权利人姓名或者名称、身份证类型或身份证号码发生变化的，提交能够证明其身份变更的材料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宅基地使用权及房屋所有权变更的材料</w:t>
      </w:r>
      <w:r>
        <w:rPr>
          <w:rFonts w:hint="eastAsia" w:ascii="华文仿宋" w:hAnsi="华文仿宋" w:eastAsia="华文仿宋" w:cs="华文仿宋"/>
          <w:sz w:val="32"/>
          <w:szCs w:val="32"/>
          <w:lang w:eastAsia="zh-CN"/>
        </w:rPr>
        <w:t>。</w:t>
      </w:r>
    </w:p>
    <w:p>
      <w:pPr>
        <w:rPr>
          <w:rFonts w:hint="eastAsia" w:ascii="华文仿宋" w:hAnsi="华文仿宋" w:eastAsia="华文仿宋" w:cs="华文仿宋"/>
          <w:b/>
          <w:bCs/>
          <w:spacing w:val="-3"/>
          <w:sz w:val="32"/>
          <w:szCs w:val="32"/>
        </w:rPr>
      </w:pPr>
      <w:r>
        <w:rPr>
          <w:rFonts w:hint="eastAsia" w:ascii="华文仿宋" w:hAnsi="华文仿宋" w:eastAsia="华文仿宋" w:cs="华文仿宋"/>
          <w:b/>
          <w:bCs/>
          <w:spacing w:val="-3"/>
          <w:sz w:val="32"/>
          <w:szCs w:val="32"/>
        </w:rPr>
        <w:t xml:space="preserve"> 注：申请材料明细见附表</w:t>
      </w: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keepNext w:val="0"/>
        <w:keepLines w:val="0"/>
        <w:pageBreakBefore w:val="0"/>
        <w:widowControl w:val="0"/>
        <w:tabs>
          <w:tab w:val="left" w:pos="2477"/>
        </w:tabs>
        <w:kinsoku/>
        <w:wordWrap/>
        <w:overflowPunct/>
        <w:topLinePunct w:val="0"/>
        <w:autoSpaceDE w:val="0"/>
        <w:autoSpaceDN w:val="0"/>
        <w:bidi w:val="0"/>
        <w:spacing w:before="32" w:line="280" w:lineRule="exact"/>
        <w:ind w:left="8" w:hanging="8"/>
        <w:jc w:val="center"/>
        <w:textAlignment w:val="auto"/>
        <w:rPr>
          <w:rFonts w:ascii="宋体" w:hAnsi="宋体" w:cs="宋体"/>
          <w:b/>
          <w:bCs/>
          <w:spacing w:val="-3"/>
          <w:sz w:val="28"/>
          <w:szCs w:val="28"/>
        </w:rPr>
      </w:pPr>
      <w:r>
        <w:rPr>
          <w:rFonts w:hint="eastAsia" w:ascii="宋体" w:hAnsi="宋体" w:cs="宋体"/>
          <w:b/>
          <w:bCs/>
          <w:spacing w:val="-3"/>
          <w:sz w:val="28"/>
          <w:szCs w:val="28"/>
        </w:rPr>
        <w:t>宅基地使用权及建筑物、构筑物所有权登记（变更登记）</w:t>
      </w:r>
      <w:r>
        <w:rPr>
          <w:rFonts w:ascii="宋体" w:hAnsi="宋体" w:cs="宋体"/>
          <w:b/>
          <w:bCs/>
          <w:spacing w:val="-3"/>
          <w:sz w:val="28"/>
          <w:szCs w:val="28"/>
        </w:rPr>
        <w:t>申请材料明细</w:t>
      </w:r>
    </w:p>
    <w:p>
      <w:pPr>
        <w:keepNext w:val="0"/>
        <w:keepLines w:val="0"/>
        <w:pageBreakBefore w:val="0"/>
        <w:widowControl w:val="0"/>
        <w:kinsoku/>
        <w:wordWrap/>
        <w:overflowPunct/>
        <w:topLinePunct w:val="0"/>
        <w:autoSpaceDE w:val="0"/>
        <w:autoSpaceDN w:val="0"/>
        <w:bidi w:val="0"/>
        <w:spacing w:before="4" w:line="280" w:lineRule="exact"/>
        <w:jc w:val="left"/>
        <w:textAlignment w:val="auto"/>
        <w:rPr>
          <w:rFonts w:ascii="宋体" w:hAnsi="宋体" w:cs="宋体"/>
          <w:sz w:val="10"/>
          <w:szCs w:val="28"/>
        </w:rPr>
      </w:pPr>
    </w:p>
    <w:tbl>
      <w:tblPr>
        <w:tblStyle w:val="5"/>
        <w:tblW w:w="911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4"/>
        <w:gridCol w:w="1737"/>
        <w:gridCol w:w="3575"/>
        <w:gridCol w:w="1063"/>
        <w:gridCol w:w="21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594" w:type="dxa"/>
            <w:vAlign w:val="center"/>
          </w:tcPr>
          <w:p>
            <w:pPr>
              <w:keepNext w:val="0"/>
              <w:keepLines w:val="0"/>
              <w:pageBreakBefore w:val="0"/>
              <w:widowControl w:val="0"/>
              <w:tabs>
                <w:tab w:val="left" w:pos="210"/>
              </w:tabs>
              <w:kinsoku/>
              <w:wordWrap/>
              <w:overflowPunct/>
              <w:topLinePunct w:val="0"/>
              <w:autoSpaceDE w:val="0"/>
              <w:autoSpaceDN w:val="0"/>
              <w:bidi w:val="0"/>
              <w:adjustRightInd w:val="0"/>
              <w:snapToGrid w:val="0"/>
              <w:spacing w:line="280" w:lineRule="exact"/>
              <w:ind w:firstLine="17"/>
              <w:jc w:val="center"/>
              <w:textAlignment w:val="auto"/>
              <w:rPr>
                <w:rFonts w:hint="eastAsia" w:ascii="宋体" w:hAnsi="宋体" w:cs="宋体"/>
                <w:sz w:val="24"/>
                <w:lang w:eastAsia="en-US"/>
              </w:rPr>
            </w:pPr>
            <w:r>
              <w:rPr>
                <w:rFonts w:hint="eastAsia" w:ascii="宋体" w:hAnsi="宋体" w:cs="宋体"/>
                <w:b/>
                <w:color w:val="000000"/>
                <w:sz w:val="24"/>
                <w:lang w:eastAsia="en-US"/>
              </w:rPr>
              <w:t>序号</w:t>
            </w:r>
          </w:p>
        </w:tc>
        <w:tc>
          <w:tcPr>
            <w:tcW w:w="1737"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ind w:firstLine="17"/>
              <w:jc w:val="center"/>
              <w:textAlignment w:val="auto"/>
              <w:rPr>
                <w:rFonts w:hint="eastAsia"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3575"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ind w:firstLine="17"/>
              <w:jc w:val="center"/>
              <w:textAlignment w:val="auto"/>
              <w:rPr>
                <w:rFonts w:hint="eastAsia"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0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ind w:firstLine="17"/>
              <w:jc w:val="center"/>
              <w:textAlignment w:val="auto"/>
              <w:rPr>
                <w:rFonts w:hint="eastAsia" w:ascii="宋体" w:hAnsi="宋体" w:cs="宋体"/>
                <w:sz w:val="24"/>
                <w:lang w:eastAsia="en-US"/>
              </w:rPr>
            </w:pPr>
            <w:r>
              <w:rPr>
                <w:rFonts w:hint="eastAsia" w:ascii="宋体" w:hAnsi="宋体" w:cs="宋体"/>
                <w:b/>
                <w:color w:val="000000"/>
                <w:sz w:val="24"/>
                <w:lang w:eastAsia="en-US"/>
              </w:rPr>
              <w:t>收件要求</w:t>
            </w:r>
          </w:p>
        </w:tc>
        <w:tc>
          <w:tcPr>
            <w:tcW w:w="2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80" w:lineRule="exact"/>
              <w:ind w:firstLine="17"/>
              <w:jc w:val="center"/>
              <w:textAlignment w:val="auto"/>
              <w:rPr>
                <w:rFonts w:hint="eastAsia"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594" w:type="dxa"/>
            <w:vAlign w:val="center"/>
          </w:tcPr>
          <w:p>
            <w:pPr>
              <w:pStyle w:val="8"/>
              <w:keepNext w:val="0"/>
              <w:keepLines w:val="0"/>
              <w:pageBreakBefore w:val="0"/>
              <w:widowControl w:val="0"/>
              <w:kinsoku/>
              <w:wordWrap/>
              <w:overflowPunct/>
              <w:topLinePunct w:val="0"/>
              <w:bidi w:val="0"/>
              <w:adjustRightInd/>
              <w:snapToGrid/>
              <w:spacing w:before="173" w:line="260" w:lineRule="exact"/>
              <w:ind w:left="10"/>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1</w:t>
            </w:r>
          </w:p>
        </w:tc>
        <w:tc>
          <w:tcPr>
            <w:tcW w:w="1737" w:type="dxa"/>
            <w:vAlign w:val="center"/>
          </w:tcPr>
          <w:p>
            <w:pPr>
              <w:pStyle w:val="8"/>
              <w:keepNext w:val="0"/>
              <w:keepLines w:val="0"/>
              <w:pageBreakBefore w:val="0"/>
              <w:widowControl w:val="0"/>
              <w:kinsoku/>
              <w:wordWrap/>
              <w:overflowPunct/>
              <w:topLinePunct w:val="0"/>
              <w:bidi w:val="0"/>
              <w:adjustRightInd/>
              <w:snapToGrid/>
              <w:spacing w:before="173" w:line="260" w:lineRule="exact"/>
              <w:ind w:left="1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不动产登记申请书</w:t>
            </w:r>
          </w:p>
        </w:tc>
        <w:tc>
          <w:tcPr>
            <w:tcW w:w="3575" w:type="dxa"/>
            <w:vAlign w:val="center"/>
          </w:tcPr>
          <w:p>
            <w:pPr>
              <w:pStyle w:val="8"/>
              <w:keepNext w:val="0"/>
              <w:keepLines w:val="0"/>
              <w:pageBreakBefore w:val="0"/>
              <w:widowControl w:val="0"/>
              <w:kinsoku/>
              <w:wordWrap/>
              <w:overflowPunct/>
              <w:topLinePunct w:val="0"/>
              <w:bidi w:val="0"/>
              <w:adjustRightInd/>
              <w:snapToGrid/>
              <w:spacing w:before="173" w:line="26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不动产登记申请书。</w:t>
            </w:r>
          </w:p>
        </w:tc>
        <w:tc>
          <w:tcPr>
            <w:tcW w:w="1063" w:type="dxa"/>
            <w:vAlign w:val="center"/>
          </w:tcPr>
          <w:p>
            <w:pPr>
              <w:pStyle w:val="8"/>
              <w:keepNext w:val="0"/>
              <w:keepLines w:val="0"/>
              <w:pageBreakBefore w:val="0"/>
              <w:widowControl w:val="0"/>
              <w:kinsoku/>
              <w:wordWrap/>
              <w:overflowPunct/>
              <w:topLinePunct w:val="0"/>
              <w:bidi w:val="0"/>
              <w:adjustRightInd/>
              <w:snapToGrid/>
              <w:spacing w:before="173" w:line="260" w:lineRule="exact"/>
              <w:ind w:left="333"/>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2150" w:type="dxa"/>
            <w:vAlign w:val="center"/>
          </w:tcPr>
          <w:p>
            <w:pPr>
              <w:pStyle w:val="8"/>
              <w:keepNext w:val="0"/>
              <w:keepLines w:val="0"/>
              <w:pageBreakBefore w:val="0"/>
              <w:widowControl w:val="0"/>
              <w:kinsoku/>
              <w:wordWrap/>
              <w:overflowPunct/>
              <w:topLinePunct w:val="0"/>
              <w:bidi w:val="0"/>
              <w:adjustRightInd/>
              <w:snapToGrid/>
              <w:spacing w:line="260" w:lineRule="exact"/>
              <w:jc w:val="both"/>
              <w:textAlignment w:val="auto"/>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594" w:type="dxa"/>
            <w:vMerge w:val="restart"/>
            <w:vAlign w:val="center"/>
          </w:tcPr>
          <w:p>
            <w:pPr>
              <w:pStyle w:val="8"/>
              <w:keepNext w:val="0"/>
              <w:keepLines w:val="0"/>
              <w:pageBreakBefore w:val="0"/>
              <w:widowControl w:val="0"/>
              <w:kinsoku/>
              <w:wordWrap/>
              <w:overflowPunct/>
              <w:topLinePunct w:val="0"/>
              <w:bidi w:val="0"/>
              <w:adjustRightInd/>
              <w:snapToGrid/>
              <w:spacing w:before="158" w:line="260" w:lineRule="exact"/>
              <w:ind w:left="10"/>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2</w:t>
            </w:r>
          </w:p>
        </w:tc>
        <w:tc>
          <w:tcPr>
            <w:tcW w:w="1737" w:type="dxa"/>
            <w:vMerge w:val="restart"/>
            <w:vAlign w:val="center"/>
          </w:tcPr>
          <w:p>
            <w:pPr>
              <w:pStyle w:val="8"/>
              <w:keepNext w:val="0"/>
              <w:keepLines w:val="0"/>
              <w:pageBreakBefore w:val="0"/>
              <w:widowControl w:val="0"/>
              <w:kinsoku/>
              <w:wordWrap/>
              <w:overflowPunct/>
              <w:topLinePunct w:val="0"/>
              <w:bidi w:val="0"/>
              <w:adjustRightInd/>
              <w:snapToGrid/>
              <w:spacing w:before="158" w:line="260" w:lineRule="exact"/>
              <w:ind w:left="1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申请人身份证明材料</w:t>
            </w:r>
          </w:p>
        </w:tc>
        <w:tc>
          <w:tcPr>
            <w:tcW w:w="3575" w:type="dxa"/>
            <w:vAlign w:val="center"/>
          </w:tcPr>
          <w:p>
            <w:pPr>
              <w:pStyle w:val="8"/>
              <w:keepNext w:val="0"/>
              <w:keepLines w:val="0"/>
              <w:pageBreakBefore w:val="0"/>
              <w:widowControl w:val="0"/>
              <w:kinsoku/>
              <w:wordWrap/>
              <w:overflowPunct/>
              <w:topLinePunct w:val="0"/>
              <w:bidi w:val="0"/>
              <w:adjustRightInd/>
              <w:snapToGrid/>
              <w:spacing w:before="16" w:line="260" w:lineRule="exact"/>
              <w:ind w:left="14" w:right="2"/>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居民身份证和户口簿；身份证遗失的，提交临时身份证。</w:t>
            </w:r>
          </w:p>
        </w:tc>
        <w:tc>
          <w:tcPr>
            <w:tcW w:w="1063" w:type="dxa"/>
            <w:vAlign w:val="center"/>
          </w:tcPr>
          <w:p>
            <w:pPr>
              <w:pStyle w:val="8"/>
              <w:keepNext w:val="0"/>
              <w:keepLines w:val="0"/>
              <w:pageBreakBefore w:val="0"/>
              <w:widowControl w:val="0"/>
              <w:kinsoku/>
              <w:wordWrap/>
              <w:overflowPunct/>
              <w:topLinePunct w:val="0"/>
              <w:bidi w:val="0"/>
              <w:adjustRightInd/>
              <w:snapToGrid/>
              <w:spacing w:before="175" w:line="260" w:lineRule="exact"/>
              <w:ind w:left="21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复印件</w:t>
            </w:r>
          </w:p>
        </w:tc>
        <w:tc>
          <w:tcPr>
            <w:tcW w:w="2150" w:type="dxa"/>
            <w:vAlign w:val="center"/>
          </w:tcPr>
          <w:p>
            <w:pPr>
              <w:pStyle w:val="8"/>
              <w:keepNext w:val="0"/>
              <w:keepLines w:val="0"/>
              <w:pageBreakBefore w:val="0"/>
              <w:widowControl w:val="0"/>
              <w:kinsoku/>
              <w:wordWrap/>
              <w:overflowPunct/>
              <w:topLinePunct w:val="0"/>
              <w:bidi w:val="0"/>
              <w:adjustRightInd/>
              <w:snapToGrid/>
              <w:spacing w:line="260" w:lineRule="exact"/>
              <w:ind w:left="13"/>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境内自然人提交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594" w:type="dxa"/>
            <w:vMerge w:val="continue"/>
            <w:vAlign w:val="center"/>
          </w:tcPr>
          <w:p>
            <w:pPr>
              <w:pStyle w:val="8"/>
              <w:keepNext w:val="0"/>
              <w:keepLines w:val="0"/>
              <w:pageBreakBefore w:val="0"/>
              <w:widowControl w:val="0"/>
              <w:kinsoku/>
              <w:wordWrap/>
              <w:overflowPunct/>
              <w:topLinePunct w:val="0"/>
              <w:bidi w:val="0"/>
              <w:adjustRightInd/>
              <w:snapToGrid/>
              <w:spacing w:before="158" w:line="260" w:lineRule="exact"/>
              <w:ind w:left="10"/>
              <w:jc w:val="center"/>
              <w:textAlignment w:val="auto"/>
              <w:rPr>
                <w:rFonts w:hint="eastAsia" w:ascii="华文仿宋" w:hAnsi="华文仿宋" w:eastAsia="华文仿宋" w:cs="华文仿宋"/>
                <w:kern w:val="2"/>
                <w:sz w:val="21"/>
                <w:szCs w:val="21"/>
                <w:lang w:eastAsia="zh-CN"/>
              </w:rPr>
            </w:pPr>
          </w:p>
        </w:tc>
        <w:tc>
          <w:tcPr>
            <w:tcW w:w="1737" w:type="dxa"/>
            <w:vMerge w:val="continue"/>
            <w:vAlign w:val="center"/>
          </w:tcPr>
          <w:p>
            <w:pPr>
              <w:pStyle w:val="8"/>
              <w:keepNext w:val="0"/>
              <w:keepLines w:val="0"/>
              <w:pageBreakBefore w:val="0"/>
              <w:widowControl w:val="0"/>
              <w:kinsoku/>
              <w:wordWrap/>
              <w:overflowPunct/>
              <w:topLinePunct w:val="0"/>
              <w:bidi w:val="0"/>
              <w:adjustRightInd/>
              <w:snapToGrid/>
              <w:spacing w:before="158" w:line="260" w:lineRule="exact"/>
              <w:ind w:left="15"/>
              <w:jc w:val="both"/>
              <w:textAlignment w:val="auto"/>
              <w:rPr>
                <w:rFonts w:hint="eastAsia" w:ascii="华文仿宋" w:hAnsi="华文仿宋" w:eastAsia="华文仿宋" w:cs="华文仿宋"/>
                <w:kern w:val="2"/>
                <w:sz w:val="21"/>
                <w:szCs w:val="21"/>
                <w:lang w:eastAsia="zh-CN"/>
              </w:rPr>
            </w:pPr>
          </w:p>
        </w:tc>
        <w:tc>
          <w:tcPr>
            <w:tcW w:w="3575" w:type="dxa"/>
            <w:vAlign w:val="center"/>
          </w:tcPr>
          <w:p>
            <w:pPr>
              <w:pStyle w:val="8"/>
              <w:keepNext w:val="0"/>
              <w:keepLines w:val="0"/>
              <w:pageBreakBefore w:val="0"/>
              <w:widowControl w:val="0"/>
              <w:kinsoku/>
              <w:wordWrap/>
              <w:overflowPunct/>
              <w:topLinePunct w:val="0"/>
              <w:bidi w:val="0"/>
              <w:adjustRightInd/>
              <w:snapToGrid/>
              <w:spacing w:before="50" w:line="260" w:lineRule="exact"/>
              <w:ind w:left="14" w:right="17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香港、澳门特别行政区居民身份证、护照或者来往内地通行证。</w:t>
            </w:r>
          </w:p>
        </w:tc>
        <w:tc>
          <w:tcPr>
            <w:tcW w:w="1063" w:type="dxa"/>
            <w:vAlign w:val="center"/>
          </w:tcPr>
          <w:p>
            <w:pPr>
              <w:pStyle w:val="8"/>
              <w:keepNext w:val="0"/>
              <w:keepLines w:val="0"/>
              <w:pageBreakBefore w:val="0"/>
              <w:widowControl w:val="0"/>
              <w:kinsoku/>
              <w:wordWrap/>
              <w:overflowPunct/>
              <w:topLinePunct w:val="0"/>
              <w:bidi w:val="0"/>
              <w:adjustRightInd/>
              <w:snapToGrid/>
              <w:spacing w:before="46" w:line="260" w:lineRule="exact"/>
              <w:ind w:left="-188"/>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val="en-US" w:eastAsia="zh-CN"/>
              </w:rPr>
              <w:t xml:space="preserve"> </w:t>
            </w:r>
            <w:r>
              <w:rPr>
                <w:rFonts w:hint="eastAsia" w:ascii="华文仿宋" w:hAnsi="华文仿宋" w:eastAsia="华文仿宋" w:cs="华文仿宋"/>
                <w:kern w:val="2"/>
                <w:sz w:val="21"/>
                <w:szCs w:val="21"/>
                <w:lang w:eastAsia="zh-CN"/>
              </w:rPr>
              <w:t>复印件</w:t>
            </w:r>
          </w:p>
        </w:tc>
        <w:tc>
          <w:tcPr>
            <w:tcW w:w="2150" w:type="dxa"/>
            <w:vAlign w:val="center"/>
          </w:tcPr>
          <w:p>
            <w:pPr>
              <w:pStyle w:val="8"/>
              <w:keepNext w:val="0"/>
              <w:keepLines w:val="0"/>
              <w:pageBreakBefore w:val="0"/>
              <w:widowControl w:val="0"/>
              <w:kinsoku/>
              <w:wordWrap/>
              <w:overflowPunct/>
              <w:topLinePunct w:val="0"/>
              <w:bidi w:val="0"/>
              <w:adjustRightInd/>
              <w:snapToGrid/>
              <w:spacing w:before="22" w:line="260" w:lineRule="exact"/>
              <w:ind w:left="13" w:right="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香港、澳门特别行政区自然人提交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594" w:type="dxa"/>
            <w:vMerge w:val="continue"/>
            <w:vAlign w:val="center"/>
          </w:tcPr>
          <w:p>
            <w:pPr>
              <w:pStyle w:val="8"/>
              <w:keepNext w:val="0"/>
              <w:keepLines w:val="0"/>
              <w:pageBreakBefore w:val="0"/>
              <w:widowControl w:val="0"/>
              <w:kinsoku/>
              <w:wordWrap/>
              <w:overflowPunct/>
              <w:topLinePunct w:val="0"/>
              <w:bidi w:val="0"/>
              <w:adjustRightInd/>
              <w:snapToGrid/>
              <w:spacing w:before="158" w:line="260" w:lineRule="exact"/>
              <w:ind w:left="10"/>
              <w:jc w:val="center"/>
              <w:textAlignment w:val="auto"/>
              <w:rPr>
                <w:rFonts w:hint="eastAsia" w:ascii="华文仿宋" w:hAnsi="华文仿宋" w:eastAsia="华文仿宋" w:cs="华文仿宋"/>
                <w:kern w:val="2"/>
                <w:sz w:val="21"/>
                <w:szCs w:val="21"/>
                <w:lang w:eastAsia="zh-CN"/>
              </w:rPr>
            </w:pPr>
          </w:p>
        </w:tc>
        <w:tc>
          <w:tcPr>
            <w:tcW w:w="1737" w:type="dxa"/>
            <w:vMerge w:val="continue"/>
            <w:vAlign w:val="center"/>
          </w:tcPr>
          <w:p>
            <w:pPr>
              <w:pStyle w:val="8"/>
              <w:keepNext w:val="0"/>
              <w:keepLines w:val="0"/>
              <w:pageBreakBefore w:val="0"/>
              <w:widowControl w:val="0"/>
              <w:kinsoku/>
              <w:wordWrap/>
              <w:overflowPunct/>
              <w:topLinePunct w:val="0"/>
              <w:bidi w:val="0"/>
              <w:adjustRightInd/>
              <w:snapToGrid/>
              <w:spacing w:before="158" w:line="260" w:lineRule="exact"/>
              <w:ind w:left="15"/>
              <w:jc w:val="both"/>
              <w:textAlignment w:val="auto"/>
              <w:rPr>
                <w:rFonts w:hint="eastAsia" w:ascii="华文仿宋" w:hAnsi="华文仿宋" w:eastAsia="华文仿宋" w:cs="华文仿宋"/>
                <w:kern w:val="2"/>
                <w:sz w:val="21"/>
                <w:szCs w:val="21"/>
                <w:lang w:eastAsia="zh-CN"/>
              </w:rPr>
            </w:pPr>
          </w:p>
        </w:tc>
        <w:tc>
          <w:tcPr>
            <w:tcW w:w="3575" w:type="dxa"/>
            <w:vAlign w:val="center"/>
          </w:tcPr>
          <w:p>
            <w:pPr>
              <w:pStyle w:val="8"/>
              <w:keepNext w:val="0"/>
              <w:keepLines w:val="0"/>
              <w:pageBreakBefore w:val="0"/>
              <w:widowControl w:val="0"/>
              <w:kinsoku/>
              <w:wordWrap/>
              <w:overflowPunct/>
              <w:topLinePunct w:val="0"/>
              <w:bidi w:val="0"/>
              <w:adjustRightInd/>
              <w:snapToGrid/>
              <w:spacing w:before="173" w:line="26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台湾居民来往大陆通行证。</w:t>
            </w:r>
          </w:p>
        </w:tc>
        <w:tc>
          <w:tcPr>
            <w:tcW w:w="1063" w:type="dxa"/>
            <w:vAlign w:val="center"/>
          </w:tcPr>
          <w:p>
            <w:pPr>
              <w:pStyle w:val="8"/>
              <w:keepNext w:val="0"/>
              <w:keepLines w:val="0"/>
              <w:pageBreakBefore w:val="0"/>
              <w:widowControl w:val="0"/>
              <w:kinsoku/>
              <w:wordWrap/>
              <w:overflowPunct/>
              <w:topLinePunct w:val="0"/>
              <w:bidi w:val="0"/>
              <w:adjustRightInd/>
              <w:snapToGrid/>
              <w:spacing w:before="173" w:line="260" w:lineRule="exact"/>
              <w:ind w:left="21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复印件</w:t>
            </w:r>
          </w:p>
        </w:tc>
        <w:tc>
          <w:tcPr>
            <w:tcW w:w="2150" w:type="dxa"/>
            <w:vAlign w:val="center"/>
          </w:tcPr>
          <w:p>
            <w:pPr>
              <w:pStyle w:val="8"/>
              <w:keepNext w:val="0"/>
              <w:keepLines w:val="0"/>
              <w:pageBreakBefore w:val="0"/>
              <w:widowControl w:val="0"/>
              <w:kinsoku/>
              <w:wordWrap/>
              <w:overflowPunct/>
              <w:topLinePunct w:val="0"/>
              <w:bidi w:val="0"/>
              <w:adjustRightInd/>
              <w:snapToGrid/>
              <w:spacing w:before="45" w:line="260" w:lineRule="exact"/>
              <w:ind w:left="13"/>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台湾地区自然人提交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594" w:type="dxa"/>
            <w:vMerge w:val="continue"/>
            <w:vAlign w:val="center"/>
          </w:tcPr>
          <w:p>
            <w:pPr>
              <w:pStyle w:val="8"/>
              <w:keepNext w:val="0"/>
              <w:keepLines w:val="0"/>
              <w:pageBreakBefore w:val="0"/>
              <w:widowControl w:val="0"/>
              <w:kinsoku/>
              <w:wordWrap/>
              <w:overflowPunct/>
              <w:topLinePunct w:val="0"/>
              <w:bidi w:val="0"/>
              <w:adjustRightInd/>
              <w:snapToGrid/>
              <w:spacing w:before="158" w:line="260" w:lineRule="exact"/>
              <w:ind w:left="10"/>
              <w:jc w:val="center"/>
              <w:textAlignment w:val="auto"/>
              <w:rPr>
                <w:rFonts w:hint="eastAsia" w:ascii="华文仿宋" w:hAnsi="华文仿宋" w:eastAsia="华文仿宋" w:cs="华文仿宋"/>
                <w:kern w:val="2"/>
                <w:sz w:val="21"/>
                <w:szCs w:val="21"/>
                <w:lang w:eastAsia="zh-CN"/>
              </w:rPr>
            </w:pPr>
          </w:p>
        </w:tc>
        <w:tc>
          <w:tcPr>
            <w:tcW w:w="1737" w:type="dxa"/>
            <w:vMerge w:val="continue"/>
            <w:vAlign w:val="center"/>
          </w:tcPr>
          <w:p>
            <w:pPr>
              <w:pStyle w:val="8"/>
              <w:keepNext w:val="0"/>
              <w:keepLines w:val="0"/>
              <w:pageBreakBefore w:val="0"/>
              <w:widowControl w:val="0"/>
              <w:kinsoku/>
              <w:wordWrap/>
              <w:overflowPunct/>
              <w:topLinePunct w:val="0"/>
              <w:bidi w:val="0"/>
              <w:adjustRightInd/>
              <w:snapToGrid/>
              <w:spacing w:before="158" w:line="260" w:lineRule="exact"/>
              <w:ind w:left="15"/>
              <w:jc w:val="both"/>
              <w:textAlignment w:val="auto"/>
              <w:rPr>
                <w:rFonts w:hint="eastAsia" w:ascii="华文仿宋" w:hAnsi="华文仿宋" w:eastAsia="华文仿宋" w:cs="华文仿宋"/>
                <w:kern w:val="2"/>
                <w:sz w:val="21"/>
                <w:szCs w:val="21"/>
                <w:lang w:eastAsia="zh-CN"/>
              </w:rPr>
            </w:pPr>
          </w:p>
        </w:tc>
        <w:tc>
          <w:tcPr>
            <w:tcW w:w="3575" w:type="dxa"/>
            <w:vAlign w:val="center"/>
          </w:tcPr>
          <w:p>
            <w:pPr>
              <w:pStyle w:val="8"/>
              <w:keepNext w:val="0"/>
              <w:keepLines w:val="0"/>
              <w:pageBreakBefore w:val="0"/>
              <w:widowControl w:val="0"/>
              <w:kinsoku/>
              <w:wordWrap/>
              <w:overflowPunct/>
              <w:topLinePunct w:val="0"/>
              <w:bidi w:val="0"/>
              <w:adjustRightInd/>
              <w:snapToGrid/>
              <w:spacing w:before="15" w:line="260" w:lineRule="exact"/>
              <w:ind w:left="14" w:right="17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中华人民共和国护照和国外长期居留身份证件。</w:t>
            </w:r>
          </w:p>
        </w:tc>
        <w:tc>
          <w:tcPr>
            <w:tcW w:w="1063" w:type="dxa"/>
            <w:vAlign w:val="center"/>
          </w:tcPr>
          <w:p>
            <w:pPr>
              <w:pStyle w:val="8"/>
              <w:keepNext w:val="0"/>
              <w:keepLines w:val="0"/>
              <w:pageBreakBefore w:val="0"/>
              <w:widowControl w:val="0"/>
              <w:kinsoku/>
              <w:wordWrap/>
              <w:overflowPunct/>
              <w:topLinePunct w:val="0"/>
              <w:bidi w:val="0"/>
              <w:adjustRightInd/>
              <w:snapToGrid/>
              <w:spacing w:before="174" w:line="260" w:lineRule="exact"/>
              <w:ind w:left="21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复印件</w:t>
            </w:r>
          </w:p>
        </w:tc>
        <w:tc>
          <w:tcPr>
            <w:tcW w:w="2150" w:type="dxa"/>
            <w:vAlign w:val="center"/>
          </w:tcPr>
          <w:p>
            <w:pPr>
              <w:pStyle w:val="8"/>
              <w:keepNext w:val="0"/>
              <w:keepLines w:val="0"/>
              <w:pageBreakBefore w:val="0"/>
              <w:widowControl w:val="0"/>
              <w:kinsoku/>
              <w:wordWrap/>
              <w:overflowPunct/>
              <w:topLinePunct w:val="0"/>
              <w:bidi w:val="0"/>
              <w:adjustRightInd/>
              <w:snapToGrid/>
              <w:spacing w:line="260" w:lineRule="exact"/>
              <w:ind w:left="13"/>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华侨提交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594" w:type="dxa"/>
            <w:vMerge w:val="continue"/>
            <w:vAlign w:val="center"/>
          </w:tcPr>
          <w:p>
            <w:pPr>
              <w:pStyle w:val="8"/>
              <w:keepNext w:val="0"/>
              <w:keepLines w:val="0"/>
              <w:pageBreakBefore w:val="0"/>
              <w:widowControl w:val="0"/>
              <w:kinsoku/>
              <w:wordWrap/>
              <w:overflowPunct/>
              <w:topLinePunct w:val="0"/>
              <w:bidi w:val="0"/>
              <w:adjustRightInd/>
              <w:snapToGrid/>
              <w:spacing w:before="158" w:line="260" w:lineRule="exact"/>
              <w:ind w:left="10"/>
              <w:jc w:val="center"/>
              <w:textAlignment w:val="auto"/>
              <w:rPr>
                <w:rFonts w:hint="eastAsia" w:ascii="华文仿宋" w:hAnsi="华文仿宋" w:eastAsia="华文仿宋" w:cs="华文仿宋"/>
                <w:kern w:val="2"/>
                <w:sz w:val="21"/>
                <w:szCs w:val="21"/>
                <w:lang w:eastAsia="zh-CN"/>
              </w:rPr>
            </w:pPr>
          </w:p>
        </w:tc>
        <w:tc>
          <w:tcPr>
            <w:tcW w:w="1737" w:type="dxa"/>
            <w:vMerge w:val="continue"/>
            <w:vAlign w:val="center"/>
          </w:tcPr>
          <w:p>
            <w:pPr>
              <w:pStyle w:val="8"/>
              <w:keepNext w:val="0"/>
              <w:keepLines w:val="0"/>
              <w:pageBreakBefore w:val="0"/>
              <w:widowControl w:val="0"/>
              <w:kinsoku/>
              <w:wordWrap/>
              <w:overflowPunct/>
              <w:topLinePunct w:val="0"/>
              <w:bidi w:val="0"/>
              <w:adjustRightInd/>
              <w:snapToGrid/>
              <w:spacing w:before="158" w:line="260" w:lineRule="exact"/>
              <w:ind w:left="15"/>
              <w:jc w:val="both"/>
              <w:textAlignment w:val="auto"/>
              <w:rPr>
                <w:rFonts w:hint="eastAsia" w:ascii="华文仿宋" w:hAnsi="华文仿宋" w:eastAsia="华文仿宋" w:cs="华文仿宋"/>
                <w:kern w:val="2"/>
                <w:sz w:val="21"/>
                <w:szCs w:val="21"/>
                <w:lang w:eastAsia="zh-CN"/>
              </w:rPr>
            </w:pPr>
          </w:p>
        </w:tc>
        <w:tc>
          <w:tcPr>
            <w:tcW w:w="3575" w:type="dxa"/>
            <w:vAlign w:val="center"/>
          </w:tcPr>
          <w:p>
            <w:pPr>
              <w:pStyle w:val="8"/>
              <w:keepNext w:val="0"/>
              <w:keepLines w:val="0"/>
              <w:pageBreakBefore w:val="0"/>
              <w:widowControl w:val="0"/>
              <w:kinsoku/>
              <w:wordWrap/>
              <w:overflowPunct/>
              <w:topLinePunct w:val="0"/>
              <w:bidi w:val="0"/>
              <w:adjustRightInd/>
              <w:snapToGrid/>
              <w:spacing w:before="16" w:line="260" w:lineRule="exact"/>
              <w:ind w:left="14" w:right="2"/>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中国政府主管机关签发的居留证件，或者其所在国护照（汉字译本）。</w:t>
            </w:r>
          </w:p>
        </w:tc>
        <w:tc>
          <w:tcPr>
            <w:tcW w:w="1063" w:type="dxa"/>
            <w:vAlign w:val="center"/>
          </w:tcPr>
          <w:p>
            <w:pPr>
              <w:pStyle w:val="8"/>
              <w:keepNext w:val="0"/>
              <w:keepLines w:val="0"/>
              <w:pageBreakBefore w:val="0"/>
              <w:widowControl w:val="0"/>
              <w:kinsoku/>
              <w:wordWrap/>
              <w:overflowPunct/>
              <w:topLinePunct w:val="0"/>
              <w:bidi w:val="0"/>
              <w:adjustRightInd/>
              <w:snapToGrid/>
              <w:spacing w:before="174" w:line="260" w:lineRule="exact"/>
              <w:ind w:left="21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复印件</w:t>
            </w:r>
          </w:p>
        </w:tc>
        <w:tc>
          <w:tcPr>
            <w:tcW w:w="2150" w:type="dxa"/>
            <w:vAlign w:val="center"/>
          </w:tcPr>
          <w:p>
            <w:pPr>
              <w:pStyle w:val="8"/>
              <w:keepNext w:val="0"/>
              <w:keepLines w:val="0"/>
              <w:pageBreakBefore w:val="0"/>
              <w:widowControl w:val="0"/>
              <w:kinsoku/>
              <w:wordWrap/>
              <w:overflowPunct/>
              <w:topLinePunct w:val="0"/>
              <w:bidi w:val="0"/>
              <w:adjustRightInd/>
              <w:snapToGrid/>
              <w:spacing w:before="1" w:line="260" w:lineRule="exact"/>
              <w:ind w:left="13"/>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外籍自然人提交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8" w:hRule="atLeast"/>
        </w:trPr>
        <w:tc>
          <w:tcPr>
            <w:tcW w:w="594"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60" w:lineRule="exact"/>
              <w:jc w:val="center"/>
              <w:textAlignment w:val="auto"/>
              <w:rPr>
                <w:rFonts w:hint="eastAsia" w:ascii="华文仿宋" w:hAnsi="华文仿宋" w:eastAsia="华文仿宋" w:cs="华文仿宋"/>
                <w:sz w:val="21"/>
                <w:szCs w:val="21"/>
              </w:rPr>
            </w:pPr>
          </w:p>
        </w:tc>
        <w:tc>
          <w:tcPr>
            <w:tcW w:w="1737"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60" w:lineRule="exact"/>
              <w:jc w:val="both"/>
              <w:textAlignment w:val="auto"/>
              <w:rPr>
                <w:rFonts w:hint="eastAsia" w:ascii="华文仿宋" w:hAnsi="华文仿宋" w:eastAsia="华文仿宋" w:cs="华文仿宋"/>
                <w:sz w:val="21"/>
                <w:szCs w:val="21"/>
              </w:rPr>
            </w:pPr>
          </w:p>
        </w:tc>
        <w:tc>
          <w:tcPr>
            <w:tcW w:w="3575" w:type="dxa"/>
            <w:vAlign w:val="center"/>
          </w:tcPr>
          <w:p>
            <w:pPr>
              <w:pStyle w:val="8"/>
              <w:keepNext w:val="0"/>
              <w:keepLines w:val="0"/>
              <w:pageBreakBefore w:val="0"/>
              <w:widowControl w:val="0"/>
              <w:kinsoku/>
              <w:wordWrap/>
              <w:overflowPunct/>
              <w:topLinePunct w:val="0"/>
              <w:bidi w:val="0"/>
              <w:adjustRightInd/>
              <w:snapToGrid/>
              <w:spacing w:before="118" w:line="26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委托书。</w:t>
            </w:r>
          </w:p>
        </w:tc>
        <w:tc>
          <w:tcPr>
            <w:tcW w:w="1063" w:type="dxa"/>
            <w:vAlign w:val="center"/>
          </w:tcPr>
          <w:p>
            <w:pPr>
              <w:pStyle w:val="8"/>
              <w:keepNext w:val="0"/>
              <w:keepLines w:val="0"/>
              <w:pageBreakBefore w:val="0"/>
              <w:widowControl w:val="0"/>
              <w:kinsoku/>
              <w:wordWrap/>
              <w:overflowPunct/>
              <w:topLinePunct w:val="0"/>
              <w:bidi w:val="0"/>
              <w:adjustRightInd/>
              <w:snapToGrid/>
              <w:spacing w:before="118" w:line="260" w:lineRule="exact"/>
              <w:ind w:left="33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2150" w:type="dxa"/>
            <w:vMerge w:val="restart"/>
            <w:vAlign w:val="center"/>
          </w:tcPr>
          <w:p>
            <w:pPr>
              <w:pStyle w:val="8"/>
              <w:keepNext w:val="0"/>
              <w:keepLines w:val="0"/>
              <w:pageBreakBefore w:val="0"/>
              <w:widowControl w:val="0"/>
              <w:kinsoku/>
              <w:wordWrap/>
              <w:overflowPunct/>
              <w:topLinePunct w:val="0"/>
              <w:bidi w:val="0"/>
              <w:adjustRightInd/>
              <w:snapToGrid/>
              <w:spacing w:before="178" w:line="260" w:lineRule="exact"/>
              <w:ind w:left="1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594"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60" w:lineRule="exact"/>
              <w:jc w:val="center"/>
              <w:textAlignment w:val="auto"/>
              <w:rPr>
                <w:rFonts w:hint="eastAsia" w:ascii="华文仿宋" w:hAnsi="华文仿宋" w:eastAsia="华文仿宋" w:cs="华文仿宋"/>
                <w:sz w:val="21"/>
                <w:szCs w:val="21"/>
              </w:rPr>
            </w:pPr>
          </w:p>
        </w:tc>
        <w:tc>
          <w:tcPr>
            <w:tcW w:w="1737"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60" w:lineRule="exact"/>
              <w:jc w:val="both"/>
              <w:textAlignment w:val="auto"/>
              <w:rPr>
                <w:rFonts w:hint="eastAsia" w:ascii="华文仿宋" w:hAnsi="华文仿宋" w:eastAsia="华文仿宋" w:cs="华文仿宋"/>
                <w:sz w:val="21"/>
                <w:szCs w:val="21"/>
              </w:rPr>
            </w:pPr>
          </w:p>
        </w:tc>
        <w:tc>
          <w:tcPr>
            <w:tcW w:w="3575" w:type="dxa"/>
            <w:vAlign w:val="center"/>
          </w:tcPr>
          <w:p>
            <w:pPr>
              <w:pStyle w:val="8"/>
              <w:keepNext w:val="0"/>
              <w:keepLines w:val="0"/>
              <w:pageBreakBefore w:val="0"/>
              <w:widowControl w:val="0"/>
              <w:kinsoku/>
              <w:wordWrap/>
              <w:overflowPunct/>
              <w:topLinePunct w:val="0"/>
              <w:bidi w:val="0"/>
              <w:adjustRightInd/>
              <w:snapToGrid/>
              <w:spacing w:before="138" w:line="26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受托人身份证明。</w:t>
            </w:r>
          </w:p>
        </w:tc>
        <w:tc>
          <w:tcPr>
            <w:tcW w:w="1063" w:type="dxa"/>
            <w:vAlign w:val="center"/>
          </w:tcPr>
          <w:p>
            <w:pPr>
              <w:pStyle w:val="8"/>
              <w:keepNext w:val="0"/>
              <w:keepLines w:val="0"/>
              <w:pageBreakBefore w:val="0"/>
              <w:widowControl w:val="0"/>
              <w:kinsoku/>
              <w:wordWrap/>
              <w:overflowPunct/>
              <w:topLinePunct w:val="0"/>
              <w:bidi w:val="0"/>
              <w:adjustRightInd/>
              <w:snapToGrid/>
              <w:spacing w:before="138" w:line="260" w:lineRule="exact"/>
              <w:ind w:left="21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复印件</w:t>
            </w:r>
          </w:p>
        </w:tc>
        <w:tc>
          <w:tcPr>
            <w:tcW w:w="2150" w:type="dxa"/>
            <w:vMerge w:val="continue"/>
            <w:tcBorders>
              <w:top w:val="nil"/>
            </w:tcBorders>
            <w:vAlign w:val="center"/>
          </w:tcPr>
          <w:p>
            <w:pPr>
              <w:keepNext w:val="0"/>
              <w:keepLines w:val="0"/>
              <w:pageBreakBefore w:val="0"/>
              <w:widowControl w:val="0"/>
              <w:kinsoku/>
              <w:wordWrap/>
              <w:overflowPunct/>
              <w:topLinePunct w:val="0"/>
              <w:bidi w:val="0"/>
              <w:adjustRightInd/>
              <w:snapToGrid/>
              <w:spacing w:line="26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94" w:type="dxa"/>
            <w:vAlign w:val="center"/>
          </w:tcPr>
          <w:p>
            <w:pPr>
              <w:pStyle w:val="8"/>
              <w:keepNext w:val="0"/>
              <w:keepLines w:val="0"/>
              <w:pageBreakBefore w:val="0"/>
              <w:widowControl w:val="0"/>
              <w:kinsoku/>
              <w:wordWrap/>
              <w:overflowPunct/>
              <w:topLinePunct w:val="0"/>
              <w:bidi w:val="0"/>
              <w:adjustRightInd/>
              <w:snapToGrid/>
              <w:spacing w:before="160" w:line="260" w:lineRule="exact"/>
              <w:ind w:left="10"/>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3</w:t>
            </w:r>
          </w:p>
        </w:tc>
        <w:tc>
          <w:tcPr>
            <w:tcW w:w="1737" w:type="dxa"/>
            <w:vAlign w:val="center"/>
          </w:tcPr>
          <w:p>
            <w:pPr>
              <w:pStyle w:val="8"/>
              <w:keepNext w:val="0"/>
              <w:keepLines w:val="0"/>
              <w:pageBreakBefore w:val="0"/>
              <w:widowControl w:val="0"/>
              <w:kinsoku/>
              <w:wordWrap/>
              <w:overflowPunct/>
              <w:topLinePunct w:val="0"/>
              <w:bidi w:val="0"/>
              <w:adjustRightInd/>
              <w:snapToGrid/>
              <w:spacing w:before="160" w:line="260" w:lineRule="exact"/>
              <w:ind w:left="1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不动产权属证书</w:t>
            </w:r>
          </w:p>
        </w:tc>
        <w:tc>
          <w:tcPr>
            <w:tcW w:w="3575" w:type="dxa"/>
            <w:vAlign w:val="center"/>
          </w:tcPr>
          <w:p>
            <w:pPr>
              <w:pStyle w:val="8"/>
              <w:keepNext w:val="0"/>
              <w:keepLines w:val="0"/>
              <w:pageBreakBefore w:val="0"/>
              <w:widowControl w:val="0"/>
              <w:kinsoku/>
              <w:wordWrap/>
              <w:overflowPunct/>
              <w:topLinePunct w:val="0"/>
              <w:bidi w:val="0"/>
              <w:adjustRightInd/>
              <w:snapToGrid/>
              <w:spacing w:before="18" w:line="26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《不动产权证书》或《集体土地使用证》、《房屋所有权证》或《房地产权证》，共有的房屋还应提交其他共有证等。</w:t>
            </w:r>
          </w:p>
        </w:tc>
        <w:tc>
          <w:tcPr>
            <w:tcW w:w="1063" w:type="dxa"/>
            <w:vAlign w:val="center"/>
          </w:tcPr>
          <w:p>
            <w:pPr>
              <w:pStyle w:val="8"/>
              <w:keepNext w:val="0"/>
              <w:keepLines w:val="0"/>
              <w:pageBreakBefore w:val="0"/>
              <w:widowControl w:val="0"/>
              <w:tabs>
                <w:tab w:val="left" w:pos="333"/>
              </w:tabs>
              <w:kinsoku/>
              <w:wordWrap/>
              <w:overflowPunct/>
              <w:topLinePunct w:val="0"/>
              <w:bidi w:val="0"/>
              <w:adjustRightInd/>
              <w:snapToGrid/>
              <w:spacing w:before="160" w:line="260" w:lineRule="exact"/>
              <w:ind w:left="-135"/>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2150" w:type="dxa"/>
            <w:vAlign w:val="center"/>
          </w:tcPr>
          <w:p>
            <w:pPr>
              <w:pStyle w:val="8"/>
              <w:keepNext w:val="0"/>
              <w:keepLines w:val="0"/>
              <w:pageBreakBefore w:val="0"/>
              <w:widowControl w:val="0"/>
              <w:kinsoku/>
              <w:wordWrap/>
              <w:overflowPunct/>
              <w:topLinePunct w:val="0"/>
              <w:bidi w:val="0"/>
              <w:adjustRightInd/>
              <w:snapToGrid/>
              <w:spacing w:line="260" w:lineRule="exact"/>
              <w:jc w:val="both"/>
              <w:textAlignment w:val="auto"/>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4" w:hRule="atLeast"/>
        </w:trPr>
        <w:tc>
          <w:tcPr>
            <w:tcW w:w="594" w:type="dxa"/>
            <w:vMerge w:val="restart"/>
            <w:vAlign w:val="center"/>
          </w:tcPr>
          <w:p>
            <w:pPr>
              <w:pStyle w:val="8"/>
              <w:keepNext w:val="0"/>
              <w:keepLines w:val="0"/>
              <w:pageBreakBefore w:val="0"/>
              <w:widowControl w:val="0"/>
              <w:kinsoku/>
              <w:wordWrap/>
              <w:overflowPunct/>
              <w:topLinePunct w:val="0"/>
              <w:bidi w:val="0"/>
              <w:adjustRightInd/>
              <w:snapToGrid/>
              <w:spacing w:line="260" w:lineRule="exact"/>
              <w:ind w:left="10"/>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4</w:t>
            </w:r>
          </w:p>
        </w:tc>
        <w:tc>
          <w:tcPr>
            <w:tcW w:w="1737" w:type="dxa"/>
            <w:vMerge w:val="restart"/>
            <w:vAlign w:val="center"/>
          </w:tcPr>
          <w:p>
            <w:pPr>
              <w:pStyle w:val="8"/>
              <w:keepNext w:val="0"/>
              <w:keepLines w:val="0"/>
              <w:pageBreakBefore w:val="0"/>
              <w:widowControl w:val="0"/>
              <w:kinsoku/>
              <w:wordWrap/>
              <w:overflowPunct/>
              <w:topLinePunct w:val="0"/>
              <w:bidi w:val="0"/>
              <w:adjustRightInd/>
              <w:snapToGrid/>
              <w:spacing w:line="260" w:lineRule="exact"/>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能够证明权利人身份变更的材料</w:t>
            </w:r>
          </w:p>
          <w:p>
            <w:pPr>
              <w:pStyle w:val="8"/>
              <w:keepNext w:val="0"/>
              <w:keepLines w:val="0"/>
              <w:pageBreakBefore w:val="0"/>
              <w:widowControl w:val="0"/>
              <w:kinsoku/>
              <w:wordWrap/>
              <w:overflowPunct/>
              <w:topLinePunct w:val="0"/>
              <w:bidi w:val="0"/>
              <w:adjustRightInd/>
              <w:snapToGrid/>
              <w:spacing w:line="260" w:lineRule="exact"/>
              <w:jc w:val="both"/>
              <w:textAlignment w:val="auto"/>
              <w:rPr>
                <w:rFonts w:hint="eastAsia" w:ascii="华文仿宋" w:hAnsi="华文仿宋" w:eastAsia="华文仿宋" w:cs="华文仿宋"/>
                <w:kern w:val="2"/>
                <w:sz w:val="21"/>
                <w:szCs w:val="21"/>
                <w:lang w:eastAsia="zh-CN"/>
              </w:rPr>
            </w:pPr>
          </w:p>
          <w:p>
            <w:pPr>
              <w:pStyle w:val="8"/>
              <w:keepNext w:val="0"/>
              <w:keepLines w:val="0"/>
              <w:pageBreakBefore w:val="0"/>
              <w:widowControl w:val="0"/>
              <w:kinsoku/>
              <w:wordWrap/>
              <w:overflowPunct/>
              <w:topLinePunct w:val="0"/>
              <w:bidi w:val="0"/>
              <w:adjustRightInd/>
              <w:snapToGrid/>
              <w:spacing w:before="10" w:line="260" w:lineRule="exact"/>
              <w:jc w:val="both"/>
              <w:textAlignment w:val="auto"/>
              <w:rPr>
                <w:rFonts w:hint="eastAsia" w:ascii="华文仿宋" w:hAnsi="华文仿宋" w:eastAsia="华文仿宋" w:cs="华文仿宋"/>
                <w:kern w:val="2"/>
                <w:sz w:val="21"/>
                <w:szCs w:val="21"/>
                <w:lang w:eastAsia="zh-CN"/>
              </w:rPr>
            </w:pPr>
          </w:p>
          <w:p>
            <w:pPr>
              <w:pStyle w:val="8"/>
              <w:keepNext w:val="0"/>
              <w:keepLines w:val="0"/>
              <w:pageBreakBefore w:val="0"/>
              <w:widowControl w:val="0"/>
              <w:kinsoku/>
              <w:wordWrap/>
              <w:overflowPunct/>
              <w:topLinePunct w:val="0"/>
              <w:bidi w:val="0"/>
              <w:adjustRightInd/>
              <w:snapToGrid/>
              <w:spacing w:line="260" w:lineRule="exact"/>
              <w:ind w:left="15" w:right="9"/>
              <w:jc w:val="both"/>
              <w:textAlignment w:val="auto"/>
              <w:rPr>
                <w:rFonts w:hint="eastAsia" w:ascii="华文仿宋" w:hAnsi="华文仿宋" w:eastAsia="华文仿宋" w:cs="华文仿宋"/>
                <w:kern w:val="2"/>
                <w:sz w:val="21"/>
                <w:szCs w:val="21"/>
                <w:lang w:eastAsia="zh-CN"/>
              </w:rPr>
            </w:pPr>
          </w:p>
        </w:tc>
        <w:tc>
          <w:tcPr>
            <w:tcW w:w="3575" w:type="dxa"/>
            <w:vAlign w:val="center"/>
          </w:tcPr>
          <w:p>
            <w:pPr>
              <w:pStyle w:val="8"/>
              <w:keepNext w:val="0"/>
              <w:keepLines w:val="0"/>
              <w:pageBreakBefore w:val="0"/>
              <w:widowControl w:val="0"/>
              <w:kinsoku/>
              <w:wordWrap/>
              <w:overflowPunct/>
              <w:topLinePunct w:val="0"/>
              <w:bidi w:val="0"/>
              <w:adjustRightInd/>
              <w:snapToGrid/>
              <w:spacing w:before="1" w:line="260" w:lineRule="exact"/>
              <w:ind w:left="14" w:right="91"/>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境内自然人或华侨的提交户口簿或公安部门证明等。</w:t>
            </w:r>
          </w:p>
        </w:tc>
        <w:tc>
          <w:tcPr>
            <w:tcW w:w="1063" w:type="dxa"/>
            <w:vAlign w:val="center"/>
          </w:tcPr>
          <w:p>
            <w:pPr>
              <w:pStyle w:val="8"/>
              <w:keepNext w:val="0"/>
              <w:keepLines w:val="0"/>
              <w:pageBreakBefore w:val="0"/>
              <w:widowControl w:val="0"/>
              <w:kinsoku/>
              <w:wordWrap/>
              <w:overflowPunct/>
              <w:topLinePunct w:val="0"/>
              <w:bidi w:val="0"/>
              <w:adjustRightInd/>
              <w:snapToGrid/>
              <w:spacing w:before="178" w:line="260" w:lineRule="exact"/>
              <w:ind w:left="213"/>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复印件</w:t>
            </w:r>
          </w:p>
        </w:tc>
        <w:tc>
          <w:tcPr>
            <w:tcW w:w="2150" w:type="dxa"/>
            <w:vMerge w:val="restart"/>
            <w:vAlign w:val="center"/>
          </w:tcPr>
          <w:p>
            <w:pPr>
              <w:pStyle w:val="8"/>
              <w:keepNext w:val="0"/>
              <w:keepLines w:val="0"/>
              <w:pageBreakBefore w:val="0"/>
              <w:widowControl w:val="0"/>
              <w:kinsoku/>
              <w:wordWrap/>
              <w:overflowPunct/>
              <w:topLinePunct w:val="0"/>
              <w:bidi w:val="0"/>
              <w:adjustRightInd/>
              <w:snapToGrid/>
              <w:spacing w:before="44" w:line="260" w:lineRule="exact"/>
              <w:ind w:left="15" w:right="-1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权利人姓名或名称、身份证明类型或身份证明号码发生变化的需提交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7" w:hRule="atLeast"/>
        </w:trPr>
        <w:tc>
          <w:tcPr>
            <w:tcW w:w="594" w:type="dxa"/>
            <w:vMerge w:val="continue"/>
            <w:vAlign w:val="center"/>
          </w:tcPr>
          <w:p>
            <w:pPr>
              <w:pStyle w:val="8"/>
              <w:keepNext w:val="0"/>
              <w:keepLines w:val="0"/>
              <w:pageBreakBefore w:val="0"/>
              <w:widowControl w:val="0"/>
              <w:kinsoku/>
              <w:wordWrap/>
              <w:overflowPunct/>
              <w:topLinePunct w:val="0"/>
              <w:bidi w:val="0"/>
              <w:adjustRightInd/>
              <w:snapToGrid/>
              <w:spacing w:line="260" w:lineRule="exact"/>
              <w:ind w:left="10"/>
              <w:jc w:val="center"/>
              <w:textAlignment w:val="auto"/>
              <w:rPr>
                <w:rFonts w:hint="eastAsia" w:ascii="华文仿宋" w:hAnsi="华文仿宋" w:eastAsia="华文仿宋" w:cs="华文仿宋"/>
                <w:kern w:val="2"/>
                <w:sz w:val="21"/>
                <w:szCs w:val="21"/>
                <w:lang w:eastAsia="zh-CN"/>
              </w:rPr>
            </w:pPr>
          </w:p>
        </w:tc>
        <w:tc>
          <w:tcPr>
            <w:tcW w:w="1737" w:type="dxa"/>
            <w:vMerge w:val="continue"/>
            <w:vAlign w:val="center"/>
          </w:tcPr>
          <w:p>
            <w:pPr>
              <w:pStyle w:val="8"/>
              <w:keepNext w:val="0"/>
              <w:keepLines w:val="0"/>
              <w:pageBreakBefore w:val="0"/>
              <w:widowControl w:val="0"/>
              <w:kinsoku/>
              <w:wordWrap/>
              <w:overflowPunct/>
              <w:topLinePunct w:val="0"/>
              <w:bidi w:val="0"/>
              <w:adjustRightInd/>
              <w:snapToGrid/>
              <w:spacing w:line="260" w:lineRule="exact"/>
              <w:ind w:left="15" w:right="9"/>
              <w:jc w:val="both"/>
              <w:textAlignment w:val="auto"/>
              <w:rPr>
                <w:rFonts w:hint="eastAsia" w:ascii="华文仿宋" w:hAnsi="华文仿宋" w:eastAsia="华文仿宋" w:cs="华文仿宋"/>
                <w:kern w:val="2"/>
                <w:sz w:val="21"/>
                <w:szCs w:val="21"/>
                <w:lang w:eastAsia="zh-CN"/>
              </w:rPr>
            </w:pPr>
          </w:p>
        </w:tc>
        <w:tc>
          <w:tcPr>
            <w:tcW w:w="3575" w:type="dxa"/>
            <w:vAlign w:val="center"/>
          </w:tcPr>
          <w:p>
            <w:pPr>
              <w:pStyle w:val="8"/>
              <w:keepNext w:val="0"/>
              <w:keepLines w:val="0"/>
              <w:pageBreakBefore w:val="0"/>
              <w:widowControl w:val="0"/>
              <w:kinsoku/>
              <w:wordWrap/>
              <w:overflowPunct/>
              <w:topLinePunct w:val="0"/>
              <w:bidi w:val="0"/>
              <w:adjustRightInd/>
              <w:snapToGrid/>
              <w:spacing w:before="16" w:line="260" w:lineRule="exact"/>
              <w:ind w:left="14" w:right="-1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港、澳、台地区自然人的提交港、澳、台地区管理部门出具的姓名或名称、身份证明号码变更的证明材料，相关证明材料需按司法部等国家有关规定进行认证和核验。</w:t>
            </w:r>
          </w:p>
        </w:tc>
        <w:tc>
          <w:tcPr>
            <w:tcW w:w="1063" w:type="dxa"/>
            <w:vAlign w:val="center"/>
          </w:tcPr>
          <w:p>
            <w:pPr>
              <w:pStyle w:val="8"/>
              <w:keepNext w:val="0"/>
              <w:keepLines w:val="0"/>
              <w:pageBreakBefore w:val="0"/>
              <w:widowControl w:val="0"/>
              <w:kinsoku/>
              <w:wordWrap/>
              <w:overflowPunct/>
              <w:topLinePunct w:val="0"/>
              <w:bidi w:val="0"/>
              <w:adjustRightInd/>
              <w:snapToGrid/>
              <w:spacing w:before="179" w:line="260" w:lineRule="exact"/>
              <w:ind w:left="33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2150" w:type="dxa"/>
            <w:vMerge w:val="continue"/>
            <w:vAlign w:val="center"/>
          </w:tcPr>
          <w:p>
            <w:pPr>
              <w:pStyle w:val="8"/>
              <w:keepNext w:val="0"/>
              <w:keepLines w:val="0"/>
              <w:pageBreakBefore w:val="0"/>
              <w:widowControl w:val="0"/>
              <w:kinsoku/>
              <w:wordWrap/>
              <w:overflowPunct/>
              <w:topLinePunct w:val="0"/>
              <w:bidi w:val="0"/>
              <w:adjustRightInd/>
              <w:snapToGrid/>
              <w:spacing w:before="44" w:line="260" w:lineRule="exact"/>
              <w:ind w:left="15" w:right="-15"/>
              <w:jc w:val="both"/>
              <w:textAlignment w:val="auto"/>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7" w:hRule="atLeast"/>
        </w:trPr>
        <w:tc>
          <w:tcPr>
            <w:tcW w:w="594" w:type="dxa"/>
            <w:vMerge w:val="continue"/>
            <w:tcBorders>
              <w:bottom w:val="single" w:color="auto" w:sz="4" w:space="0"/>
            </w:tcBorders>
            <w:vAlign w:val="center"/>
          </w:tcPr>
          <w:p>
            <w:pPr>
              <w:pStyle w:val="8"/>
              <w:keepNext w:val="0"/>
              <w:keepLines w:val="0"/>
              <w:pageBreakBefore w:val="0"/>
              <w:widowControl w:val="0"/>
              <w:kinsoku/>
              <w:wordWrap/>
              <w:overflowPunct/>
              <w:topLinePunct w:val="0"/>
              <w:bidi w:val="0"/>
              <w:adjustRightInd/>
              <w:snapToGrid/>
              <w:spacing w:line="260" w:lineRule="exact"/>
              <w:ind w:left="10"/>
              <w:jc w:val="center"/>
              <w:textAlignment w:val="auto"/>
              <w:rPr>
                <w:rFonts w:hint="eastAsia" w:ascii="华文仿宋" w:hAnsi="华文仿宋" w:eastAsia="华文仿宋" w:cs="华文仿宋"/>
                <w:kern w:val="2"/>
                <w:sz w:val="21"/>
                <w:szCs w:val="21"/>
                <w:lang w:eastAsia="zh-CN"/>
              </w:rPr>
            </w:pPr>
          </w:p>
        </w:tc>
        <w:tc>
          <w:tcPr>
            <w:tcW w:w="1737" w:type="dxa"/>
            <w:vMerge w:val="continue"/>
            <w:tcBorders>
              <w:bottom w:val="single" w:color="auto" w:sz="4" w:space="0"/>
            </w:tcBorders>
            <w:vAlign w:val="center"/>
          </w:tcPr>
          <w:p>
            <w:pPr>
              <w:pStyle w:val="8"/>
              <w:keepNext w:val="0"/>
              <w:keepLines w:val="0"/>
              <w:pageBreakBefore w:val="0"/>
              <w:widowControl w:val="0"/>
              <w:kinsoku/>
              <w:wordWrap/>
              <w:overflowPunct/>
              <w:topLinePunct w:val="0"/>
              <w:bidi w:val="0"/>
              <w:adjustRightInd/>
              <w:snapToGrid/>
              <w:spacing w:line="260" w:lineRule="exact"/>
              <w:ind w:left="15" w:right="9"/>
              <w:jc w:val="both"/>
              <w:textAlignment w:val="auto"/>
              <w:rPr>
                <w:rFonts w:hint="eastAsia" w:ascii="华文仿宋" w:hAnsi="华文仿宋" w:eastAsia="华文仿宋" w:cs="华文仿宋"/>
                <w:kern w:val="2"/>
                <w:sz w:val="21"/>
                <w:szCs w:val="21"/>
                <w:lang w:eastAsia="zh-CN"/>
              </w:rPr>
            </w:pPr>
          </w:p>
        </w:tc>
        <w:tc>
          <w:tcPr>
            <w:tcW w:w="3575" w:type="dxa"/>
            <w:vAlign w:val="center"/>
          </w:tcPr>
          <w:p>
            <w:pPr>
              <w:pStyle w:val="8"/>
              <w:keepNext w:val="0"/>
              <w:keepLines w:val="0"/>
              <w:pageBreakBefore w:val="0"/>
              <w:widowControl w:val="0"/>
              <w:kinsoku/>
              <w:wordWrap/>
              <w:overflowPunct/>
              <w:topLinePunct w:val="0"/>
              <w:bidi w:val="0"/>
              <w:adjustRightInd/>
              <w:snapToGrid/>
              <w:spacing w:before="16" w:line="260" w:lineRule="exact"/>
              <w:ind w:left="14" w:right="2"/>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境外自然人的提交该国有关管理部门出具的姓名或名称、身份证明号码变更证明材料，相关证明材料需按司法部等国家有关规定进行认证与转递。</w:t>
            </w:r>
          </w:p>
        </w:tc>
        <w:tc>
          <w:tcPr>
            <w:tcW w:w="1063" w:type="dxa"/>
            <w:vAlign w:val="center"/>
          </w:tcPr>
          <w:p>
            <w:pPr>
              <w:pStyle w:val="8"/>
              <w:keepNext w:val="0"/>
              <w:keepLines w:val="0"/>
              <w:pageBreakBefore w:val="0"/>
              <w:widowControl w:val="0"/>
              <w:kinsoku/>
              <w:wordWrap/>
              <w:overflowPunct/>
              <w:topLinePunct w:val="0"/>
              <w:bidi w:val="0"/>
              <w:adjustRightInd/>
              <w:snapToGrid/>
              <w:spacing w:before="179" w:line="260" w:lineRule="exact"/>
              <w:ind w:left="33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2150" w:type="dxa"/>
            <w:vMerge w:val="continue"/>
            <w:vAlign w:val="center"/>
          </w:tcPr>
          <w:p>
            <w:pPr>
              <w:pStyle w:val="8"/>
              <w:keepNext w:val="0"/>
              <w:keepLines w:val="0"/>
              <w:pageBreakBefore w:val="0"/>
              <w:widowControl w:val="0"/>
              <w:kinsoku/>
              <w:wordWrap/>
              <w:overflowPunct/>
              <w:topLinePunct w:val="0"/>
              <w:bidi w:val="0"/>
              <w:adjustRightInd/>
              <w:snapToGrid/>
              <w:spacing w:before="44" w:line="260" w:lineRule="exact"/>
              <w:ind w:left="15" w:right="-15"/>
              <w:jc w:val="both"/>
              <w:textAlignment w:val="auto"/>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594" w:type="dxa"/>
            <w:tcBorders>
              <w:top w:val="single" w:color="auto" w:sz="4" w:space="0"/>
              <w:bottom w:val="single" w:color="auto" w:sz="4" w:space="0"/>
            </w:tcBorders>
            <w:vAlign w:val="center"/>
          </w:tcPr>
          <w:p>
            <w:pPr>
              <w:keepNext w:val="0"/>
              <w:keepLines w:val="0"/>
              <w:pageBreakBefore w:val="0"/>
              <w:widowControl w:val="0"/>
              <w:kinsoku/>
              <w:wordWrap/>
              <w:overflowPunct/>
              <w:topLinePunct w:val="0"/>
              <w:bidi w:val="0"/>
              <w:adjustRightInd/>
              <w:snapToGrid/>
              <w:spacing w:line="260" w:lineRule="exact"/>
              <w:jc w:val="center"/>
              <w:textAlignment w:val="auto"/>
              <w:rPr>
                <w:rFonts w:hint="eastAsia" w:ascii="华文仿宋" w:hAnsi="华文仿宋" w:eastAsia="华文仿宋" w:cs="华文仿宋"/>
                <w:sz w:val="21"/>
                <w:szCs w:val="21"/>
              </w:rPr>
            </w:pPr>
          </w:p>
          <w:p>
            <w:pPr>
              <w:keepNext w:val="0"/>
              <w:keepLines w:val="0"/>
              <w:pageBreakBefore w:val="0"/>
              <w:widowControl w:val="0"/>
              <w:kinsoku/>
              <w:wordWrap/>
              <w:overflowPunct/>
              <w:topLinePunct w:val="0"/>
              <w:bidi w:val="0"/>
              <w:adjustRightInd/>
              <w:snapToGrid/>
              <w:spacing w:line="260" w:lineRule="exact"/>
              <w:ind w:firstLine="236"/>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1737" w:type="dxa"/>
            <w:tcBorders>
              <w:top w:val="single" w:color="auto" w:sz="4" w:space="0"/>
              <w:bottom w:val="single" w:color="auto" w:sz="4" w:space="0"/>
            </w:tcBorders>
            <w:vAlign w:val="center"/>
          </w:tcPr>
          <w:p>
            <w:pPr>
              <w:keepNext w:val="0"/>
              <w:keepLines w:val="0"/>
              <w:pageBreakBefore w:val="0"/>
              <w:widowControl w:val="0"/>
              <w:kinsoku/>
              <w:wordWrap/>
              <w:overflowPunct/>
              <w:topLinePunct w:val="0"/>
              <w:bidi w:val="0"/>
              <w:adjustRightInd/>
              <w:snapToGrid/>
              <w:spacing w:line="26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有批准权的人民政府或主管部门的批准文件以及变更后的不动产权籍调查表、宗地图、宗地界址点坐标等材料</w:t>
            </w:r>
          </w:p>
        </w:tc>
        <w:tc>
          <w:tcPr>
            <w:tcW w:w="3575" w:type="dxa"/>
            <w:vAlign w:val="center"/>
          </w:tcPr>
          <w:p>
            <w:pPr>
              <w:pStyle w:val="8"/>
              <w:keepNext w:val="0"/>
              <w:keepLines w:val="0"/>
              <w:pageBreakBefore w:val="0"/>
              <w:widowControl w:val="0"/>
              <w:kinsoku/>
              <w:wordWrap/>
              <w:overflowPunct/>
              <w:topLinePunct w:val="0"/>
              <w:bidi w:val="0"/>
              <w:adjustRightInd/>
              <w:snapToGrid/>
              <w:spacing w:before="31" w:line="260" w:lineRule="exact"/>
              <w:ind w:left="14" w:right="91"/>
              <w:jc w:val="both"/>
              <w:textAlignment w:val="auto"/>
              <w:rPr>
                <w:rFonts w:hint="default" w:ascii="华文仿宋" w:hAnsi="华文仿宋" w:eastAsia="华文仿宋" w:cs="华文仿宋"/>
                <w:kern w:val="2"/>
                <w:sz w:val="21"/>
                <w:szCs w:val="21"/>
                <w:lang w:val="en-US" w:eastAsia="zh-CN"/>
              </w:rPr>
            </w:pPr>
            <w:r>
              <w:rPr>
                <w:rFonts w:hint="eastAsia" w:ascii="华文仿宋" w:hAnsi="华文仿宋" w:eastAsia="华文仿宋" w:cs="华文仿宋"/>
                <w:kern w:val="2"/>
                <w:sz w:val="21"/>
                <w:szCs w:val="21"/>
                <w:lang w:eastAsia="zh-CN"/>
              </w:rPr>
              <w:t>有批准权的人民政府或主管部门的批准文件以及变更后的不动产权籍调查表、宗地图、宗地界址点坐标等材料。</w:t>
            </w:r>
          </w:p>
        </w:tc>
        <w:tc>
          <w:tcPr>
            <w:tcW w:w="1063" w:type="dxa"/>
            <w:vAlign w:val="center"/>
          </w:tcPr>
          <w:p>
            <w:pPr>
              <w:pStyle w:val="8"/>
              <w:keepNext w:val="0"/>
              <w:keepLines w:val="0"/>
              <w:pageBreakBefore w:val="0"/>
              <w:widowControl w:val="0"/>
              <w:kinsoku/>
              <w:wordWrap/>
              <w:overflowPunct/>
              <w:topLinePunct w:val="0"/>
              <w:bidi w:val="0"/>
              <w:adjustRightInd/>
              <w:snapToGrid/>
              <w:spacing w:before="187" w:line="260" w:lineRule="exact"/>
              <w:ind w:left="333"/>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2150" w:type="dxa"/>
            <w:vAlign w:val="center"/>
          </w:tcPr>
          <w:p>
            <w:pPr>
              <w:pStyle w:val="8"/>
              <w:keepNext w:val="0"/>
              <w:keepLines w:val="0"/>
              <w:pageBreakBefore w:val="0"/>
              <w:widowControl w:val="0"/>
              <w:kinsoku/>
              <w:wordWrap/>
              <w:overflowPunct/>
              <w:topLinePunct w:val="0"/>
              <w:bidi w:val="0"/>
              <w:adjustRightInd/>
              <w:snapToGrid/>
              <w:spacing w:before="4" w:line="260" w:lineRule="exact"/>
              <w:ind w:left="15" w:right="2"/>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宅基地面积、界址范围变更的需提交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6" w:hRule="atLeast"/>
        </w:trPr>
        <w:tc>
          <w:tcPr>
            <w:tcW w:w="594" w:type="dxa"/>
            <w:vMerge w:val="restart"/>
            <w:tcBorders>
              <w:top w:val="single" w:color="auto" w:sz="4" w:space="0"/>
            </w:tcBorders>
            <w:vAlign w:val="center"/>
          </w:tcPr>
          <w:p>
            <w:pPr>
              <w:keepNext w:val="0"/>
              <w:keepLines w:val="0"/>
              <w:pageBreakBefore w:val="0"/>
              <w:widowControl w:val="0"/>
              <w:kinsoku/>
              <w:wordWrap/>
              <w:overflowPunct/>
              <w:topLinePunct w:val="0"/>
              <w:bidi w:val="0"/>
              <w:adjustRightInd/>
              <w:snapToGrid/>
              <w:spacing w:line="260" w:lineRule="exact"/>
              <w:jc w:val="center"/>
              <w:textAlignment w:val="auto"/>
              <w:rPr>
                <w:rFonts w:hint="eastAsia" w:ascii="华文仿宋" w:hAnsi="华文仿宋" w:eastAsia="华文仿宋" w:cs="华文仿宋"/>
                <w:sz w:val="21"/>
                <w:szCs w:val="21"/>
              </w:rPr>
            </w:pPr>
          </w:p>
          <w:p>
            <w:pPr>
              <w:keepNext w:val="0"/>
              <w:keepLines w:val="0"/>
              <w:pageBreakBefore w:val="0"/>
              <w:widowControl w:val="0"/>
              <w:kinsoku/>
              <w:wordWrap/>
              <w:overflowPunct/>
              <w:topLinePunct w:val="0"/>
              <w:bidi w:val="0"/>
              <w:adjustRightInd/>
              <w:snapToGrid/>
              <w:spacing w:line="26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6</w:t>
            </w:r>
          </w:p>
        </w:tc>
        <w:tc>
          <w:tcPr>
            <w:tcW w:w="1737" w:type="dxa"/>
            <w:vMerge w:val="restart"/>
            <w:tcBorders>
              <w:top w:val="single" w:color="auto" w:sz="4" w:space="0"/>
            </w:tcBorders>
            <w:vAlign w:val="center"/>
          </w:tcPr>
          <w:p>
            <w:pPr>
              <w:keepNext w:val="0"/>
              <w:keepLines w:val="0"/>
              <w:pageBreakBefore w:val="0"/>
              <w:widowControl w:val="0"/>
              <w:kinsoku/>
              <w:wordWrap/>
              <w:overflowPunct/>
              <w:topLinePunct w:val="0"/>
              <w:bidi w:val="0"/>
              <w:adjustRightInd/>
              <w:snapToGrid/>
              <w:spacing w:line="260" w:lineRule="exact"/>
              <w:jc w:val="both"/>
              <w:textAlignment w:val="auto"/>
              <w:rPr>
                <w:rFonts w:hint="eastAsia" w:ascii="华文仿宋" w:hAnsi="华文仿宋" w:eastAsia="华文仿宋" w:cs="华文仿宋"/>
                <w:sz w:val="21"/>
                <w:szCs w:val="21"/>
              </w:rPr>
            </w:pPr>
          </w:p>
          <w:p>
            <w:pPr>
              <w:keepNext w:val="0"/>
              <w:keepLines w:val="0"/>
              <w:pageBreakBefore w:val="0"/>
              <w:widowControl w:val="0"/>
              <w:kinsoku/>
              <w:wordWrap/>
              <w:overflowPunct/>
              <w:topLinePunct w:val="0"/>
              <w:bidi w:val="0"/>
              <w:adjustRightInd/>
              <w:snapToGrid/>
              <w:spacing w:line="26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宅基地使用权及房屋所有权变更的材料</w:t>
            </w:r>
          </w:p>
        </w:tc>
        <w:tc>
          <w:tcPr>
            <w:tcW w:w="3575" w:type="dxa"/>
            <w:vAlign w:val="center"/>
          </w:tcPr>
          <w:p>
            <w:pPr>
              <w:pStyle w:val="8"/>
              <w:keepNext w:val="0"/>
              <w:keepLines w:val="0"/>
              <w:pageBreakBefore w:val="0"/>
              <w:widowControl w:val="0"/>
              <w:kinsoku/>
              <w:wordWrap/>
              <w:overflowPunct/>
              <w:topLinePunct w:val="0"/>
              <w:bidi w:val="0"/>
              <w:adjustRightInd/>
              <w:snapToGrid/>
              <w:spacing w:before="24" w:line="260" w:lineRule="exact"/>
              <w:ind w:left="14" w:right="91"/>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公安或地名等管理部门出具的房屋地址变更或命名的文件。</w:t>
            </w:r>
          </w:p>
        </w:tc>
        <w:tc>
          <w:tcPr>
            <w:tcW w:w="1063" w:type="dxa"/>
            <w:vAlign w:val="center"/>
          </w:tcPr>
          <w:p>
            <w:pPr>
              <w:pStyle w:val="8"/>
              <w:keepNext w:val="0"/>
              <w:keepLines w:val="0"/>
              <w:pageBreakBefore w:val="0"/>
              <w:widowControl w:val="0"/>
              <w:kinsoku/>
              <w:wordWrap/>
              <w:overflowPunct/>
              <w:topLinePunct w:val="0"/>
              <w:bidi w:val="0"/>
              <w:adjustRightInd/>
              <w:snapToGrid/>
              <w:spacing w:before="180" w:line="260" w:lineRule="exact"/>
              <w:ind w:left="333"/>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2150" w:type="dxa"/>
            <w:vAlign w:val="center"/>
          </w:tcPr>
          <w:p>
            <w:pPr>
              <w:pStyle w:val="8"/>
              <w:keepNext w:val="0"/>
              <w:keepLines w:val="0"/>
              <w:pageBreakBefore w:val="0"/>
              <w:widowControl w:val="0"/>
              <w:kinsoku/>
              <w:wordWrap/>
              <w:overflowPunct/>
              <w:topLinePunct w:val="0"/>
              <w:bidi w:val="0"/>
              <w:adjustRightInd/>
              <w:snapToGrid/>
              <w:spacing w:line="260" w:lineRule="exact"/>
              <w:ind w:left="15" w:right="-1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坐落发生变化的需提交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594" w:type="dxa"/>
            <w:vMerge w:val="continue"/>
            <w:tcBorders>
              <w:bottom w:val="single" w:color="auto" w:sz="4" w:space="0"/>
            </w:tcBorders>
            <w:vAlign w:val="center"/>
          </w:tcPr>
          <w:p>
            <w:pPr>
              <w:keepNext w:val="0"/>
              <w:keepLines w:val="0"/>
              <w:pageBreakBefore w:val="0"/>
              <w:widowControl w:val="0"/>
              <w:kinsoku/>
              <w:wordWrap/>
              <w:overflowPunct/>
              <w:topLinePunct w:val="0"/>
              <w:bidi w:val="0"/>
              <w:adjustRightInd/>
              <w:snapToGrid/>
              <w:spacing w:line="260" w:lineRule="exact"/>
              <w:jc w:val="center"/>
              <w:textAlignment w:val="auto"/>
              <w:rPr>
                <w:rFonts w:hint="eastAsia" w:ascii="华文仿宋" w:hAnsi="华文仿宋" w:eastAsia="华文仿宋" w:cs="华文仿宋"/>
                <w:sz w:val="21"/>
                <w:szCs w:val="21"/>
              </w:rPr>
            </w:pPr>
          </w:p>
        </w:tc>
        <w:tc>
          <w:tcPr>
            <w:tcW w:w="1737" w:type="dxa"/>
            <w:vMerge w:val="continue"/>
            <w:tcBorders>
              <w:bottom w:val="single" w:color="auto" w:sz="4" w:space="0"/>
            </w:tcBorders>
            <w:vAlign w:val="center"/>
          </w:tcPr>
          <w:p>
            <w:pPr>
              <w:keepNext w:val="0"/>
              <w:keepLines w:val="0"/>
              <w:pageBreakBefore w:val="0"/>
              <w:widowControl w:val="0"/>
              <w:kinsoku/>
              <w:wordWrap/>
              <w:overflowPunct/>
              <w:topLinePunct w:val="0"/>
              <w:bidi w:val="0"/>
              <w:adjustRightInd/>
              <w:snapToGrid/>
              <w:spacing w:line="260" w:lineRule="exact"/>
              <w:jc w:val="both"/>
              <w:textAlignment w:val="auto"/>
              <w:rPr>
                <w:rFonts w:hint="eastAsia" w:ascii="华文仿宋" w:hAnsi="华文仿宋" w:eastAsia="华文仿宋" w:cs="华文仿宋"/>
                <w:sz w:val="21"/>
                <w:szCs w:val="21"/>
              </w:rPr>
            </w:pPr>
          </w:p>
        </w:tc>
        <w:tc>
          <w:tcPr>
            <w:tcW w:w="3575" w:type="dxa"/>
            <w:vAlign w:val="center"/>
          </w:tcPr>
          <w:p>
            <w:pPr>
              <w:pStyle w:val="8"/>
              <w:keepNext w:val="0"/>
              <w:keepLines w:val="0"/>
              <w:pageBreakBefore w:val="0"/>
              <w:widowControl w:val="0"/>
              <w:kinsoku/>
              <w:wordWrap/>
              <w:overflowPunct/>
              <w:topLinePunct w:val="0"/>
              <w:bidi w:val="0"/>
              <w:adjustRightInd/>
              <w:snapToGrid/>
              <w:spacing w:before="174" w:line="26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共有性质变更协议书或生效法律文书。</w:t>
            </w:r>
          </w:p>
        </w:tc>
        <w:tc>
          <w:tcPr>
            <w:tcW w:w="1063" w:type="dxa"/>
            <w:vAlign w:val="center"/>
          </w:tcPr>
          <w:p>
            <w:pPr>
              <w:pStyle w:val="8"/>
              <w:keepNext w:val="0"/>
              <w:keepLines w:val="0"/>
              <w:pageBreakBefore w:val="0"/>
              <w:widowControl w:val="0"/>
              <w:kinsoku/>
              <w:wordWrap/>
              <w:overflowPunct/>
              <w:topLinePunct w:val="0"/>
              <w:bidi w:val="0"/>
              <w:adjustRightInd/>
              <w:snapToGrid/>
              <w:spacing w:before="174" w:line="260" w:lineRule="exact"/>
              <w:ind w:left="333"/>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2150" w:type="dxa"/>
            <w:vAlign w:val="center"/>
          </w:tcPr>
          <w:p>
            <w:pPr>
              <w:pStyle w:val="8"/>
              <w:keepNext w:val="0"/>
              <w:keepLines w:val="0"/>
              <w:pageBreakBefore w:val="0"/>
              <w:widowControl w:val="0"/>
              <w:kinsoku/>
              <w:wordWrap/>
              <w:overflowPunct/>
              <w:topLinePunct w:val="0"/>
              <w:bidi w:val="0"/>
              <w:adjustRightInd/>
              <w:snapToGrid/>
              <w:spacing w:before="43" w:line="260" w:lineRule="exact"/>
              <w:ind w:left="15" w:right="-1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共有性质变更的需提交</w:t>
            </w:r>
          </w:p>
        </w:tc>
      </w:tr>
    </w:tbl>
    <w:p>
      <w:pPr>
        <w:keepNext w:val="0"/>
        <w:keepLines w:val="0"/>
        <w:pageBreakBefore w:val="0"/>
        <w:widowControl w:val="0"/>
        <w:kinsoku/>
        <w:wordWrap/>
        <w:overflowPunct/>
        <w:topLinePunct w:val="0"/>
        <w:autoSpaceDE w:val="0"/>
        <w:autoSpaceDN w:val="0"/>
        <w:bidi w:val="0"/>
        <w:adjustRightInd/>
        <w:snapToGrid/>
        <w:spacing w:before="39" w:line="260" w:lineRule="exact"/>
        <w:ind w:left="15" w:right="119"/>
        <w:jc w:val="left"/>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bookmarkStart w:id="0" w:name="_GoBack"/>
      <w:bookmarkEnd w:id="0"/>
    </w:p>
    <w:p>
      <w:pPr>
        <w:keepNext w:val="0"/>
        <w:keepLines w:val="0"/>
        <w:pageBreakBefore w:val="0"/>
        <w:widowControl w:val="0"/>
        <w:tabs>
          <w:tab w:val="left" w:pos="312"/>
        </w:tabs>
        <w:kinsoku/>
        <w:wordWrap/>
        <w:overflowPunct/>
        <w:topLinePunct w:val="0"/>
        <w:bidi w:val="0"/>
        <w:adjustRightInd/>
        <w:snapToGrid/>
        <w:spacing w:line="260" w:lineRule="exact"/>
        <w:textAlignment w:val="auto"/>
        <w:rPr>
          <w:rFonts w:ascii="宋体" w:hAnsi="宋体" w:cs="宋体"/>
          <w:color w:val="FF0000"/>
          <w:sz w:val="24"/>
        </w:rPr>
      </w:pPr>
      <w:r>
        <w:rPr>
          <w:rFonts w:hint="eastAsia" w:ascii="华文仿宋" w:hAnsi="华文仿宋" w:eastAsia="华文仿宋" w:cs="华文仿宋"/>
          <w:kern w:val="0"/>
          <w:sz w:val="21"/>
          <w:szCs w:val="21"/>
        </w:rPr>
        <w:t xml:space="preserve">    2.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2"/>
  </w:compat>
  <w:docVars>
    <w:docVar w:name="commondata" w:val="eyJoZGlkIjoiMDExYjc3YTZkNjU1NTY3NTQ2MjdjYmQ5NWZlMDYzZTQifQ=="/>
  </w:docVars>
  <w:rsids>
    <w:rsidRoot w:val="00402BA5"/>
    <w:rsid w:val="00025B84"/>
    <w:rsid w:val="001072E0"/>
    <w:rsid w:val="00402BA5"/>
    <w:rsid w:val="00590C2A"/>
    <w:rsid w:val="006C4F2C"/>
    <w:rsid w:val="006D3AED"/>
    <w:rsid w:val="00874183"/>
    <w:rsid w:val="008C2523"/>
    <w:rsid w:val="00AF0CE1"/>
    <w:rsid w:val="00B74C88"/>
    <w:rsid w:val="00CC243C"/>
    <w:rsid w:val="00CF73DD"/>
    <w:rsid w:val="00D71830"/>
    <w:rsid w:val="00EF396D"/>
    <w:rsid w:val="0FD5606D"/>
    <w:rsid w:val="473F6AF0"/>
    <w:rsid w:val="4ED40086"/>
    <w:rsid w:val="574F6FB0"/>
    <w:rsid w:val="5D3F048D"/>
    <w:rsid w:val="6C022DB1"/>
    <w:rsid w:val="7105198D"/>
    <w:rsid w:val="72DF7040"/>
    <w:rsid w:val="748F6002"/>
    <w:rsid w:val="7BFF37D9"/>
    <w:rsid w:val="BDC7705E"/>
    <w:rsid w:val="BF7F4D3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pPr>
      <w:autoSpaceDE w:val="0"/>
      <w:autoSpaceDN w:val="0"/>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3</Pages>
  <Words>186</Words>
  <Characters>1066</Characters>
  <Lines>8</Lines>
  <Paragraphs>2</Paragraphs>
  <TotalTime>34</TotalTime>
  <ScaleCrop>false</ScaleCrop>
  <LinksUpToDate>false</LinksUpToDate>
  <CharactersWithSpaces>1250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Administrator</dc:creator>
  <cp:lastModifiedBy>user</cp:lastModifiedBy>
  <dcterms:modified xsi:type="dcterms:W3CDTF">2023-05-24T16:37:04Z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