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华文中宋" w:hAnsi="华文中宋" w:eastAsia="华文中宋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成立登记</w:t>
      </w:r>
      <w:r>
        <w:rPr>
          <w:rFonts w:hint="eastAsia" w:ascii="华文中宋" w:hAnsi="华文中宋" w:eastAsia="华文中宋"/>
          <w:b/>
          <w:sz w:val="36"/>
          <w:szCs w:val="36"/>
        </w:rPr>
        <w:t>社会团体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指引</w:t>
      </w:r>
    </w:p>
    <w:p>
      <w:pPr>
        <w:spacing w:line="500" w:lineRule="exact"/>
        <w:ind w:firstLine="2242" w:firstLineChars="800"/>
        <w:rPr>
          <w:rFonts w:hint="eastAsia" w:ascii="微软简标宋" w:eastAsia="微软简标宋"/>
          <w:b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eastAsia="黑体"/>
          <w:b/>
          <w:spacing w:val="-12"/>
          <w:sz w:val="28"/>
          <w:szCs w:val="28"/>
        </w:rPr>
      </w:pPr>
      <w:r>
        <w:rPr>
          <w:rFonts w:hint="eastAsia" w:ascii="黑体" w:eastAsia="黑体"/>
          <w:b/>
          <w:spacing w:val="-12"/>
          <w:sz w:val="28"/>
          <w:szCs w:val="28"/>
        </w:rPr>
        <w:t>须具备条件：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eastAsia="仿宋_GB2312"/>
          <w:color w:val="auto"/>
          <w:spacing w:val="-12"/>
          <w:sz w:val="28"/>
          <w:szCs w:val="28"/>
        </w:rPr>
      </w:pP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1</w:t>
      </w:r>
      <w:r>
        <w:rPr>
          <w:rFonts w:hint="eastAsia" w:ascii="仿宋_GB2312" w:eastAsia="仿宋_GB2312"/>
          <w:color w:val="auto"/>
          <w:spacing w:val="-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trike w:val="0"/>
          <w:dstrike w:val="0"/>
          <w:color w:val="auto"/>
          <w:spacing w:val="-12"/>
          <w:sz w:val="28"/>
          <w:szCs w:val="28"/>
        </w:rPr>
        <w:t>属于行业协会、异地商会的社会团体应当有30个以上的单位会员，其他社会团体应当有50个以上的个人会员或者30个以上的单位会员；个人会员、单位会员混合组成的，会员总数不得少于50个；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eastAsia="仿宋_GB2312"/>
          <w:color w:val="auto"/>
          <w:spacing w:val="-12"/>
          <w:sz w:val="28"/>
          <w:szCs w:val="28"/>
        </w:rPr>
      </w:pP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2</w:t>
      </w:r>
      <w:r>
        <w:rPr>
          <w:rFonts w:hint="eastAsia" w:ascii="仿宋_GB2312" w:eastAsia="仿宋_GB2312"/>
          <w:color w:val="auto"/>
          <w:spacing w:val="-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有规范的名称、章程和相应的组织机构；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eastAsia="仿宋_GB2312"/>
          <w:color w:val="auto"/>
          <w:spacing w:val="-12"/>
          <w:sz w:val="28"/>
          <w:szCs w:val="28"/>
        </w:rPr>
      </w:pP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3</w:t>
      </w:r>
      <w:r>
        <w:rPr>
          <w:rFonts w:hint="eastAsia" w:ascii="仿宋_GB2312" w:eastAsia="仿宋_GB2312"/>
          <w:color w:val="auto"/>
          <w:spacing w:val="-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有符合条件的负责人，有与其业务活动相适应的专职工作人员和有固定的住所；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eastAsia="仿宋_GB2312"/>
          <w:color w:val="auto"/>
          <w:spacing w:val="-12"/>
          <w:sz w:val="28"/>
          <w:szCs w:val="28"/>
        </w:rPr>
      </w:pP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4</w:t>
      </w:r>
      <w:r>
        <w:rPr>
          <w:rFonts w:hint="eastAsia" w:ascii="仿宋_GB2312" w:eastAsia="仿宋_GB2312"/>
          <w:color w:val="auto"/>
          <w:spacing w:val="-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12"/>
          <w:sz w:val="28"/>
          <w:szCs w:val="28"/>
        </w:rPr>
        <w:t>有合法的资产和经费来源（注册</w:t>
      </w:r>
      <w:r>
        <w:rPr>
          <w:rFonts w:hint="eastAsia" w:ascii="仿宋_GB2312" w:eastAsia="仿宋_GB2312"/>
          <w:strike w:val="0"/>
          <w:dstrike w:val="0"/>
          <w:color w:val="auto"/>
          <w:spacing w:val="-12"/>
          <w:sz w:val="28"/>
          <w:szCs w:val="28"/>
        </w:rPr>
        <w:t>资金不得低于3万元）。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pacing w:val="-12"/>
          <w:sz w:val="28"/>
          <w:szCs w:val="28"/>
        </w:rPr>
        <w:t>成立登记</w:t>
      </w:r>
      <w:r>
        <w:rPr>
          <w:rFonts w:hint="eastAsia" w:ascii="黑体" w:eastAsia="黑体"/>
          <w:b/>
          <w:spacing w:val="-12"/>
          <w:sz w:val="28"/>
          <w:szCs w:val="28"/>
          <w:lang w:val="en-US" w:eastAsia="zh-CN"/>
        </w:rPr>
        <w:t>步骤</w:t>
      </w:r>
      <w:r>
        <w:rPr>
          <w:rFonts w:hint="eastAsia" w:ascii="宋体" w:hAnsi="宋体"/>
          <w:spacing w:val="-12"/>
          <w:sz w:val="28"/>
          <w:szCs w:val="28"/>
        </w:rPr>
        <w:t>：</w:t>
      </w:r>
      <w:r>
        <w:rPr>
          <w:rFonts w:hint="eastAsia" w:ascii="仿宋_GB2312" w:hAnsi="宋体" w:eastAsia="仿宋_GB2312"/>
          <w:spacing w:val="-12"/>
          <w:sz w:val="28"/>
          <w:szCs w:val="28"/>
        </w:rPr>
        <w:t>申请人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经向登记管理机关查询拟成立登记社会团体名称并取得《申请成立登记社会组织事先告知书》后，依次完成登报刊登筹备公告，筹备召开成立大会，申请注册登记。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一、筹备成立大会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整理准备成立大会会议资料，报经业务主管单位和登记管理机关审查同意，方可召开成立大会。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成立大会会议资料：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筹备工作报告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章程草案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会费缴纳管理办法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选举办法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监票员、唱票员、计票员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理事、监事候选人名单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会长、副会长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、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秘书长候选人名单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会员名单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业务主管单位同意开会批复（有业务主管单位提供）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.单位会员法人营业执照（行业协会、异地商会须提供）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.单位会员代表（法人或股东）的身份证明（身份证或户口簿本人页复印件）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13.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领导干部兼任社会团体职务批复（领导干部</w:t>
      </w: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任社团职务按干部管理权限报批准</w:t>
      </w:r>
      <w:r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宋体" w:eastAsia="仿宋_GB2312"/>
          <w:spacing w:val="-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二、申请注册登记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pacing w:val="-12"/>
          <w:sz w:val="28"/>
          <w:szCs w:val="28"/>
          <w:lang w:val="en-US" w:eastAsia="zh-CN"/>
        </w:rPr>
        <w:t>成立大会后，凭登记管理机关开具的银行开户通知，开设验资银行账户，存入注册资金。</w:t>
      </w:r>
      <w:r>
        <w:rPr>
          <w:rFonts w:hint="eastAsia" w:ascii="仿宋_GB2312" w:hAnsi="宋体" w:eastAsia="仿宋_GB2312"/>
          <w:spacing w:val="-12"/>
          <w:sz w:val="28"/>
          <w:szCs w:val="28"/>
        </w:rPr>
        <w:t>登陆</w:t>
      </w:r>
      <w:r>
        <w:rPr>
          <w:rFonts w:hint="eastAsia" w:ascii="仿宋_GB2312" w:hAnsi="宋体" w:eastAsia="仿宋_GB2312"/>
          <w:color w:val="auto"/>
          <w:spacing w:val="-12"/>
          <w:sz w:val="28"/>
          <w:szCs w:val="28"/>
        </w:rPr>
        <w:t>广东省社会组织综合信息服务平台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</w:rPr>
        <w:t>（www.gdnpo.gov.cn</w:t>
      </w:r>
      <w:r>
        <w:rPr>
          <w:rFonts w:hint="eastAsia"/>
          <w:color w:val="auto"/>
          <w:sz w:val="28"/>
          <w:szCs w:val="28"/>
        </w:rPr>
        <w:t>），</w:t>
      </w:r>
      <w:r>
        <w:rPr>
          <w:rFonts w:hint="eastAsia" w:ascii="仿宋_GB2312" w:hAnsi="仿宋_GB2312" w:eastAsia="仿宋_GB2312"/>
          <w:snapToGrid w:val="0"/>
          <w:color w:val="auto"/>
          <w:spacing w:val="-16"/>
          <w:kern w:val="0"/>
          <w:sz w:val="28"/>
          <w:szCs w:val="28"/>
          <w:lang w:val="en-US" w:eastAsia="zh-CN"/>
        </w:rPr>
        <w:t>地区选择汕头市，</w:t>
      </w:r>
      <w:r>
        <w:rPr>
          <w:rFonts w:hint="eastAsia" w:ascii="仿宋_GB2312" w:hAnsi="宋体" w:eastAsia="仿宋_GB2312"/>
          <w:sz w:val="28"/>
          <w:szCs w:val="28"/>
        </w:rPr>
        <w:t>进行网上填写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注册登记</w:t>
      </w:r>
      <w:r>
        <w:rPr>
          <w:rFonts w:hint="eastAsia" w:ascii="仿宋_GB2312" w:hAnsi="宋体" w:eastAsia="仿宋_GB2312"/>
          <w:sz w:val="28"/>
          <w:szCs w:val="28"/>
        </w:rPr>
        <w:t>资料，登记管理机关网上审核通过后再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送</w:t>
      </w:r>
      <w:r>
        <w:rPr>
          <w:rFonts w:hint="eastAsia" w:ascii="仿宋_GB2312" w:hAnsi="宋体" w:eastAsia="仿宋_GB2312"/>
          <w:sz w:val="28"/>
          <w:szCs w:val="28"/>
        </w:rPr>
        <w:t>纸质材料进行存档备案。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登记管理机关校核纸质材料准确无误后，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</w:rPr>
        <w:t>发放《法人登记证书》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申请注册登记须提交的材料：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1.成立登记申请书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2.业务主管单位同意文件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3.验资报告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4.《社会团体法人登记表》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5.会员大会通过的章程（经业务主管单位在首页盖公章及盖骑缝章）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6.《社会团体法定代表人登记表》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7.《社会团体负责人基本情况表》（负责人包括会长、副会长、秘书长）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8.《社会团体监事备案表》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9.成立大会会议纪要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10.筹备公告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11.会员名册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12.《社会组织党员情况调查表》、《社会组织党建工作承诺书》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13.办公场所使用权证明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14.母校支持成立校友会的函（成立校友会须提供）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768" w:firstLineChars="300"/>
        <w:textAlignment w:val="auto"/>
        <w:rPr>
          <w:rFonts w:hint="default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原籍地人民政府支持成立商会的函（成立异地商会须提供）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default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以上所需材料由业务办理平台及</w:t>
      </w:r>
      <w:r>
        <w:rPr>
          <w:rFonts w:hint="eastAsia" w:ascii="仿宋_GB2312" w:hAnsi="仿宋_GB2312" w:eastAsia="仿宋_GB2312"/>
          <w:snapToGrid w:val="0"/>
          <w:spacing w:val="-16"/>
          <w:kern w:val="0"/>
          <w:sz w:val="28"/>
          <w:szCs w:val="28"/>
          <w:lang w:eastAsia="zh-CN"/>
        </w:rPr>
        <w:t>汕头市民政局官网（https://www.shantou.gov.cn/mzj/）</w:t>
      </w: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提供表格格式及示范文本下载。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三、完成注册登记后续工作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12" w:firstLineChars="200"/>
        <w:textAlignment w:val="auto"/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spacing w:val="-12"/>
          <w:kern w:val="0"/>
          <w:sz w:val="28"/>
          <w:szCs w:val="28"/>
          <w:lang w:val="en-US" w:eastAsia="zh-CN"/>
        </w:rPr>
        <w:t>凭《社会团体法人登记证书》申请刻制印章，开立银行基本帐户。网上填写《社会团体机构印章备案表》、《社会团体账户备案表》后将表格和银行开户许可证复印件送登记管理机关备案。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黑体" w:hAnsi="黑体" w:eastAsia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shd w:val="clear" w:color="auto" w:fill="FFFFFF"/>
        </w:rPr>
        <w:t>办理部门及联系电话：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</w:rPr>
        <w:t>办理部门：社会组织管理</w:t>
      </w: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  <w:t>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</w:rPr>
        <w:t>联系电话：</w:t>
      </w:r>
      <w:r>
        <w:rPr>
          <w:rFonts w:hint="eastAsia" w:ascii="仿宋_GB2312" w:eastAsia="仿宋_GB2312"/>
          <w:snapToGrid w:val="0"/>
          <w:spacing w:val="-12"/>
          <w:kern w:val="0"/>
          <w:sz w:val="28"/>
          <w:szCs w:val="28"/>
          <w:lang w:val="en-US" w:eastAsia="zh-CN"/>
        </w:rPr>
        <w:t>88561582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eastAsia="仿宋_GB2312"/>
          <w:snapToGrid w:val="0"/>
          <w:spacing w:val="-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ViNTg1Njc4MmMzZTcxZTVkMzEzNWRlNzMyZDIifQ=="/>
  </w:docVars>
  <w:rsids>
    <w:rsidRoot w:val="60E46AA9"/>
    <w:rsid w:val="03F2463A"/>
    <w:rsid w:val="05D24C44"/>
    <w:rsid w:val="09570E38"/>
    <w:rsid w:val="0BB77D45"/>
    <w:rsid w:val="0DFE4848"/>
    <w:rsid w:val="0EB05E01"/>
    <w:rsid w:val="0EEE6CAE"/>
    <w:rsid w:val="14C85688"/>
    <w:rsid w:val="15352FA4"/>
    <w:rsid w:val="1D7D3EF4"/>
    <w:rsid w:val="2304759B"/>
    <w:rsid w:val="24A57A1B"/>
    <w:rsid w:val="26981997"/>
    <w:rsid w:val="26AC2DFD"/>
    <w:rsid w:val="281724C6"/>
    <w:rsid w:val="28B26541"/>
    <w:rsid w:val="2A5F2355"/>
    <w:rsid w:val="2A6111ED"/>
    <w:rsid w:val="2AC053BE"/>
    <w:rsid w:val="2B965196"/>
    <w:rsid w:val="2BDB4B2C"/>
    <w:rsid w:val="2F860070"/>
    <w:rsid w:val="30286D5F"/>
    <w:rsid w:val="305D2752"/>
    <w:rsid w:val="33F06664"/>
    <w:rsid w:val="37591A16"/>
    <w:rsid w:val="38161DED"/>
    <w:rsid w:val="390C1034"/>
    <w:rsid w:val="3AF7660D"/>
    <w:rsid w:val="3B8C0D2F"/>
    <w:rsid w:val="3B930264"/>
    <w:rsid w:val="3C8E6341"/>
    <w:rsid w:val="48EF110F"/>
    <w:rsid w:val="4B6938FE"/>
    <w:rsid w:val="4E385DF9"/>
    <w:rsid w:val="4E604FBB"/>
    <w:rsid w:val="513D43A3"/>
    <w:rsid w:val="56DD7158"/>
    <w:rsid w:val="5712029B"/>
    <w:rsid w:val="5B3C5AAB"/>
    <w:rsid w:val="5EEF56D9"/>
    <w:rsid w:val="60DC0263"/>
    <w:rsid w:val="60E46AA9"/>
    <w:rsid w:val="625C3457"/>
    <w:rsid w:val="69862ACC"/>
    <w:rsid w:val="6D45616E"/>
    <w:rsid w:val="6FF77711"/>
    <w:rsid w:val="702669DC"/>
    <w:rsid w:val="7210572B"/>
    <w:rsid w:val="747F698E"/>
    <w:rsid w:val="763604FC"/>
    <w:rsid w:val="76BF430F"/>
    <w:rsid w:val="77731FD3"/>
    <w:rsid w:val="77C577C4"/>
    <w:rsid w:val="788A60EE"/>
    <w:rsid w:val="791029E5"/>
    <w:rsid w:val="7D7E38C5"/>
    <w:rsid w:val="7F154D0B"/>
    <w:rsid w:val="7FD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1400</Words>
  <Characters>1499</Characters>
  <Lines>0</Lines>
  <Paragraphs>0</Paragraphs>
  <TotalTime>2</TotalTime>
  <ScaleCrop>false</ScaleCrop>
  <LinksUpToDate>false</LinksUpToDate>
  <CharactersWithSpaces>1559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2021-09-08T07:52:00Z</dcterms:created>
  <dc:creator>依一</dc:creator>
  <cp:lastModifiedBy>phoebe</cp:lastModifiedBy>
  <cp:lastPrinted>2022-10-17T01:30:00Z</cp:lastPrinted>
  <dcterms:modified xsi:type="dcterms:W3CDTF">2023-03-01T03:17:25Z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5AA12BF0808E4A7B801D7BDA3BC0A56C</vt:lpwstr>
  </property>
</Properties>
</file>