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汕头市各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eastAsia="zh-CN"/>
        </w:rPr>
        <w:t>中小学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教师资格认定机构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eastAsia="zh-CN"/>
        </w:rPr>
        <w:t>信息表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eastAsia="zh-CN"/>
        </w:rPr>
      </w:pPr>
    </w:p>
    <w:tbl>
      <w:tblPr>
        <w:tblStyle w:val="6"/>
        <w:tblW w:w="15287" w:type="dxa"/>
        <w:tblInd w:w="-5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2039"/>
        <w:gridCol w:w="1518"/>
        <w:gridCol w:w="4005"/>
        <w:gridCol w:w="1588"/>
        <w:gridCol w:w="2634"/>
        <w:gridCol w:w="26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  <w:rPr>
                <w:rFonts w:eastAsia="黑体"/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color w:val="auto"/>
                <w:kern w:val="0"/>
                <w:sz w:val="28"/>
                <w:szCs w:val="28"/>
              </w:rPr>
              <w:t>序号</w:t>
            </w:r>
          </w:p>
        </w:tc>
        <w:tc>
          <w:tcPr>
            <w:tcW w:w="20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  <w:rPr>
                <w:rFonts w:eastAsia="黑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color w:val="auto"/>
                <w:kern w:val="0"/>
                <w:sz w:val="28"/>
                <w:szCs w:val="28"/>
                <w:lang w:eastAsia="zh-CN"/>
              </w:rPr>
              <w:t>认定</w:t>
            </w:r>
            <w:r>
              <w:rPr>
                <w:rFonts w:eastAsia="黑体"/>
                <w:color w:val="auto"/>
                <w:kern w:val="0"/>
                <w:sz w:val="28"/>
                <w:szCs w:val="28"/>
              </w:rPr>
              <w:t>机构名称</w:t>
            </w:r>
          </w:p>
        </w:tc>
        <w:tc>
          <w:tcPr>
            <w:tcW w:w="1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  <w:rPr>
                <w:rFonts w:eastAsia="黑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color w:val="auto"/>
                <w:kern w:val="0"/>
                <w:sz w:val="28"/>
                <w:szCs w:val="28"/>
              </w:rPr>
              <w:t>联系</w:t>
            </w:r>
            <w:r>
              <w:rPr>
                <w:rFonts w:eastAsia="黑体"/>
                <w:color w:val="auto"/>
                <w:kern w:val="0"/>
                <w:sz w:val="28"/>
                <w:szCs w:val="28"/>
              </w:rPr>
              <w:t>电话</w:t>
            </w:r>
          </w:p>
        </w:tc>
        <w:tc>
          <w:tcPr>
            <w:tcW w:w="4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</w:pPr>
            <w:r>
              <w:rPr>
                <w:rFonts w:hint="eastAsia" w:eastAsia="黑体"/>
                <w:color w:val="auto"/>
                <w:kern w:val="0"/>
                <w:sz w:val="30"/>
                <w:szCs w:val="30"/>
              </w:rPr>
              <w:t>确认地点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</w:pPr>
            <w:r>
              <w:rPr>
                <w:rFonts w:hint="eastAsia" w:eastAsia="黑体"/>
                <w:color w:val="auto"/>
                <w:kern w:val="0"/>
                <w:sz w:val="30"/>
                <w:szCs w:val="30"/>
              </w:rPr>
              <w:t>联系</w:t>
            </w:r>
            <w:r>
              <w:rPr>
                <w:rFonts w:eastAsia="黑体"/>
                <w:color w:val="auto"/>
                <w:kern w:val="0"/>
                <w:sz w:val="30"/>
                <w:szCs w:val="30"/>
              </w:rPr>
              <w:t>电话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</w:pPr>
            <w:r>
              <w:rPr>
                <w:rFonts w:eastAsia="黑体"/>
                <w:color w:val="auto"/>
                <w:kern w:val="0"/>
                <w:sz w:val="28"/>
                <w:szCs w:val="28"/>
              </w:rPr>
              <w:t>通信地址</w:t>
            </w:r>
          </w:p>
        </w:tc>
        <w:tc>
          <w:tcPr>
            <w:tcW w:w="2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</w:pPr>
            <w:r>
              <w:rPr>
                <w:rFonts w:hint="eastAsia" w:eastAsia="黑体"/>
                <w:color w:val="auto"/>
                <w:kern w:val="0"/>
                <w:sz w:val="28"/>
                <w:szCs w:val="28"/>
                <w:lang w:eastAsia="zh-CN"/>
              </w:rPr>
              <w:t>网址或公众号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  <w:lang w:eastAsia="zh-CN"/>
              </w:rPr>
              <w:t>汕头市教育局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  <w:lang w:val="en-US" w:eastAsia="zh-CN"/>
              </w:rPr>
              <w:t>88853404</w:t>
            </w:r>
          </w:p>
        </w:tc>
        <w:tc>
          <w:tcPr>
            <w:tcW w:w="4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  <w:lang w:eastAsia="zh-CN"/>
              </w:rPr>
              <w:t>汕头市龙湖区丰泽庄丰泽南街汕头市教育局人事科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  <w:lang w:val="en-US" w:eastAsia="zh-CN"/>
              </w:rPr>
              <w:t>88853404</w:t>
            </w: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汕头市龙湖区丰泽庄丰泽南街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https://www.shantou.gov.cn/edu/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</w:trPr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金平区教育局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88625359</w:t>
            </w:r>
          </w:p>
        </w:tc>
        <w:tc>
          <w:tcPr>
            <w:tcW w:w="4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  <w:t>大学路金平区民营科技园大楼2楼行政服务中心金平区教育局窗口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</w:pP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  <w:t>87230359</w:t>
            </w: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汕头市金平区东厦南路82号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汕头金平区教育局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龙湖区教育局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88831114</w:t>
            </w:r>
          </w:p>
        </w:tc>
        <w:tc>
          <w:tcPr>
            <w:tcW w:w="4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汕头市龙湖区珠江路珠江楼8楼814室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88831114</w:t>
            </w: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汕头市龙湖区珠江路珠江楼8楼814室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http://www.gdlonghu.gov.cn/lh/ztzl/lhjyxx/index.html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濠江区教育局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87374617</w:t>
            </w:r>
          </w:p>
        </w:tc>
        <w:tc>
          <w:tcPr>
            <w:tcW w:w="4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汕头市濠江区府前路濠江区教育局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87374617</w:t>
            </w: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汕头市濠江区府前路濠江区教育局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濠江教育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20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澄海区教育局</w:t>
            </w:r>
          </w:p>
        </w:tc>
        <w:tc>
          <w:tcPr>
            <w:tcW w:w="1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85</w:t>
            </w:r>
            <w:bookmarkStart w:id="0" w:name="_GoBack"/>
            <w:bookmarkEnd w:id="0"/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856063</w:t>
            </w:r>
          </w:p>
        </w:tc>
        <w:tc>
          <w:tcPr>
            <w:tcW w:w="4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汕头市澄海区玉潭路澄海区教育局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85856063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汕头市澄海区玉潭路澄海区教育局</w:t>
            </w:r>
          </w:p>
        </w:tc>
        <w:tc>
          <w:tcPr>
            <w:tcW w:w="2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汕头澄海教育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  <w:t>6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潮阳区教育局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88720378</w:t>
            </w:r>
          </w:p>
        </w:tc>
        <w:tc>
          <w:tcPr>
            <w:tcW w:w="4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汕头市潮阳区东山大道北189号潮阳区教育局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88720378</w:t>
            </w: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汕头市潮阳区东山大道北189号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http://zwgk.shantou.gov.cn/cyjyj/zwgk/cyzwgk.shtml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</w:rPr>
              <w:t>7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潮南区教育局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</w:t>
            </w: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  <w:lang w:val="en-US" w:eastAsia="zh-CN"/>
              </w:rPr>
              <w:t>2112388</w:t>
            </w:r>
          </w:p>
        </w:tc>
        <w:tc>
          <w:tcPr>
            <w:tcW w:w="4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汕头市潮南区两英镇陈沙公路东北村路段汕头市潮南区</w:t>
            </w: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  <w:lang w:eastAsia="zh-CN"/>
              </w:rPr>
              <w:t>职业技术教育中心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</w:t>
            </w: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  <w:lang w:val="en-US" w:eastAsia="zh-CN"/>
              </w:rPr>
              <w:t>2112388</w:t>
            </w: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汕头市潮南区两英镇陈沙公路东北村路段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http://www.chaonan.gov.cn/stcnjyj/gkmlpt/index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exact"/>
        </w:trPr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南澳县教育局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86805217</w:t>
            </w:r>
          </w:p>
        </w:tc>
        <w:tc>
          <w:tcPr>
            <w:tcW w:w="4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汕头市南澳县后宅广新路闸门外南澳县教育局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86805217</w:t>
            </w: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ascii="仿宋_GB2312" w:eastAsia="仿宋_GB2312"/>
                <w:color w:val="auto"/>
                <w:kern w:val="0"/>
                <w:sz w:val="28"/>
                <w:szCs w:val="28"/>
              </w:rPr>
              <w:t>汕头市南澳县后宅广新路闸门外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u w:val="none"/>
              </w:rPr>
              <w:t>http://zwgk.shantou.gov.cn/najyj/zwgk/nazwgk.shtml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color w:val="auto"/>
        </w:rPr>
      </w:pPr>
    </w:p>
    <w:p/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6838" w:h="11906" w:orient="landscape"/>
      <w:pgMar w:top="1531" w:right="1440" w:bottom="1531" w:left="1440" w:header="709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linePitch="360" w:charSpace="9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D0F02"/>
    <w:rsid w:val="24CA273D"/>
    <w:rsid w:val="28926CAC"/>
    <w:rsid w:val="30B5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王老师</cp:lastModifiedBy>
  <cp:lastPrinted>2020-06-02T07:38:23Z</cp:lastPrinted>
  <dcterms:modified xsi:type="dcterms:W3CDTF">2020-06-02T07:38:53Z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