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：</w:t>
      </w:r>
    </w:p>
    <w:p>
      <w:pPr>
        <w:rPr>
          <w:rFonts w:hint="default" w:ascii="Times New Roman" w:hAnsi="Times New Roman" w:eastAsia="仿宋" w:cs="Times New Roman"/>
          <w:sz w:val="44"/>
          <w:szCs w:val="44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pacing w:val="-10"/>
          <w:sz w:val="52"/>
          <w:szCs w:val="52"/>
        </w:rPr>
      </w:pPr>
      <w:r>
        <w:rPr>
          <w:rFonts w:hint="default" w:ascii="Times New Roman" w:hAnsi="Times New Roman" w:cs="Times New Roman"/>
          <w:b/>
          <w:bCs/>
          <w:spacing w:val="-10"/>
          <w:sz w:val="52"/>
          <w:szCs w:val="52"/>
        </w:rPr>
        <w:t>202</w:t>
      </w:r>
      <w:r>
        <w:rPr>
          <w:rFonts w:hint="eastAsia" w:cs="Times New Roman"/>
          <w:b/>
          <w:bCs/>
          <w:spacing w:val="-10"/>
          <w:sz w:val="52"/>
          <w:szCs w:val="52"/>
          <w:lang w:val="en-US" w:eastAsia="zh-CN"/>
        </w:rPr>
        <w:t>2</w:t>
      </w:r>
      <w:r>
        <w:rPr>
          <w:rFonts w:hint="default" w:ascii="Times New Roman" w:hAnsi="Times New Roman" w:cs="Times New Roman"/>
          <w:b/>
          <w:bCs/>
          <w:spacing w:val="-10"/>
          <w:sz w:val="52"/>
          <w:szCs w:val="52"/>
        </w:rPr>
        <w:t>年度汕头市知识产权优势培育企业</w:t>
      </w:r>
    </w:p>
    <w:p>
      <w:pPr>
        <w:jc w:val="center"/>
        <w:rPr>
          <w:rFonts w:hint="default" w:ascii="Times New Roman" w:hAnsi="Times New Roman" w:cs="Times New Roman"/>
          <w:b/>
          <w:bCs/>
          <w:sz w:val="52"/>
          <w:szCs w:val="52"/>
        </w:rPr>
      </w:pPr>
      <w:r>
        <w:rPr>
          <w:rFonts w:hint="default" w:ascii="Times New Roman" w:hAnsi="Times New Roman" w:cs="Times New Roman"/>
          <w:b/>
          <w:bCs/>
          <w:sz w:val="52"/>
          <w:szCs w:val="52"/>
        </w:rPr>
        <w:t>申　　报　　书</w:t>
      </w:r>
    </w:p>
    <w:p>
      <w:pPr>
        <w:rPr>
          <w:rFonts w:hint="default" w:ascii="Times New Roman" w:hAnsi="Times New Roman" w:cs="Times New Roman"/>
          <w:b/>
          <w:bCs/>
          <w:sz w:val="32"/>
          <w:szCs w:val="32"/>
        </w:rPr>
      </w:pPr>
    </w:p>
    <w:p>
      <w:pPr>
        <w:rPr>
          <w:rFonts w:hint="default" w:ascii="Times New Roman" w:hAnsi="Times New Roman" w:cs="Times New Roman"/>
          <w:b/>
          <w:bCs/>
          <w:sz w:val="32"/>
          <w:szCs w:val="32"/>
        </w:rPr>
      </w:pPr>
    </w:p>
    <w:p>
      <w:pPr>
        <w:rPr>
          <w:rFonts w:hint="default" w:ascii="Times New Roman" w:hAnsi="Times New Roman" w:cs="Times New Roman"/>
          <w:b/>
          <w:bCs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cs="Times New Roman"/>
          <w:sz w:val="32"/>
          <w:szCs w:val="32"/>
        </w:rPr>
      </w:pPr>
    </w:p>
    <w:p>
      <w:pPr>
        <w:ind w:firstLine="1600" w:firstLineChars="500"/>
        <w:rPr>
          <w:rFonts w:hint="default" w:ascii="Times New Roman" w:hAnsi="Times New Roman" w:cs="Times New Roman"/>
          <w:sz w:val="32"/>
          <w:szCs w:val="32"/>
        </w:rPr>
      </w:pPr>
    </w:p>
    <w:p>
      <w:pPr>
        <w:tabs>
          <w:tab w:val="left" w:pos="7350"/>
        </w:tabs>
        <w:ind w:firstLine="1062" w:firstLineChars="295"/>
        <w:rPr>
          <w:rFonts w:hint="default" w:ascii="Times New Roman" w:hAnsi="Times New Roman" w:cs="Times New Roman"/>
          <w:sz w:val="36"/>
          <w:szCs w:val="36"/>
          <w:u w:val="single"/>
        </w:rPr>
      </w:pPr>
      <w:r>
        <w:rPr>
          <w:rFonts w:hint="default" w:ascii="Times New Roman" w:hAnsi="Times New Roman" w:cs="Times New Roman"/>
          <w:sz w:val="36"/>
          <w:szCs w:val="36"/>
        </w:rPr>
        <w:t>申报企业</w:t>
      </w:r>
      <w:r>
        <w:rPr>
          <w:rFonts w:hint="eastAsia" w:cs="Times New Roman"/>
          <w:sz w:val="36"/>
          <w:szCs w:val="36"/>
          <w:lang w:eastAsia="zh-CN"/>
        </w:rPr>
        <w:t>：</w:t>
      </w:r>
      <w:r>
        <w:rPr>
          <w:rFonts w:hint="default" w:ascii="Times New Roman" w:hAnsi="Times New Roman" w:cs="Times New Roman"/>
          <w:sz w:val="36"/>
          <w:szCs w:val="36"/>
          <w:u w:val="single"/>
        </w:rPr>
        <w:t>　                         　</w:t>
      </w:r>
    </w:p>
    <w:p>
      <w:pPr>
        <w:ind w:firstLine="720" w:firstLineChars="200"/>
        <w:rPr>
          <w:rFonts w:hint="default" w:ascii="Times New Roman" w:hAnsi="Times New Roman" w:cs="Times New Roman"/>
          <w:sz w:val="36"/>
          <w:szCs w:val="36"/>
        </w:rPr>
      </w:pPr>
    </w:p>
    <w:p>
      <w:pPr>
        <w:tabs>
          <w:tab w:val="left" w:pos="7350"/>
        </w:tabs>
        <w:ind w:firstLine="1062" w:firstLineChars="295"/>
        <w:rPr>
          <w:rFonts w:hint="default" w:ascii="Times New Roman" w:hAnsi="Times New Roman" w:cs="Times New Roman"/>
          <w:sz w:val="36"/>
          <w:szCs w:val="36"/>
          <w:u w:val="single"/>
        </w:rPr>
      </w:pPr>
      <w:r>
        <w:rPr>
          <w:rFonts w:hint="default" w:ascii="Times New Roman" w:hAnsi="Times New Roman" w:cs="Times New Roman"/>
          <w:sz w:val="36"/>
          <w:szCs w:val="36"/>
        </w:rPr>
        <w:t>推荐单位</w:t>
      </w:r>
      <w:r>
        <w:rPr>
          <w:rFonts w:hint="eastAsia" w:cs="Times New Roman"/>
          <w:sz w:val="36"/>
          <w:szCs w:val="36"/>
          <w:lang w:eastAsia="zh-CN"/>
        </w:rPr>
        <w:t>：</w:t>
      </w:r>
      <w:r>
        <w:rPr>
          <w:rFonts w:hint="default" w:ascii="Times New Roman" w:hAnsi="Times New Roman" w:cs="Times New Roman"/>
          <w:sz w:val="36"/>
          <w:szCs w:val="36"/>
          <w:u w:val="single"/>
        </w:rPr>
        <w:t>　                         　</w:t>
      </w:r>
    </w:p>
    <w:p>
      <w:pPr>
        <w:ind w:firstLine="944" w:firstLineChars="295"/>
        <w:rPr>
          <w:rFonts w:hint="default" w:ascii="Times New Roman" w:hAnsi="Times New Roman" w:cs="Times New Roman"/>
          <w:sz w:val="32"/>
          <w:szCs w:val="32"/>
          <w:u w:val="thick"/>
        </w:rPr>
      </w:pPr>
    </w:p>
    <w:p>
      <w:pPr>
        <w:rPr>
          <w:rFonts w:hint="default" w:ascii="Times New Roman" w:hAnsi="Times New Roman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汕头市</w:t>
      </w:r>
      <w:r>
        <w:rPr>
          <w:rFonts w:hint="eastAsia" w:cs="Times New Roman"/>
          <w:sz w:val="32"/>
          <w:szCs w:val="32"/>
          <w:lang w:eastAsia="zh-CN"/>
        </w:rPr>
        <w:t>市场监督管理局（</w:t>
      </w:r>
      <w:r>
        <w:rPr>
          <w:rFonts w:hint="default" w:ascii="Times New Roman" w:hAnsi="Times New Roman" w:cs="Times New Roman"/>
          <w:sz w:val="32"/>
          <w:szCs w:val="32"/>
        </w:rPr>
        <w:t>知识产权局</w:t>
      </w:r>
      <w:r>
        <w:rPr>
          <w:rFonts w:hint="eastAsia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cs="Times New Roman"/>
          <w:sz w:val="32"/>
          <w:szCs w:val="32"/>
        </w:rPr>
        <w:t>制</w:t>
      </w:r>
    </w:p>
    <w:p>
      <w:pPr>
        <w:jc w:val="center"/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</w:rPr>
        <w:t>20</w:t>
      </w:r>
      <w:r>
        <w:rPr>
          <w:rFonts w:hint="eastAsia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cs="Times New Roman"/>
          <w:sz w:val="32"/>
          <w:szCs w:val="32"/>
        </w:rPr>
        <w:t>年</w:t>
      </w:r>
      <w:r>
        <w:rPr>
          <w:rFonts w:hint="eastAsia" w:cs="Times New Roman"/>
          <w:sz w:val="32"/>
          <w:szCs w:val="32"/>
          <w:lang w:val="en-US" w:eastAsia="zh-CN"/>
        </w:rPr>
        <w:t>7月</w:t>
      </w:r>
    </w:p>
    <w:p>
      <w:pPr>
        <w:jc w:val="center"/>
        <w:rPr>
          <w:rFonts w:hint="default" w:ascii="Times New Roman" w:hAnsi="Times New Roman" w:eastAsia="仿宋" w:cs="Times New Roman"/>
          <w:color w:val="000000"/>
          <w:sz w:val="24"/>
        </w:rPr>
        <w:sectPr>
          <w:footerReference r:id="rId3" w:type="default"/>
          <w:pgSz w:w="11906" w:h="16838"/>
          <w:pgMar w:top="2098" w:right="1531" w:bottom="1984" w:left="1587" w:header="851" w:footer="1134" w:gutter="0"/>
          <w:cols w:space="720" w:num="1"/>
          <w:docGrid w:type="lines" w:linePitch="312" w:charSpace="0"/>
        </w:sectPr>
      </w:pPr>
    </w:p>
    <w:tbl>
      <w:tblPr>
        <w:tblStyle w:val="4"/>
        <w:tblpPr w:leftFromText="180" w:rightFromText="180" w:vertAnchor="text" w:horzAnchor="page" w:tblpX="1412" w:tblpY="76"/>
        <w:tblOverlap w:val="never"/>
        <w:tblW w:w="88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452"/>
        <w:gridCol w:w="358"/>
        <w:gridCol w:w="491"/>
        <w:gridCol w:w="499"/>
        <w:gridCol w:w="614"/>
        <w:gridCol w:w="460"/>
        <w:gridCol w:w="6"/>
        <w:gridCol w:w="547"/>
        <w:gridCol w:w="555"/>
        <w:gridCol w:w="165"/>
        <w:gridCol w:w="27"/>
        <w:gridCol w:w="484"/>
        <w:gridCol w:w="428"/>
        <w:gridCol w:w="58"/>
        <w:gridCol w:w="83"/>
        <w:gridCol w:w="460"/>
        <w:gridCol w:w="502"/>
        <w:gridCol w:w="537"/>
        <w:gridCol w:w="180"/>
        <w:gridCol w:w="37"/>
        <w:gridCol w:w="350"/>
        <w:gridCol w:w="224"/>
        <w:gridCol w:w="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76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企业名称</w:t>
            </w:r>
          </w:p>
        </w:tc>
        <w:tc>
          <w:tcPr>
            <w:tcW w:w="3843" w:type="dxa"/>
            <w:gridSpan w:val="11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79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法</w:t>
            </w:r>
            <w:r>
              <w:rPr>
                <w:rFonts w:hint="eastAsia" w:eastAsia="仿宋" w:cs="Times New Roman"/>
                <w:color w:val="000000"/>
                <w:sz w:val="24"/>
                <w:lang w:eastAsia="zh-CN"/>
              </w:rPr>
              <w:t>定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代表</w:t>
            </w:r>
            <w:r>
              <w:rPr>
                <w:rFonts w:hint="eastAsia" w:eastAsia="仿宋" w:cs="Times New Roman"/>
                <w:color w:val="000000"/>
                <w:sz w:val="24"/>
                <w:lang w:eastAsia="zh-CN"/>
              </w:rPr>
              <w:t>人</w:t>
            </w:r>
          </w:p>
        </w:tc>
        <w:tc>
          <w:tcPr>
            <w:tcW w:w="1464" w:type="dxa"/>
            <w:gridSpan w:val="3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76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地址</w:t>
            </w:r>
          </w:p>
        </w:tc>
        <w:tc>
          <w:tcPr>
            <w:tcW w:w="3843" w:type="dxa"/>
            <w:gridSpan w:val="11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799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所有制性质</w:t>
            </w:r>
          </w:p>
        </w:tc>
        <w:tc>
          <w:tcPr>
            <w:tcW w:w="1464" w:type="dxa"/>
            <w:gridSpan w:val="3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是否属于高新技术企业</w:t>
            </w:r>
          </w:p>
        </w:tc>
        <w:tc>
          <w:tcPr>
            <w:tcW w:w="2730" w:type="dxa"/>
            <w:gridSpan w:val="9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799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是否属于民营科技企业</w:t>
            </w:r>
          </w:p>
        </w:tc>
        <w:tc>
          <w:tcPr>
            <w:tcW w:w="1464" w:type="dxa"/>
            <w:gridSpan w:val="3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875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是否设立研发机构</w:t>
            </w:r>
          </w:p>
        </w:tc>
        <w:tc>
          <w:tcPr>
            <w:tcW w:w="2730" w:type="dxa"/>
            <w:gridSpan w:val="9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799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研发机构名称</w:t>
            </w:r>
          </w:p>
        </w:tc>
        <w:tc>
          <w:tcPr>
            <w:tcW w:w="1464" w:type="dxa"/>
            <w:gridSpan w:val="3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875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企业总人数</w:t>
            </w:r>
          </w:p>
        </w:tc>
        <w:tc>
          <w:tcPr>
            <w:tcW w:w="2730" w:type="dxa"/>
            <w:gridSpan w:val="9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799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技术人员人数</w:t>
            </w:r>
          </w:p>
        </w:tc>
        <w:tc>
          <w:tcPr>
            <w:tcW w:w="1464" w:type="dxa"/>
            <w:gridSpan w:val="3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6" w:hRule="atLeast"/>
        </w:trPr>
        <w:tc>
          <w:tcPr>
            <w:tcW w:w="2875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企业情况介绍</w:t>
            </w:r>
          </w:p>
        </w:tc>
        <w:tc>
          <w:tcPr>
            <w:tcW w:w="5993" w:type="dxa"/>
            <w:gridSpan w:val="18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gridSpan w:val="6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企业获得的荣誉</w:t>
            </w:r>
          </w:p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（如：企业荣誉以及获各级各类奖励表彰称号等情况）</w:t>
            </w:r>
          </w:p>
        </w:tc>
        <w:tc>
          <w:tcPr>
            <w:tcW w:w="5993" w:type="dxa"/>
            <w:gridSpan w:val="18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gridSpan w:val="6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产学研合作情况</w:t>
            </w:r>
          </w:p>
        </w:tc>
        <w:tc>
          <w:tcPr>
            <w:tcW w:w="5993" w:type="dxa"/>
            <w:gridSpan w:val="18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4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经济效益</w:t>
            </w:r>
          </w:p>
        </w:tc>
        <w:tc>
          <w:tcPr>
            <w:tcW w:w="241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20</w:t>
            </w: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年度</w:t>
            </w:r>
          </w:p>
        </w:tc>
        <w:tc>
          <w:tcPr>
            <w:tcW w:w="2244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销售收入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（万元）</w:t>
            </w:r>
          </w:p>
        </w:tc>
        <w:tc>
          <w:tcPr>
            <w:tcW w:w="206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上缴税收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（万元）</w:t>
            </w:r>
          </w:p>
        </w:tc>
        <w:tc>
          <w:tcPr>
            <w:tcW w:w="168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出口额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（万美元）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61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41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企业整体</w:t>
            </w:r>
          </w:p>
        </w:tc>
        <w:tc>
          <w:tcPr>
            <w:tcW w:w="2244" w:type="dxa"/>
            <w:gridSpan w:val="7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068" w:type="dxa"/>
            <w:gridSpan w:val="6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681" w:type="dxa"/>
            <w:gridSpan w:val="5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41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专利产品</w:t>
            </w:r>
          </w:p>
        </w:tc>
        <w:tc>
          <w:tcPr>
            <w:tcW w:w="2244" w:type="dxa"/>
            <w:gridSpan w:val="7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068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pacing w:val="-20"/>
                <w:sz w:val="24"/>
              </w:rPr>
            </w:pPr>
          </w:p>
        </w:tc>
        <w:tc>
          <w:tcPr>
            <w:tcW w:w="1681" w:type="dxa"/>
            <w:gridSpan w:val="5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658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专利产品销售额占整体销售额比例（%）</w:t>
            </w:r>
          </w:p>
        </w:tc>
        <w:tc>
          <w:tcPr>
            <w:tcW w:w="3749" w:type="dxa"/>
            <w:gridSpan w:val="11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专利申请授权和实施情况</w:t>
            </w:r>
          </w:p>
        </w:tc>
        <w:tc>
          <w:tcPr>
            <w:tcW w:w="452" w:type="dxa"/>
            <w:vMerge w:val="restart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中中国专利</w:t>
            </w:r>
          </w:p>
        </w:tc>
        <w:tc>
          <w:tcPr>
            <w:tcW w:w="1348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申请类型</w:t>
            </w:r>
          </w:p>
        </w:tc>
        <w:tc>
          <w:tcPr>
            <w:tcW w:w="3427" w:type="dxa"/>
            <w:gridSpan w:val="11"/>
            <w:noWrap w:val="0"/>
            <w:vAlign w:val="center"/>
          </w:tcPr>
          <w:p>
            <w:pPr>
              <w:ind w:firstLine="1200" w:firstLineChars="50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申 请</w:t>
            </w:r>
          </w:p>
        </w:tc>
        <w:tc>
          <w:tcPr>
            <w:tcW w:w="3180" w:type="dxa"/>
            <w:gridSpan w:val="8"/>
            <w:noWrap w:val="0"/>
            <w:vAlign w:val="center"/>
          </w:tcPr>
          <w:p>
            <w:pPr>
              <w:ind w:firstLine="1080" w:firstLineChars="45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授 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61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52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348" w:type="dxa"/>
            <w:gridSpan w:val="3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62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pacing w:val="-2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4"/>
              </w:rPr>
              <w:t>历年累计</w:t>
            </w:r>
          </w:p>
        </w:tc>
        <w:tc>
          <w:tcPr>
            <w:tcW w:w="1800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pacing w:val="-2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4"/>
              </w:rPr>
              <w:t>其中20</w:t>
            </w:r>
            <w:r>
              <w:rPr>
                <w:rFonts w:hint="eastAsia" w:eastAsia="仿宋" w:cs="Times New Roman"/>
                <w:color w:val="000000"/>
                <w:spacing w:val="-20"/>
                <w:sz w:val="24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4"/>
              </w:rPr>
              <w:t>年</w:t>
            </w:r>
          </w:p>
        </w:tc>
        <w:tc>
          <w:tcPr>
            <w:tcW w:w="167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历年累计</w:t>
            </w:r>
          </w:p>
        </w:tc>
        <w:tc>
          <w:tcPr>
            <w:tcW w:w="150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pacing w:val="-2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4"/>
                <w:sz w:val="24"/>
              </w:rPr>
              <w:t>其中20</w:t>
            </w:r>
            <w:r>
              <w:rPr>
                <w:rFonts w:hint="eastAsia" w:eastAsia="仿宋" w:cs="Times New Roman"/>
                <w:color w:val="000000"/>
                <w:spacing w:val="-24"/>
                <w:sz w:val="24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4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61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52" w:type="dxa"/>
            <w:vMerge w:val="continue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3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发 明</w:t>
            </w:r>
          </w:p>
        </w:tc>
        <w:tc>
          <w:tcPr>
            <w:tcW w:w="1627" w:type="dxa"/>
            <w:gridSpan w:val="4"/>
            <w:noWrap w:val="0"/>
            <w:vAlign w:val="center"/>
          </w:tcPr>
          <w:p>
            <w:pPr>
              <w:ind w:firstLine="400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0"/>
                <w:sz w:val="24"/>
              </w:rPr>
            </w:pPr>
          </w:p>
        </w:tc>
        <w:tc>
          <w:tcPr>
            <w:tcW w:w="1800" w:type="dxa"/>
            <w:gridSpan w:val="7"/>
            <w:noWrap w:val="0"/>
            <w:vAlign w:val="center"/>
          </w:tcPr>
          <w:p>
            <w:pPr>
              <w:ind w:firstLine="400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0"/>
                <w:sz w:val="24"/>
              </w:rPr>
            </w:pPr>
          </w:p>
        </w:tc>
        <w:tc>
          <w:tcPr>
            <w:tcW w:w="1679" w:type="dxa"/>
            <w:gridSpan w:val="4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501" w:type="dxa"/>
            <w:gridSpan w:val="4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1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52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3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实用新型</w:t>
            </w:r>
          </w:p>
        </w:tc>
        <w:tc>
          <w:tcPr>
            <w:tcW w:w="1627" w:type="dxa"/>
            <w:gridSpan w:val="4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00" w:type="dxa"/>
            <w:gridSpan w:val="7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679" w:type="dxa"/>
            <w:gridSpan w:val="4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501" w:type="dxa"/>
            <w:gridSpan w:val="4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1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52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3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外观设计</w:t>
            </w:r>
          </w:p>
        </w:tc>
        <w:tc>
          <w:tcPr>
            <w:tcW w:w="1627" w:type="dxa"/>
            <w:gridSpan w:val="4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00" w:type="dxa"/>
            <w:gridSpan w:val="7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679" w:type="dxa"/>
            <w:gridSpan w:val="4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501" w:type="dxa"/>
            <w:gridSpan w:val="4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1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52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3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合  计</w:t>
            </w:r>
          </w:p>
        </w:tc>
        <w:tc>
          <w:tcPr>
            <w:tcW w:w="1627" w:type="dxa"/>
            <w:gridSpan w:val="4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00" w:type="dxa"/>
            <w:gridSpan w:val="7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679" w:type="dxa"/>
            <w:gridSpan w:val="4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501" w:type="dxa"/>
            <w:gridSpan w:val="4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61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tabs>
                <w:tab w:val="right" w:pos="239"/>
                <w:tab w:val="center" w:pos="359"/>
              </w:tabs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外国专利</w:t>
            </w:r>
          </w:p>
        </w:tc>
        <w:tc>
          <w:tcPr>
            <w:tcW w:w="13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申请数量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29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申请国别</w:t>
            </w:r>
          </w:p>
        </w:tc>
        <w:tc>
          <w:tcPr>
            <w:tcW w:w="4233" w:type="dxa"/>
            <w:gridSpan w:val="12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1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880" w:type="dxa"/>
            <w:gridSpan w:val="7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专利实施率（%）</w:t>
            </w:r>
          </w:p>
        </w:tc>
        <w:tc>
          <w:tcPr>
            <w:tcW w:w="5527" w:type="dxa"/>
            <w:gridSpan w:val="16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1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880" w:type="dxa"/>
            <w:gridSpan w:val="7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企业计划新增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专利申请数量</w:t>
            </w:r>
          </w:p>
        </w:tc>
        <w:tc>
          <w:tcPr>
            <w:tcW w:w="110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202</w:t>
            </w: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年</w:t>
            </w:r>
          </w:p>
        </w:tc>
        <w:tc>
          <w:tcPr>
            <w:tcW w:w="110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发明</w:t>
            </w:r>
          </w:p>
        </w:tc>
        <w:tc>
          <w:tcPr>
            <w:tcW w:w="110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实用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新型</w:t>
            </w:r>
          </w:p>
        </w:tc>
        <w:tc>
          <w:tcPr>
            <w:tcW w:w="110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外观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设计</w:t>
            </w: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总量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1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880" w:type="dxa"/>
            <w:gridSpan w:val="7"/>
            <w:vMerge w:val="continue"/>
            <w:noWrap w:val="0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102" w:type="dxa"/>
            <w:gridSpan w:val="2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104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103" w:type="dxa"/>
            <w:gridSpan w:val="4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104" w:type="dxa"/>
            <w:gridSpan w:val="4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1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880" w:type="dxa"/>
            <w:gridSpan w:val="7"/>
            <w:vMerge w:val="continue"/>
            <w:noWrap w:val="0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10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202</w:t>
            </w:r>
            <w:r>
              <w:rPr>
                <w:rFonts w:hint="eastAsia" w:eastAsia="仿宋" w:cs="Times New Roman"/>
                <w:color w:val="000000"/>
                <w:sz w:val="24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年</w:t>
            </w:r>
          </w:p>
        </w:tc>
        <w:tc>
          <w:tcPr>
            <w:tcW w:w="110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发明</w:t>
            </w:r>
          </w:p>
        </w:tc>
        <w:tc>
          <w:tcPr>
            <w:tcW w:w="110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实用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新型</w:t>
            </w:r>
          </w:p>
        </w:tc>
        <w:tc>
          <w:tcPr>
            <w:tcW w:w="110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外观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设计</w:t>
            </w: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总量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61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880" w:type="dxa"/>
            <w:gridSpan w:val="7"/>
            <w:vMerge w:val="continue"/>
            <w:noWrap w:val="0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102" w:type="dxa"/>
            <w:gridSpan w:val="2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104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103" w:type="dxa"/>
            <w:gridSpan w:val="4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104" w:type="dxa"/>
            <w:gridSpan w:val="4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1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874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承担各类政府科技经济计划项目数量</w:t>
            </w:r>
          </w:p>
        </w:tc>
        <w:tc>
          <w:tcPr>
            <w:tcW w:w="2813" w:type="dxa"/>
            <w:gridSpan w:val="10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3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计划项目申请专利（件）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机构设立</w:t>
            </w:r>
          </w:p>
        </w:tc>
        <w:tc>
          <w:tcPr>
            <w:tcW w:w="2874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知识产权管理机构名称</w:t>
            </w:r>
          </w:p>
        </w:tc>
        <w:tc>
          <w:tcPr>
            <w:tcW w:w="2813" w:type="dxa"/>
            <w:gridSpan w:val="10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30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专（兼）职人员数量（人）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1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874" w:type="dxa"/>
            <w:gridSpan w:val="6"/>
            <w:tcBorders>
              <w:tr2bl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27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姓  名</w:t>
            </w:r>
          </w:p>
        </w:tc>
        <w:tc>
          <w:tcPr>
            <w:tcW w:w="1540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职  务</w:t>
            </w:r>
          </w:p>
        </w:tc>
        <w:tc>
          <w:tcPr>
            <w:tcW w:w="2720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1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874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知识产权管理机构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分管领导</w:t>
            </w:r>
          </w:p>
        </w:tc>
        <w:tc>
          <w:tcPr>
            <w:tcW w:w="1273" w:type="dxa"/>
            <w:gridSpan w:val="4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540" w:type="dxa"/>
            <w:gridSpan w:val="6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720" w:type="dxa"/>
            <w:gridSpan w:val="7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1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874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知识产权管理机构负责人</w:t>
            </w:r>
          </w:p>
        </w:tc>
        <w:tc>
          <w:tcPr>
            <w:tcW w:w="1273" w:type="dxa"/>
            <w:gridSpan w:val="4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540" w:type="dxa"/>
            <w:gridSpan w:val="6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720" w:type="dxa"/>
            <w:gridSpan w:val="7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1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874" w:type="dxa"/>
            <w:gridSpan w:val="6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知识产权工作联系人</w:t>
            </w:r>
          </w:p>
        </w:tc>
        <w:tc>
          <w:tcPr>
            <w:tcW w:w="1273" w:type="dxa"/>
            <w:gridSpan w:val="4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540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联系电话</w:t>
            </w:r>
          </w:p>
        </w:tc>
        <w:tc>
          <w:tcPr>
            <w:tcW w:w="2720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461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874" w:type="dxa"/>
            <w:gridSpan w:val="6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联系电子邮箱</w:t>
            </w:r>
          </w:p>
        </w:tc>
        <w:tc>
          <w:tcPr>
            <w:tcW w:w="1273" w:type="dxa"/>
            <w:gridSpan w:val="4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540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手机</w:t>
            </w:r>
          </w:p>
        </w:tc>
        <w:tc>
          <w:tcPr>
            <w:tcW w:w="2720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461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874" w:type="dxa"/>
            <w:gridSpan w:val="6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是否参加市</w:t>
            </w:r>
            <w:r>
              <w:rPr>
                <w:rFonts w:hint="eastAsia" w:eastAsia="仿宋" w:cs="Times New Roman"/>
                <w:color w:val="000000"/>
                <w:sz w:val="24"/>
                <w:lang w:eastAsia="zh-CN"/>
              </w:rPr>
              <w:t>知识产权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协会</w:t>
            </w:r>
          </w:p>
        </w:tc>
        <w:tc>
          <w:tcPr>
            <w:tcW w:w="1273" w:type="dxa"/>
            <w:gridSpan w:val="4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540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参加其它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协会名称</w:t>
            </w:r>
          </w:p>
        </w:tc>
        <w:tc>
          <w:tcPr>
            <w:tcW w:w="2720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制度建立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序号</w:t>
            </w:r>
          </w:p>
        </w:tc>
        <w:tc>
          <w:tcPr>
            <w:tcW w:w="4877" w:type="dxa"/>
            <w:gridSpan w:val="14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制度名称</w:t>
            </w:r>
          </w:p>
        </w:tc>
        <w:tc>
          <w:tcPr>
            <w:tcW w:w="2720" w:type="dxa"/>
            <w:gridSpan w:val="7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制定时间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61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877" w:type="dxa"/>
            <w:gridSpan w:val="14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720" w:type="dxa"/>
            <w:gridSpan w:val="7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61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877" w:type="dxa"/>
            <w:gridSpan w:val="14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720" w:type="dxa"/>
            <w:gridSpan w:val="7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61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877" w:type="dxa"/>
            <w:gridSpan w:val="14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720" w:type="dxa"/>
            <w:gridSpan w:val="7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1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专利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保护</w:t>
            </w:r>
          </w:p>
        </w:tc>
        <w:tc>
          <w:tcPr>
            <w:tcW w:w="2874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签订合同时是否约定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知识产权条款</w:t>
            </w:r>
          </w:p>
        </w:tc>
        <w:tc>
          <w:tcPr>
            <w:tcW w:w="5533" w:type="dxa"/>
            <w:gridSpan w:val="17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</w:trPr>
        <w:tc>
          <w:tcPr>
            <w:tcW w:w="4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874" w:type="dxa"/>
            <w:gridSpan w:val="6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是否遭受专利侵权，企业应对方式</w:t>
            </w:r>
          </w:p>
        </w:tc>
        <w:tc>
          <w:tcPr>
            <w:tcW w:w="5533" w:type="dxa"/>
            <w:gridSpan w:val="17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5" w:hRule="atLeast"/>
        </w:trPr>
        <w:tc>
          <w:tcPr>
            <w:tcW w:w="4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企业对知识产权工作发展思路、目标和主要措施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8407" w:type="dxa"/>
            <w:gridSpan w:val="23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0" w:hRule="atLeast"/>
        </w:trPr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推荐单位意见</w:t>
            </w:r>
          </w:p>
        </w:tc>
        <w:tc>
          <w:tcPr>
            <w:tcW w:w="8407" w:type="dxa"/>
            <w:gridSpan w:val="23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ind w:firstLine="48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ind w:firstLine="4320" w:firstLineChars="180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推荐单位： （盖章）</w:t>
            </w:r>
          </w:p>
          <w:p>
            <w:pPr>
              <w:ind w:firstLine="5040" w:firstLineChars="2100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推荐时间：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28"/>
          <w:szCs w:val="32"/>
        </w:rPr>
        <w:sectPr>
          <w:pgSz w:w="11906" w:h="16838"/>
          <w:pgMar w:top="1417" w:right="1474" w:bottom="1417" w:left="1587" w:header="851" w:footer="1134" w:gutter="0"/>
          <w:pgNumType w:fmt="decimal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480" w:leftChars="150" w:right="480" w:rightChars="15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eastAsia="宋体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EYQVhSwAQAA&#10;WQ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480" w:leftChars="150" w:right="480" w:rightChars="150" w:firstLine="0" w:firstLineChars="0"/>
                      <w:jc w:val="both"/>
                      <w:textAlignment w:val="auto"/>
                      <w:outlineLvl w:val="9"/>
                      <w:rPr>
                        <w:rFonts w:hint="eastAsia" w:eastAsia="宋体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B1B2A"/>
    <w:multiLevelType w:val="multilevel"/>
    <w:tmpl w:val="79DB1B2A"/>
    <w:lvl w:ilvl="0" w:tentative="0">
      <w:start w:val="1"/>
      <w:numFmt w:val="decimal"/>
      <w:pStyle w:val="2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F312F"/>
    <w:rsid w:val="225B01F8"/>
    <w:rsid w:val="3CD1008F"/>
    <w:rsid w:val="472F312F"/>
    <w:rsid w:val="493B4689"/>
    <w:rsid w:val="57B87915"/>
    <w:rsid w:val="5C096782"/>
    <w:rsid w:val="7555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uiPriority w:val="0"/>
    <w:pPr>
      <w:keepNext/>
      <w:keepLines/>
      <w:numPr>
        <w:ilvl w:val="0"/>
        <w:numId w:val="1"/>
      </w:numPr>
      <w:outlineLvl w:val="2"/>
    </w:pPr>
    <w:rPr>
      <w:b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2022-07-13T07:41:00Z</dcterms:created>
  <dc:creator>陈云霓</dc:creator>
  <cp:lastModifiedBy>陈云霓</cp:lastModifiedBy>
  <dcterms:modified xsi:type="dcterms:W3CDTF">2022-07-13T07:47:30Z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