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jc w:val="left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bookmarkStart w:id="4" w:name="_GoBack"/>
      <w:bookmarkEnd w:id="4"/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1</w:t>
      </w:r>
    </w:p>
    <w:p>
      <w:pPr>
        <w:adjustRightInd/>
        <w:snapToGrid w:val="0"/>
        <w:spacing w:line="56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lang w:val="en-US" w:eastAsia="zh-CN"/>
        </w:rPr>
        <w:t>广东省智能建造试点项目申报表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jc w:val="left"/>
        <w:textAlignment w:val="auto"/>
        <w:outlineLvl w:val="9"/>
        <w:rPr>
          <w:rFonts w:hint="eastAsia" w:ascii="Calibri" w:hAnsi="Calibri" w:eastAsia="仿宋_GB2312" w:cs="Times New Roman"/>
          <w:kern w:val="0"/>
          <w:sz w:val="28"/>
          <w:szCs w:val="28"/>
          <w:vertAlign w:val="baseline"/>
          <w:lang w:val="en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jc w:val="left"/>
        <w:textAlignment w:val="auto"/>
        <w:outlineLvl w:val="9"/>
        <w:rPr>
          <w:rFonts w:hint="default"/>
          <w:lang w:val="en" w:eastAsia="zh-CN"/>
        </w:rPr>
      </w:pPr>
      <w:r>
        <w:rPr>
          <w:rFonts w:hint="eastAsia" w:ascii="Calibri" w:hAnsi="Calibri" w:eastAsia="仿宋_GB2312" w:cs="Times New Roman"/>
          <w:kern w:val="0"/>
          <w:sz w:val="28"/>
          <w:szCs w:val="28"/>
          <w:vertAlign w:val="baseline"/>
          <w:lang w:val="en" w:eastAsia="zh-CN" w:bidi="ar-SA"/>
        </w:rPr>
        <w:t>申报单位（盖公章）：</w:t>
      </w:r>
      <w:r>
        <w:rPr>
          <w:rFonts w:hint="eastAsia" w:eastAsia="仿宋_GB2312" w:cs="Times New Roman"/>
          <w:kern w:val="0"/>
          <w:sz w:val="28"/>
          <w:szCs w:val="28"/>
          <w:vertAlign w:val="baseline"/>
          <w:lang w:val="en-US" w:eastAsia="zh-CN" w:bidi="ar-SA"/>
        </w:rPr>
        <w:t xml:space="preserve">                        申报日期：</w:t>
      </w:r>
    </w:p>
    <w:tbl>
      <w:tblPr>
        <w:tblStyle w:val="6"/>
        <w:tblpPr w:leftFromText="180" w:rightFromText="180" w:vertAnchor="text" w:horzAnchor="page" w:tblpX="1466" w:tblpY="187"/>
        <w:tblOverlap w:val="never"/>
        <w:tblW w:w="909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8"/>
        <w:gridCol w:w="2572"/>
        <w:gridCol w:w="1655"/>
        <w:gridCol w:w="30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808" w:type="dxa"/>
            <w:vAlign w:val="center"/>
          </w:tcPr>
          <w:p>
            <w:pPr>
              <w:pStyle w:val="3"/>
              <w:spacing w:line="400" w:lineRule="exact"/>
              <w:ind w:left="0" w:leftChars="0" w:firstLine="0" w:firstLineChars="0"/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7283" w:type="dxa"/>
            <w:gridSpan w:val="3"/>
            <w:vAlign w:val="center"/>
          </w:tcPr>
          <w:p>
            <w:pPr>
              <w:pStyle w:val="3"/>
              <w:spacing w:line="400" w:lineRule="exact"/>
              <w:ind w:left="0" w:leftChars="0" w:firstLine="0" w:firstLineChars="0"/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808" w:type="dxa"/>
            <w:vAlign w:val="center"/>
          </w:tcPr>
          <w:p>
            <w:pPr>
              <w:pStyle w:val="3"/>
              <w:spacing w:line="400" w:lineRule="exact"/>
              <w:ind w:left="0" w:leftChars="0" w:firstLine="0" w:firstLineChars="0"/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项目地址</w:t>
            </w:r>
          </w:p>
        </w:tc>
        <w:tc>
          <w:tcPr>
            <w:tcW w:w="7283" w:type="dxa"/>
            <w:gridSpan w:val="3"/>
            <w:vAlign w:val="center"/>
          </w:tcPr>
          <w:p>
            <w:pPr>
              <w:pStyle w:val="3"/>
              <w:spacing w:line="400" w:lineRule="exact"/>
              <w:ind w:left="0" w:leftChars="0" w:firstLine="0" w:firstLineChars="0"/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808" w:type="dxa"/>
            <w:vAlign w:val="center"/>
          </w:tcPr>
          <w:p>
            <w:pPr>
              <w:pStyle w:val="3"/>
              <w:spacing w:line="400" w:lineRule="exact"/>
              <w:ind w:left="0" w:leftChars="0" w:firstLine="0" w:firstLineChars="0"/>
              <w:jc w:val="center"/>
              <w:rPr>
                <w:rFonts w:hint="eastAsia" w:ascii="Calibri" w:hAnsi="Calibri" w:eastAsia="仿宋_GB2312" w:cs="Times New Roman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cs="Times New Roman"/>
                <w:kern w:val="0"/>
                <w:sz w:val="28"/>
                <w:szCs w:val="28"/>
                <w:vertAlign w:val="baseline"/>
                <w:lang w:val="en-US" w:eastAsia="zh-CN" w:bidi="ar-SA"/>
              </w:rPr>
              <w:t>开工时间</w:t>
            </w:r>
          </w:p>
        </w:tc>
        <w:tc>
          <w:tcPr>
            <w:tcW w:w="2572" w:type="dxa"/>
            <w:vAlign w:val="center"/>
          </w:tcPr>
          <w:p>
            <w:pPr>
              <w:pStyle w:val="3"/>
              <w:spacing w:line="400" w:lineRule="exact"/>
              <w:ind w:left="0" w:leftChars="0" w:firstLine="0" w:firstLineChars="0"/>
              <w:jc w:val="center"/>
              <w:rPr>
                <w:rFonts w:hint="eastAsia" w:ascii="Calibri" w:hAnsi="Calibri" w:eastAsia="仿宋_GB2312" w:cs="Times New Roman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655" w:type="dxa"/>
            <w:vAlign w:val="center"/>
          </w:tcPr>
          <w:p>
            <w:pPr>
              <w:pStyle w:val="3"/>
              <w:spacing w:line="400" w:lineRule="exact"/>
              <w:ind w:left="0" w:leftChars="0" w:firstLine="0" w:firstLineChars="0"/>
              <w:jc w:val="center"/>
              <w:rPr>
                <w:rFonts w:hint="eastAsia" w:ascii="Calibri" w:hAnsi="Calibri" w:eastAsia="仿宋_GB2312" w:cs="Times New Roman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cs="Times New Roman"/>
                <w:kern w:val="0"/>
                <w:sz w:val="28"/>
                <w:szCs w:val="28"/>
                <w:vertAlign w:val="baseline"/>
                <w:lang w:val="en-US" w:eastAsia="zh-CN" w:bidi="ar-SA"/>
              </w:rPr>
              <w:t>竣工时间</w:t>
            </w:r>
          </w:p>
        </w:tc>
        <w:tc>
          <w:tcPr>
            <w:tcW w:w="3056" w:type="dxa"/>
            <w:vAlign w:val="center"/>
          </w:tcPr>
          <w:p>
            <w:pPr>
              <w:pStyle w:val="3"/>
              <w:spacing w:line="400" w:lineRule="exact"/>
              <w:ind w:left="0" w:leftChars="0" w:firstLine="0" w:firstLineChars="0"/>
              <w:jc w:val="center"/>
              <w:rPr>
                <w:rFonts w:hint="eastAsia" w:ascii="Calibri" w:hAnsi="Calibri" w:eastAsia="仿宋_GB2312" w:cs="Times New Roman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808" w:type="dxa"/>
            <w:vAlign w:val="center"/>
          </w:tcPr>
          <w:p>
            <w:pPr>
              <w:pStyle w:val="3"/>
              <w:spacing w:line="400" w:lineRule="exact"/>
              <w:ind w:left="0" w:leftChars="0" w:firstLine="0" w:firstLineChars="0"/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建设单位</w:t>
            </w:r>
          </w:p>
        </w:tc>
        <w:tc>
          <w:tcPr>
            <w:tcW w:w="7283" w:type="dxa"/>
            <w:gridSpan w:val="3"/>
            <w:vAlign w:val="center"/>
          </w:tcPr>
          <w:p>
            <w:pPr>
              <w:pStyle w:val="3"/>
              <w:spacing w:line="400" w:lineRule="exact"/>
              <w:ind w:left="0" w:leftChars="0" w:firstLine="0" w:firstLineChars="0"/>
              <w:jc w:val="center"/>
              <w:rPr>
                <w:rFonts w:hint="eastAsia" w:ascii="Calibri" w:hAnsi="Calibri" w:eastAsia="仿宋_GB2312" w:cs="Times New Roman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808" w:type="dxa"/>
            <w:vAlign w:val="center"/>
          </w:tcPr>
          <w:p>
            <w:pPr>
              <w:pStyle w:val="3"/>
              <w:spacing w:line="400" w:lineRule="exact"/>
              <w:ind w:left="0" w:leftChars="0" w:firstLine="0" w:firstLineChars="0"/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勘察单位</w:t>
            </w:r>
          </w:p>
        </w:tc>
        <w:tc>
          <w:tcPr>
            <w:tcW w:w="7283" w:type="dxa"/>
            <w:gridSpan w:val="3"/>
            <w:vAlign w:val="center"/>
          </w:tcPr>
          <w:p>
            <w:pPr>
              <w:pStyle w:val="3"/>
              <w:spacing w:line="400" w:lineRule="exact"/>
              <w:ind w:left="0" w:leftChars="0" w:firstLine="0" w:firstLineChars="0"/>
              <w:jc w:val="center"/>
              <w:rPr>
                <w:rFonts w:hint="eastAsia" w:ascii="Calibri" w:hAnsi="Calibri" w:eastAsia="仿宋_GB2312" w:cs="Times New Roman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808" w:type="dxa"/>
            <w:vAlign w:val="center"/>
          </w:tcPr>
          <w:p>
            <w:pPr>
              <w:pStyle w:val="3"/>
              <w:spacing w:line="400" w:lineRule="exact"/>
              <w:ind w:left="0" w:leftChars="0" w:firstLine="0" w:firstLineChars="0"/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设计单位</w:t>
            </w:r>
          </w:p>
        </w:tc>
        <w:tc>
          <w:tcPr>
            <w:tcW w:w="7283" w:type="dxa"/>
            <w:gridSpan w:val="3"/>
            <w:vAlign w:val="center"/>
          </w:tcPr>
          <w:p>
            <w:pPr>
              <w:pStyle w:val="3"/>
              <w:spacing w:line="400" w:lineRule="exact"/>
              <w:ind w:left="0" w:leftChars="0" w:firstLine="0" w:firstLineChars="0"/>
              <w:jc w:val="center"/>
              <w:rPr>
                <w:rFonts w:hint="eastAsia" w:ascii="Calibri" w:hAnsi="Calibri" w:eastAsia="仿宋_GB2312" w:cs="Times New Roman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808" w:type="dxa"/>
            <w:vAlign w:val="center"/>
          </w:tcPr>
          <w:p>
            <w:pPr>
              <w:pStyle w:val="3"/>
              <w:spacing w:line="400" w:lineRule="exact"/>
              <w:ind w:left="0" w:leftChars="0" w:firstLine="0" w:firstLineChars="0"/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施工单位</w:t>
            </w:r>
          </w:p>
        </w:tc>
        <w:tc>
          <w:tcPr>
            <w:tcW w:w="7283" w:type="dxa"/>
            <w:gridSpan w:val="3"/>
            <w:vAlign w:val="center"/>
          </w:tcPr>
          <w:p>
            <w:pPr>
              <w:pStyle w:val="3"/>
              <w:spacing w:line="400" w:lineRule="exact"/>
              <w:ind w:left="0" w:leftChars="0" w:firstLine="0" w:firstLineChars="0"/>
              <w:jc w:val="center"/>
              <w:rPr>
                <w:rFonts w:hint="eastAsia" w:ascii="Calibri" w:hAnsi="Calibri" w:eastAsia="仿宋_GB2312" w:cs="Times New Roman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808" w:type="dxa"/>
            <w:vAlign w:val="center"/>
          </w:tcPr>
          <w:p>
            <w:pPr>
              <w:pStyle w:val="3"/>
              <w:spacing w:line="400" w:lineRule="exact"/>
              <w:ind w:left="0" w:leftChars="0" w:firstLine="0" w:firstLineChars="0"/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监理单位</w:t>
            </w:r>
          </w:p>
        </w:tc>
        <w:tc>
          <w:tcPr>
            <w:tcW w:w="7283" w:type="dxa"/>
            <w:gridSpan w:val="3"/>
            <w:vAlign w:val="center"/>
          </w:tcPr>
          <w:p>
            <w:pPr>
              <w:pStyle w:val="3"/>
              <w:spacing w:line="400" w:lineRule="exact"/>
              <w:ind w:left="0" w:leftChars="0" w:firstLine="0" w:firstLineChars="0"/>
              <w:jc w:val="center"/>
              <w:rPr>
                <w:rFonts w:hint="eastAsia" w:ascii="Calibri" w:hAnsi="Calibri" w:eastAsia="仿宋_GB2312" w:cs="Times New Roman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9" w:hRule="atLeast"/>
        </w:trPr>
        <w:tc>
          <w:tcPr>
            <w:tcW w:w="1808" w:type="dxa"/>
            <w:vAlign w:val="center"/>
          </w:tcPr>
          <w:p>
            <w:pPr>
              <w:pStyle w:val="3"/>
              <w:spacing w:line="400" w:lineRule="exact"/>
              <w:ind w:left="0" w:leftChars="0" w:firstLine="0" w:firstLineChars="0"/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申报单位</w:t>
            </w:r>
          </w:p>
          <w:p>
            <w:pPr>
              <w:pStyle w:val="3"/>
              <w:spacing w:line="400" w:lineRule="exact"/>
              <w:ind w:left="0" w:leftChars="0" w:firstLine="0" w:firstLineChars="0"/>
              <w:jc w:val="center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联系人</w:t>
            </w:r>
          </w:p>
        </w:tc>
        <w:tc>
          <w:tcPr>
            <w:tcW w:w="2572" w:type="dxa"/>
            <w:vAlign w:val="center"/>
          </w:tcPr>
          <w:p>
            <w:pPr>
              <w:pStyle w:val="3"/>
              <w:spacing w:line="400" w:lineRule="exact"/>
              <w:ind w:left="0" w:leftChars="0" w:firstLine="0" w:firstLineChars="0"/>
              <w:jc w:val="center"/>
              <w:rPr>
                <w:rFonts w:hint="eastAsia" w:ascii="Calibri" w:hAnsi="Calibri" w:eastAsia="仿宋_GB2312" w:cs="Times New Roman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655" w:type="dxa"/>
            <w:vAlign w:val="center"/>
          </w:tcPr>
          <w:p>
            <w:pPr>
              <w:pStyle w:val="3"/>
              <w:spacing w:line="400" w:lineRule="exact"/>
              <w:ind w:left="0" w:leftChars="0" w:firstLine="0" w:firstLineChars="0"/>
              <w:jc w:val="center"/>
              <w:rPr>
                <w:rFonts w:hint="eastAsia" w:ascii="Calibri" w:hAnsi="Calibri" w:eastAsia="仿宋_GB2312" w:cs="Times New Roman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cs="Times New Roman"/>
                <w:kern w:val="0"/>
                <w:sz w:val="28"/>
                <w:szCs w:val="28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3056" w:type="dxa"/>
            <w:vAlign w:val="center"/>
          </w:tcPr>
          <w:p>
            <w:pPr>
              <w:pStyle w:val="3"/>
              <w:spacing w:line="400" w:lineRule="exact"/>
              <w:ind w:left="0" w:leftChars="0" w:firstLine="0" w:firstLineChars="0"/>
              <w:jc w:val="center"/>
              <w:rPr>
                <w:rFonts w:hint="eastAsia" w:ascii="Calibri" w:hAnsi="Calibri" w:eastAsia="仿宋_GB2312" w:cs="Times New Roman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9091" w:type="dxa"/>
            <w:gridSpan w:val="4"/>
            <w:vAlign w:val="center"/>
          </w:tcPr>
          <w:p>
            <w:pPr>
              <w:pStyle w:val="3"/>
              <w:spacing w:line="400" w:lineRule="exact"/>
              <w:ind w:left="0" w:leftChars="0" w:firstLine="0" w:firstLineChars="0"/>
              <w:jc w:val="left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</w:rPr>
              <w:t>一、</w:t>
            </w:r>
            <w:r>
              <w:rPr>
                <w:rFonts w:hint="eastAsia" w:ascii="仿宋_GB2312"/>
                <w:b/>
                <w:bCs/>
                <w:sz w:val="28"/>
                <w:lang w:eastAsia="zh-CN"/>
              </w:rPr>
              <w:t>项目</w:t>
            </w:r>
            <w:r>
              <w:rPr>
                <w:rFonts w:hint="eastAsia" w:ascii="仿宋_GB2312" w:eastAsia="仿宋_GB2312"/>
                <w:b/>
                <w:bCs/>
                <w:sz w:val="28"/>
              </w:rPr>
              <w:t>概况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9" w:hRule="atLeast"/>
        </w:trPr>
        <w:tc>
          <w:tcPr>
            <w:tcW w:w="9091" w:type="dxa"/>
            <w:gridSpan w:val="4"/>
            <w:vAlign w:val="top"/>
          </w:tcPr>
          <w:p>
            <w:pPr>
              <w:pStyle w:val="3"/>
              <w:spacing w:line="400" w:lineRule="exact"/>
              <w:ind w:left="0" w:leftChars="0" w:firstLine="0" w:firstLineChars="0"/>
              <w:jc w:val="both"/>
              <w:rPr>
                <w:rFonts w:hint="eastAsia" w:ascii="仿宋_GB2312" w:eastAsia="仿宋_GB2312"/>
                <w:b/>
                <w:bCs/>
                <w:sz w:val="28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（项目总体介绍、项目类型、项目规模、建设内容、投资规模等详细内容。）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9091" w:type="dxa"/>
            <w:gridSpan w:val="4"/>
            <w:vAlign w:val="center"/>
          </w:tcPr>
          <w:p>
            <w:pPr>
              <w:pStyle w:val="3"/>
              <w:spacing w:line="400" w:lineRule="exact"/>
              <w:ind w:left="0" w:leftChars="0" w:firstLine="0" w:firstLineChars="0"/>
              <w:jc w:val="left"/>
              <w:rPr>
                <w:rFonts w:hint="eastAsia" w:ascii="仿宋_GB2312" w:eastAsia="仿宋_GB2312"/>
                <w:b/>
                <w:bCs/>
                <w:sz w:val="28"/>
                <w:lang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</w:rPr>
              <w:t>二、拟应用智能建造技术</w:t>
            </w:r>
            <w:r>
              <w:rPr>
                <w:rFonts w:hint="eastAsia" w:ascii="仿宋_GB2312"/>
                <w:b/>
                <w:bCs/>
                <w:sz w:val="28"/>
                <w:lang w:eastAsia="zh-CN"/>
              </w:rPr>
              <w:t>（可多选，在涉及到的选项前打“√”）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9091" w:type="dxa"/>
            <w:gridSpan w:val="4"/>
            <w:vAlign w:val="center"/>
          </w:tcPr>
          <w:p>
            <w:pPr>
              <w:snapToGrid w:val="0"/>
              <w:spacing w:before="62" w:beforeLines="20" w:line="400" w:lineRule="exact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□数字设计：包括</w:t>
            </w:r>
            <w:bookmarkStart w:id="0" w:name="_Hlk99284619"/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工程建设全过程BIM技术应用</w:t>
            </w:r>
            <w:bookmarkEnd w:id="0"/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、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数字化设计体系建设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等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。</w:t>
            </w:r>
          </w:p>
          <w:p>
            <w:pPr>
              <w:snapToGrid w:val="0"/>
              <w:spacing w:before="62" w:beforeLines="20" w:line="400" w:lineRule="exact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□智能生产：包括</w:t>
            </w:r>
            <w:bookmarkStart w:id="1" w:name="_Hlk99284880"/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建立基于BIM的标准化部品部件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智能生产线</w:t>
            </w:r>
            <w:bookmarkEnd w:id="1"/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、</w:t>
            </w:r>
            <w:bookmarkStart w:id="2" w:name="_Hlk99284892"/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智能生产工厂</w:t>
            </w:r>
            <w:bookmarkEnd w:id="2"/>
            <w:bookmarkStart w:id="3" w:name="_Hlk99284913"/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，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建立全过程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部品部件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质量溯源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体系</w:t>
            </w:r>
            <w:bookmarkEnd w:id="3"/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等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。</w:t>
            </w:r>
          </w:p>
          <w:p>
            <w:pPr>
              <w:snapToGrid w:val="0"/>
              <w:spacing w:before="62" w:beforeLines="20" w:line="40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□智慧绿色施工：包括集成部品部件管理、装配模拟分析、远程视频监控、建筑工人实名制管理、工程设备安全监控等功能的智慧施工管理系统。</w:t>
            </w:r>
          </w:p>
          <w:p>
            <w:pPr>
              <w:snapToGrid w:val="0"/>
              <w:spacing w:before="62" w:beforeLines="20" w:line="400" w:lineRule="exact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□建筑产业互联网：包括建材集中采购、部品部件生产配送、工程设备租赁、建筑劳务用工、装饰装修等领域的项目级、企业级、行业级平台，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培育智能建造产业生态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等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。</w:t>
            </w:r>
          </w:p>
          <w:p>
            <w:pPr>
              <w:snapToGrid w:val="0"/>
              <w:spacing w:before="62" w:beforeLines="20" w:line="400" w:lineRule="exact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□建筑机器人：包括工程项目各类应用场景的机器人研发应用等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。</w:t>
            </w:r>
          </w:p>
          <w:p>
            <w:pPr>
              <w:pStyle w:val="3"/>
              <w:spacing w:line="400" w:lineRule="exact"/>
              <w:ind w:left="0" w:leftChars="0" w:firstLine="0" w:firstLineChars="0"/>
              <w:jc w:val="left"/>
              <w:rPr>
                <w:rFonts w:hint="eastAsia" w:ascii="仿宋_GB2312" w:eastAsia="仿宋_GB2312"/>
                <w:b/>
                <w:bCs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□其他</w:t>
            </w:r>
            <w:r>
              <w:rPr>
                <w:rFonts w:hint="eastAsia" w:ascii="仿宋_GB2312" w:eastAsia="仿宋_GB2312"/>
                <w:sz w:val="28"/>
              </w:rPr>
              <w:t>：</w:t>
            </w:r>
            <w:r>
              <w:rPr>
                <w:rFonts w:hint="eastAsia" w:ascii="仿宋_GB2312" w:eastAsia="仿宋_GB2312"/>
                <w:sz w:val="28"/>
                <w:u w:val="single"/>
              </w:rPr>
              <w:t xml:space="preserve"> </w:t>
            </w:r>
            <w:r>
              <w:rPr>
                <w:rFonts w:ascii="仿宋_GB2312" w:eastAsia="仿宋_GB2312"/>
                <w:sz w:val="28"/>
                <w:u w:val="single"/>
              </w:rPr>
              <w:t xml:space="preserve">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9091" w:type="dxa"/>
            <w:gridSpan w:val="4"/>
            <w:vAlign w:val="center"/>
          </w:tcPr>
          <w:p>
            <w:pPr>
              <w:pStyle w:val="3"/>
              <w:spacing w:line="400" w:lineRule="exact"/>
              <w:ind w:left="0" w:leftChars="0" w:firstLine="0" w:firstLineChars="0"/>
              <w:jc w:val="left"/>
              <w:rPr>
                <w:rFonts w:hint="eastAsia" w:ascii="仿宋_GB2312" w:eastAsia="仿宋_GB2312"/>
                <w:b/>
                <w:bCs/>
                <w:sz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</w:rPr>
              <w:t>三、智能建造技术应用实施计划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0" w:hRule="atLeast"/>
        </w:trPr>
        <w:tc>
          <w:tcPr>
            <w:tcW w:w="9091" w:type="dxa"/>
            <w:gridSpan w:val="4"/>
            <w:vAlign w:val="top"/>
          </w:tcPr>
          <w:p>
            <w:pPr>
              <w:pStyle w:val="3"/>
              <w:spacing w:line="400" w:lineRule="exact"/>
              <w:ind w:left="0" w:leftChars="0" w:firstLine="0" w:firstLineChars="0"/>
              <w:jc w:val="both"/>
              <w:rPr>
                <w:rFonts w:hint="eastAsia" w:ascii="仿宋_GB2312" w:eastAsia="仿宋_GB2312"/>
                <w:b/>
                <w:bCs/>
                <w:sz w:val="28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（反映智能建造技术在项目中的实际应用具体计划安排。）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9091" w:type="dxa"/>
            <w:gridSpan w:val="4"/>
            <w:vAlign w:val="center"/>
          </w:tcPr>
          <w:p>
            <w:pPr>
              <w:pStyle w:val="3"/>
              <w:spacing w:line="400" w:lineRule="exact"/>
              <w:ind w:left="0" w:leftChars="0" w:firstLine="0" w:firstLineChars="0"/>
              <w:jc w:val="left"/>
              <w:rPr>
                <w:rFonts w:hint="eastAsia" w:ascii="仿宋_GB2312" w:eastAsia="仿宋_GB2312"/>
                <w:b/>
                <w:bCs/>
                <w:sz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</w:rPr>
              <w:t>四、应用智能建造技术预期产生的经济效益和社会效益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0" w:hRule="atLeast"/>
        </w:trPr>
        <w:tc>
          <w:tcPr>
            <w:tcW w:w="9091" w:type="dxa"/>
            <w:gridSpan w:val="4"/>
            <w:vAlign w:val="top"/>
          </w:tcPr>
          <w:p>
            <w:pPr>
              <w:pStyle w:val="3"/>
              <w:spacing w:line="400" w:lineRule="exact"/>
              <w:ind w:left="0" w:leftChars="0" w:firstLine="0" w:firstLineChars="0"/>
              <w:jc w:val="both"/>
              <w:rPr>
                <w:rFonts w:hint="eastAsia" w:ascii="仿宋_GB2312" w:eastAsia="仿宋_GB2312"/>
                <w:b/>
                <w:bCs/>
                <w:sz w:val="28"/>
              </w:rPr>
            </w:pPr>
            <w:r>
              <w:rPr>
                <w:rFonts w:hint="eastAsia" w:ascii="仿宋_GB2312" w:hAnsi="仿宋_GB2312" w:cs="仿宋_GB2312"/>
                <w:color w:val="auto"/>
                <w:kern w:val="2"/>
                <w:sz w:val="28"/>
                <w:szCs w:val="28"/>
                <w:lang w:val="en-US" w:eastAsia="zh-CN" w:bidi="ar-SA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lang w:val="en-US" w:eastAsia="zh-CN" w:bidi="ar-SA"/>
              </w:rPr>
              <w:t>反映项目带来</w:t>
            </w:r>
            <w:r>
              <w:rPr>
                <w:rFonts w:hint="eastAsia" w:ascii="仿宋_GB2312" w:hAnsi="仿宋_GB2312" w:cs="仿宋_GB2312"/>
                <w:color w:val="auto"/>
                <w:kern w:val="2"/>
                <w:sz w:val="28"/>
                <w:szCs w:val="28"/>
                <w:lang w:val="en-US" w:eastAsia="zh-CN" w:bidi="ar-SA"/>
              </w:rPr>
              <w:t>经济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lang w:val="en-US" w:eastAsia="zh-CN" w:bidi="ar-SA"/>
              </w:rPr>
              <w:t>效益</w:t>
            </w:r>
            <w:r>
              <w:rPr>
                <w:rFonts w:hint="eastAsia" w:ascii="仿宋_GB2312" w:hAnsi="仿宋_GB2312" w:cs="仿宋_GB2312"/>
                <w:color w:val="auto"/>
                <w:kern w:val="2"/>
                <w:sz w:val="28"/>
                <w:szCs w:val="28"/>
                <w:lang w:val="en-US" w:eastAsia="zh-CN" w:bidi="ar-SA"/>
              </w:rPr>
              <w:t>和社会效益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lang w:val="en-US" w:eastAsia="zh-CN" w:bidi="ar-SA"/>
              </w:rPr>
              <w:t>的方法及经验，以及取得良好效果的数据对比等</w:t>
            </w:r>
            <w:r>
              <w:rPr>
                <w:rFonts w:hint="eastAsia" w:ascii="仿宋_GB2312" w:hAnsi="仿宋_GB2312" w:cs="仿宋_GB2312"/>
                <w:color w:val="auto"/>
                <w:kern w:val="2"/>
                <w:sz w:val="28"/>
                <w:szCs w:val="28"/>
                <w:lang w:val="en-US" w:eastAsia="zh-CN" w:bidi="ar-SA"/>
              </w:rPr>
              <w:t>。）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简体小标送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0C317A"/>
    <w:rsid w:val="43DB31E3"/>
    <w:rsid w:val="6B0C317A"/>
    <w:rsid w:val="7C9F4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rFonts w:eastAsia="方正简体小标送" w:cs="Times New Roman"/>
      <w:b/>
      <w:bCs/>
      <w:kern w:val="44"/>
      <w:sz w:val="44"/>
      <w:szCs w:val="44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qFormat/>
    <w:uiPriority w:val="0"/>
    <w:pPr>
      <w:adjustRightInd w:val="0"/>
      <w:spacing w:line="360" w:lineRule="auto"/>
      <w:ind w:firstLine="420"/>
      <w:textAlignment w:val="baseline"/>
    </w:pPr>
    <w:rPr>
      <w:rFonts w:eastAsia="仿宋_GB2312"/>
      <w:kern w:val="0"/>
      <w:sz w:val="32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gdzf</Company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Office_10.8.2.7090_F1E327BC-269C-435d-A152-05C5408002CA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2022-05-23T08:39:00Z</dcterms:created>
  <dc:creator>蔡瀛</dc:creator>
  <cp:lastModifiedBy>蔡瀛</cp:lastModifiedBy>
  <dcterms:modified xsi:type="dcterms:W3CDTF">2022-06-10T01:58:12Z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2052-10.8.2.7090</vt:lpwstr>
  </property>
  <property fmtid="{D5CDD505-2E9C-101B-9397-08002B2CF9AE}" pid="3" name="ribbonExt">
    <vt:lpwstr>{"WPSExtOfficeTab":{"OnGetEnabled":false,"OnGetVisible":false}}</vt:lpwstr>
  </property>
</Properties>
</file>