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/>
        </w:rPr>
      </w:pPr>
    </w:p>
    <w:p>
      <w:pPr>
        <w:rPr>
          <w:rFonts w:ascii="仿宋_GB2312"/>
        </w:rPr>
      </w:pPr>
    </w:p>
    <w:p>
      <w:pPr>
        <w:rPr>
          <w:rFonts w:ascii="仿宋_GB2312"/>
        </w:rPr>
      </w:pPr>
    </w:p>
    <w:p>
      <w:pPr>
        <w:spacing w:before="460" w:line="700" w:lineRule="exact"/>
        <w:ind w:left="192" w:leftChars="60"/>
        <w:rPr>
          <w:rFonts w:ascii="方正小标宋简体" w:eastAsia="方正小标宋简体"/>
          <w:color w:val="FF0000"/>
          <w:w w:val="54"/>
          <w:sz w:val="120"/>
          <w:szCs w:val="120"/>
        </w:rPr>
      </w:pPr>
      <w:r>
        <w:rPr>
          <w:rFonts w:hint="eastAsia" w:ascii="方正小标宋简体" w:eastAsia="方正小标宋简体"/>
          <w:color w:val="FF0000"/>
          <w:w w:val="54"/>
          <w:sz w:val="120"/>
          <w:szCs w:val="120"/>
        </w:rPr>
        <w:t>广东省住房和城乡建设厅文件</w:t>
      </w:r>
    </w:p>
    <w:p>
      <w:pPr>
        <w:rPr>
          <w:rFonts w:ascii="仿宋_GB2312"/>
        </w:rPr>
      </w:pPr>
    </w:p>
    <w:p>
      <w:pPr>
        <w:rPr>
          <w:rFonts w:ascii="仿宋_GB2312"/>
        </w:rPr>
      </w:pPr>
    </w:p>
    <w:p>
      <w:pPr>
        <w:jc w:val="center"/>
        <w:rPr>
          <w:rFonts w:hint="eastAsia" w:ascii="仿宋_GB2312" w:eastAsia="仿宋_GB2312"/>
          <w:lang w:eastAsia="zh-CN"/>
        </w:rPr>
      </w:pPr>
      <w:bookmarkStart w:id="0" w:name="F_FWWH"/>
      <w:bookmarkEnd w:id="0"/>
      <w:r>
        <w:rPr>
          <w:rFonts w:hint="eastAsia" w:ascii="仿宋_GB2312"/>
          <w:lang w:eastAsia="zh-CN"/>
        </w:rPr>
        <w:t>粤建科〔202</w:t>
      </w:r>
      <w:r>
        <w:rPr>
          <w:rFonts w:hint="eastAsia" w:ascii="仿宋_GB2312"/>
          <w:lang w:val="en-US" w:eastAsia="zh-CN"/>
        </w:rPr>
        <w:t>1</w:t>
      </w:r>
      <w:r>
        <w:rPr>
          <w:rFonts w:hint="eastAsia" w:ascii="仿宋_GB2312"/>
          <w:lang w:eastAsia="zh-CN"/>
        </w:rPr>
        <w:t>〕</w:t>
      </w:r>
      <w:r>
        <w:rPr>
          <w:rFonts w:hint="eastAsia" w:ascii="仿宋_GB2312"/>
          <w:lang w:val="en-US" w:eastAsia="zh-CN"/>
        </w:rPr>
        <w:t>2</w:t>
      </w:r>
      <w:r>
        <w:rPr>
          <w:rFonts w:hint="eastAsia" w:ascii="仿宋_GB2312"/>
          <w:lang w:eastAsia="zh-CN"/>
        </w:rPr>
        <w:t>3</w:t>
      </w:r>
      <w:r>
        <w:rPr>
          <w:rFonts w:hint="eastAsia" w:ascii="仿宋_GB2312"/>
          <w:lang w:val="en-US" w:eastAsia="zh-CN"/>
        </w:rPr>
        <w:t>5</w:t>
      </w:r>
      <w:r>
        <w:rPr>
          <w:rFonts w:hint="eastAsia" w:ascii="仿宋_GB2312"/>
          <w:lang w:eastAsia="zh-CN"/>
        </w:rPr>
        <w:t>号</w:t>
      </w:r>
    </w:p>
    <w:p>
      <w:pPr>
        <w:jc w:val="center"/>
        <w:rPr>
          <w:rFonts w:ascii="仿宋_GB2312"/>
        </w:rPr>
      </w:pPr>
      <w:r>
        <w:rPr>
          <w:rFonts w:hint="eastAsia"/>
          <w:b/>
          <w:color w:val="FF0000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24765</wp:posOffset>
                </wp:positionV>
                <wp:extent cx="5575300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753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.95pt;height:0pt;width:439pt;mso-position-horizontal-relative:margin;z-index:251659264;mso-width-relative:page;mso-height-relative:page;" filled="f" stroked="t" coordsize="21600,21600" o:gfxdata="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N7vU5NMAAAAEAQAA&#10;DwAAAAAAAAABACAAAAAiAAAAZHJzL2Rvd25yZXYueG1sUEsBAhQAFAAAAAgAh07iQOSi5XDlAQAA&#10;qwMAAA4AAAAAAAAAAQAgAAAAIgEAAGRycy9lMm9Eb2MueG1sUEsFBgAAAAAGAAYAWQEAAHkFAAAA&#10;AA==&#10;">
                <v:fill on="f" focussize="0,0"/>
                <v:stroke weight="1.2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/>
        <w:jc w:val="right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bookmarkStart w:id="1" w:name="fwzh"/>
    </w:p>
    <w:bookmarkEnd w:id="1"/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rPr>
          <w:rFonts w:hint="eastAsia" w:ascii="小标宋" w:hAnsi="小标宋" w:eastAsia="小标宋" w:cs="Courier New"/>
          <w:kern w:val="0"/>
          <w:sz w:val="44"/>
          <w:szCs w:val="32"/>
          <w:lang w:val="en-US" w:eastAsia="zh-CN"/>
        </w:rPr>
      </w:pPr>
      <w:r>
        <w:rPr>
          <w:rFonts w:hint="eastAsia" w:ascii="小标宋" w:hAnsi="小标宋" w:eastAsia="小标宋" w:cs="Courier New"/>
          <w:kern w:val="0"/>
          <w:sz w:val="44"/>
          <w:szCs w:val="32"/>
          <w:lang w:val="en-US" w:eastAsia="zh-CN"/>
        </w:rPr>
        <w:t>广东省住房和城乡建设厅关于印发《建筑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rPr>
          <w:rFonts w:hint="eastAsia" w:ascii="小标宋" w:hAnsi="小标宋" w:eastAsia="小标宋" w:cs="Courier New"/>
          <w:kern w:val="0"/>
          <w:sz w:val="44"/>
          <w:szCs w:val="32"/>
          <w:lang w:val="en-US" w:eastAsia="zh-CN"/>
        </w:rPr>
      </w:pPr>
      <w:r>
        <w:rPr>
          <w:rFonts w:hint="eastAsia" w:ascii="小标宋" w:hAnsi="小标宋" w:eastAsia="小标宋" w:cs="Courier New"/>
          <w:kern w:val="0"/>
          <w:sz w:val="44"/>
          <w:szCs w:val="32"/>
          <w:lang w:val="en-US" w:eastAsia="zh-CN"/>
        </w:rPr>
        <w:t>碳</w:t>
      </w:r>
      <w:bookmarkStart w:id="2" w:name="_GoBack"/>
      <w:bookmarkEnd w:id="2"/>
      <w:r>
        <w:rPr>
          <w:rFonts w:hint="eastAsia" w:ascii="小标宋" w:hAnsi="小标宋" w:eastAsia="小标宋" w:cs="Courier New"/>
          <w:kern w:val="0"/>
          <w:sz w:val="44"/>
          <w:szCs w:val="32"/>
          <w:lang w:val="en-US" w:eastAsia="zh-CN"/>
        </w:rPr>
        <w:t>排放计算导则(试行)》的通知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rPr>
          <w:rFonts w:hint="eastAsia" w:ascii="小标宋" w:hAnsi="小标宋" w:eastAsia="小标宋" w:cs="Courier New"/>
          <w:kern w:val="0"/>
          <w:sz w:val="4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after="120" w:line="600" w:lineRule="exact"/>
        <w:ind w:left="0" w:leftChars="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各地级以上市住房和城乡建设局: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为深入贯彻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-SA"/>
        </w:rPr>
        <w:t>新发展理念，促进城乡建设领域绿色低碳发展，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规范广东省建筑碳排放计算方法，</w:t>
      </w:r>
      <w:r>
        <w:rPr>
          <w:rFonts w:hint="eastAsia" w:ascii="仿宋_GB2312" w:hAnsi="仿宋_GB2312" w:eastAsia="仿宋_GB2312" w:cs="仿宋_GB2312"/>
          <w:sz w:val="32"/>
          <w:szCs w:val="32"/>
          <w:lang w:bidi="ar-SA"/>
        </w:rPr>
        <w:t>我厅组织编制了《建筑碳排放计算导则(试行)》。现印发给你们，请结合实际参照执行。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after="120" w:line="600" w:lineRule="exact"/>
        <w:ind w:left="0" w:leftChars="0" w:firstLine="0" w:firstLineChars="0"/>
        <w:jc w:val="both"/>
        <w:textAlignment w:val="baseline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600" w:lineRule="exact"/>
        <w:ind w:left="0" w:leftChars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附件：建筑碳排放计算导则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600" w:lineRule="exact"/>
        <w:ind w:left="0" w:leftChars="0" w:firstLine="0" w:firstLineChars="0"/>
        <w:jc w:val="both"/>
        <w:textAlignment w:val="baseline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600" w:lineRule="exact"/>
        <w:ind w:left="0" w:leftChars="0" w:firstLine="0" w:firstLineChars="0"/>
        <w:jc w:val="both"/>
        <w:textAlignment w:val="baseline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Courier New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Courier New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Courier New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Courier New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Courier New"/>
          <w:kern w:val="0"/>
          <w:sz w:val="32"/>
          <w:szCs w:val="32"/>
          <w:lang w:val="en-US" w:eastAsia="zh-CN"/>
        </w:rPr>
        <w:t xml:space="preserve">广东省住房和城乡建设厅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640" w:firstLineChars="200"/>
        <w:jc w:val="center"/>
        <w:textAlignment w:val="auto"/>
        <w:outlineLvl w:val="9"/>
        <w:rPr>
          <w:rFonts w:hint="eastAsia" w:ascii="仿宋_GB2312" w:hAnsi="仿宋_GB2312" w:eastAsia="仿宋_GB2312" w:cs="Courier New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Courier New"/>
          <w:kern w:val="0"/>
          <w:sz w:val="32"/>
          <w:szCs w:val="32"/>
          <w:lang w:val="en-US" w:eastAsia="zh-CN"/>
        </w:rPr>
        <w:t xml:space="preserve">                      2021年12月30日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after="120" w:line="600" w:lineRule="exact"/>
        <w:ind w:left="640" w:left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联系人: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黄 琼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;联系电话:020-831337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09）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after="120" w:line="540" w:lineRule="exact"/>
        <w:ind w:left="640" w:leftChars="20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rPr>
          <w:rFonts w:hint="eastAsia" w:ascii="小标宋" w:hAnsi="小标宋" w:eastAsia="小标宋" w:cs="Courier New"/>
          <w:kern w:val="0"/>
          <w:sz w:val="4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rPr>
          <w:rFonts w:hint="eastAsia" w:ascii="小标宋" w:hAnsi="小标宋" w:eastAsia="小标宋" w:cs="Courier New"/>
          <w:kern w:val="0"/>
          <w:sz w:val="4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rPr>
          <w:rFonts w:hint="eastAsia" w:ascii="小标宋" w:hAnsi="小标宋" w:eastAsia="小标宋" w:cs="Courier New"/>
          <w:kern w:val="0"/>
          <w:sz w:val="4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rPr>
          <w:rFonts w:hint="eastAsia" w:ascii="小标宋" w:hAnsi="小标宋" w:eastAsia="小标宋" w:cs="Courier New"/>
          <w:kern w:val="0"/>
          <w:sz w:val="4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center"/>
        <w:textAlignment w:val="auto"/>
        <w:rPr>
          <w:rFonts w:hint="eastAsia" w:ascii="小标宋" w:hAnsi="小标宋" w:eastAsia="小标宋" w:cs="Courier New"/>
          <w:kern w:val="0"/>
          <w:sz w:val="4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/>
        <w:textAlignment w:val="auto"/>
        <w:rPr>
          <w:rFonts w:hint="eastAsia" w:ascii="仿宋_GB2312" w:hAns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Times New Roman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Times New Roman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Times New Roman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Times New Roman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kern w:val="0"/>
          <w:sz w:val="32"/>
          <w:szCs w:val="32"/>
          <w:lang w:eastAsia="zh-CN"/>
        </w:rPr>
        <w:t>公开方式：主动公开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Times New Roman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pBdr>
          <w:top w:val="single" w:color="auto" w:sz="4" w:space="0"/>
        </w:pBdr>
        <w:kinsoku/>
        <w:overflowPunct/>
        <w:topLinePunct w:val="0"/>
        <w:autoSpaceDE/>
        <w:autoSpaceDN/>
        <w:bidi w:val="0"/>
        <w:adjustRightInd/>
        <w:snapToGrid/>
        <w:spacing w:after="120" w:line="540" w:lineRule="exact"/>
        <w:ind w:left="0" w:leftChars="0" w:firstLine="280" w:firstLineChars="1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抄送:各地级以上市人民政府。</w:t>
      </w:r>
    </w:p>
    <w:p>
      <w:pPr>
        <w:pBdr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between w:val="none" w:color="auto" w:sz="0" w:space="0"/>
        </w:pBdr>
        <w:spacing w:line="560" w:lineRule="exact"/>
        <w:ind w:firstLine="280" w:firstLineChars="100"/>
        <w:rPr>
          <w:rFonts w:ascii="仿宋_GB2312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广东省住房和城乡建设厅办公室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2022年1月7日印发  </w:t>
      </w:r>
    </w:p>
    <w:sectPr>
      <w:headerReference r:id="rId6" w:type="first"/>
      <w:footerReference r:id="rId9" w:type="first"/>
      <w:footerReference r:id="rId7" w:type="default"/>
      <w:headerReference r:id="rId5" w:type="even"/>
      <w:footerReference r:id="rId8" w:type="even"/>
      <w:pgSz w:w="11906" w:h="16838"/>
      <w:pgMar w:top="1644" w:right="1474" w:bottom="1418" w:left="1588" w:header="851" w:footer="992" w:gutter="0"/>
      <w:pgNumType w:fmt="numberInDash" w:start="1"/>
      <w:cols w:space="0" w:num="1"/>
      <w:docGrid w:type="lines" w:linePitch="318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Theme="minorEastAsia" w:hAnsiTheme="minorEastAsia" w:eastAsiaTheme="minorEastAsia"/>
        <w:sz w:val="28"/>
        <w:szCs w:val="28"/>
      </w:rPr>
    </w:pP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trackRevisions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E0451BC"/>
    <w:rsid w:val="001233C5"/>
    <w:rsid w:val="00123AAC"/>
    <w:rsid w:val="00267307"/>
    <w:rsid w:val="004234DA"/>
    <w:rsid w:val="00492B6F"/>
    <w:rsid w:val="004D3F4C"/>
    <w:rsid w:val="00687EC0"/>
    <w:rsid w:val="007B39B6"/>
    <w:rsid w:val="00864EB6"/>
    <w:rsid w:val="009C6006"/>
    <w:rsid w:val="009F7851"/>
    <w:rsid w:val="00A7592D"/>
    <w:rsid w:val="00C10495"/>
    <w:rsid w:val="00C9504C"/>
    <w:rsid w:val="06831821"/>
    <w:rsid w:val="072059DD"/>
    <w:rsid w:val="08187561"/>
    <w:rsid w:val="0D6D37BD"/>
    <w:rsid w:val="10096ED9"/>
    <w:rsid w:val="154A675C"/>
    <w:rsid w:val="18E33AF7"/>
    <w:rsid w:val="1FD562BA"/>
    <w:rsid w:val="232A49A5"/>
    <w:rsid w:val="272200E8"/>
    <w:rsid w:val="2AF464A5"/>
    <w:rsid w:val="2C950CF3"/>
    <w:rsid w:val="2E46035B"/>
    <w:rsid w:val="33E31D8B"/>
    <w:rsid w:val="34642697"/>
    <w:rsid w:val="364D3F88"/>
    <w:rsid w:val="36602F3F"/>
    <w:rsid w:val="3ADA259A"/>
    <w:rsid w:val="3D050B77"/>
    <w:rsid w:val="3FA65476"/>
    <w:rsid w:val="494A3BF2"/>
    <w:rsid w:val="49767635"/>
    <w:rsid w:val="4ACD3044"/>
    <w:rsid w:val="4CBD4971"/>
    <w:rsid w:val="4E0451BC"/>
    <w:rsid w:val="4EB05003"/>
    <w:rsid w:val="4F302401"/>
    <w:rsid w:val="50565456"/>
    <w:rsid w:val="5E1625CE"/>
    <w:rsid w:val="5E2E5564"/>
    <w:rsid w:val="5EF315AC"/>
    <w:rsid w:val="5FAB62E8"/>
    <w:rsid w:val="600D3694"/>
    <w:rsid w:val="6068328D"/>
    <w:rsid w:val="63AB485D"/>
    <w:rsid w:val="68F522EC"/>
    <w:rsid w:val="6E9B256F"/>
    <w:rsid w:val="6EDF45FE"/>
    <w:rsid w:val="6EF12BBF"/>
    <w:rsid w:val="77FA6A46"/>
    <w:rsid w:val="786F6749"/>
    <w:rsid w:val="7B947E4C"/>
    <w:rsid w:val="7C3F0B8D"/>
    <w:rsid w:val="7EEF0F7B"/>
    <w:rsid w:val="7FA2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outlineLvl w:val="0"/>
    </w:pPr>
    <w:rPr>
      <w:rFonts w:eastAsia="黑体"/>
      <w:bCs/>
      <w:kern w:val="44"/>
      <w:szCs w:val="44"/>
    </w:rPr>
  </w:style>
  <w:style w:type="paragraph" w:styleId="3">
    <w:name w:val="heading 2"/>
    <w:basedOn w:val="1"/>
    <w:next w:val="1"/>
    <w:link w:val="12"/>
    <w:semiHidden/>
    <w:unhideWhenUsed/>
    <w:qFormat/>
    <w:uiPriority w:val="0"/>
    <w:pPr>
      <w:keepNext/>
      <w:keepLines/>
      <w:outlineLvl w:val="1"/>
    </w:pPr>
    <w:rPr>
      <w:rFonts w:eastAsia="楷体_GB2312" w:asciiTheme="majorHAnsi" w:hAnsiTheme="majorHAnsi" w:cstheme="majorBidi"/>
      <w:bCs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0"/>
    <w:qFormat/>
    <w:uiPriority w:val="0"/>
    <w:pPr>
      <w:jc w:val="center"/>
      <w:outlineLvl w:val="0"/>
    </w:pPr>
    <w:rPr>
      <w:rFonts w:eastAsia="方正小标宋简体" w:asciiTheme="majorHAnsi" w:hAnsiTheme="majorHAnsi" w:cstheme="majorBidi"/>
      <w:bCs/>
      <w:sz w:val="44"/>
      <w:szCs w:val="32"/>
    </w:rPr>
  </w:style>
  <w:style w:type="character" w:styleId="9">
    <w:name w:val="page number"/>
    <w:qFormat/>
    <w:uiPriority w:val="0"/>
    <w:rPr>
      <w:rFonts w:asciiTheme="minorHAnsi" w:hAnsiTheme="minorHAnsi" w:eastAsiaTheme="minorEastAsia" w:cstheme="minorBidi"/>
    </w:rPr>
  </w:style>
  <w:style w:type="character" w:customStyle="1" w:styleId="10">
    <w:name w:val="标题 字符"/>
    <w:basedOn w:val="8"/>
    <w:link w:val="6"/>
    <w:qFormat/>
    <w:uiPriority w:val="0"/>
    <w:rPr>
      <w:rFonts w:eastAsia="方正小标宋简体" w:asciiTheme="majorHAnsi" w:hAnsiTheme="majorHAnsi" w:cstheme="majorBidi"/>
      <w:bCs/>
      <w:kern w:val="2"/>
      <w:sz w:val="44"/>
      <w:szCs w:val="32"/>
    </w:rPr>
  </w:style>
  <w:style w:type="character" w:customStyle="1" w:styleId="11">
    <w:name w:val="标题 1 字符"/>
    <w:basedOn w:val="8"/>
    <w:link w:val="2"/>
    <w:qFormat/>
    <w:uiPriority w:val="0"/>
    <w:rPr>
      <w:rFonts w:eastAsia="黑体" w:asciiTheme="minorHAnsi" w:hAnsiTheme="minorHAnsi" w:cstheme="minorBidi"/>
      <w:bCs/>
      <w:kern w:val="44"/>
      <w:sz w:val="32"/>
      <w:szCs w:val="44"/>
    </w:rPr>
  </w:style>
  <w:style w:type="character" w:customStyle="1" w:styleId="12">
    <w:name w:val="标题 2 字符"/>
    <w:basedOn w:val="8"/>
    <w:link w:val="3"/>
    <w:semiHidden/>
    <w:qFormat/>
    <w:uiPriority w:val="0"/>
    <w:rPr>
      <w:rFonts w:eastAsia="楷体_GB2312" w:asciiTheme="majorHAnsi" w:hAnsiTheme="majorHAnsi" w:cstheme="majorBidi"/>
      <w:bCs/>
      <w:kern w:val="2"/>
      <w:sz w:val="32"/>
      <w:szCs w:val="32"/>
    </w:rPr>
  </w:style>
  <w:style w:type="character" w:customStyle="1" w:styleId="13">
    <w:name w:val="页眉 字符"/>
    <w:basedOn w:val="8"/>
    <w:link w:val="5"/>
    <w:qFormat/>
    <w:uiPriority w:val="0"/>
    <w:rPr>
      <w:rFonts w:eastAsia="仿宋_GB2312" w:asciiTheme="minorHAnsi" w:hAnsiTheme="minorHAnsi" w:cstheme="minorBidi"/>
      <w:kern w:val="2"/>
      <w:sz w:val="18"/>
      <w:szCs w:val="18"/>
    </w:rPr>
  </w:style>
  <w:style w:type="character" w:customStyle="1" w:styleId="14">
    <w:name w:val="页脚 字符"/>
    <w:basedOn w:val="8"/>
    <w:link w:val="4"/>
    <w:qFormat/>
    <w:uiPriority w:val="99"/>
    <w:rPr>
      <w:rFonts w:eastAsia="仿宋_GB2312" w:asciiTheme="minorHAnsi" w:hAnsiTheme="minorHAnsi" w:cstheme="minorBidi"/>
      <w:kern w:val="2"/>
      <w:sz w:val="18"/>
      <w:szCs w:val="18"/>
    </w:rPr>
  </w:style>
  <w:style w:type="paragraph" w:customStyle="1" w:styleId="15">
    <w:name w:val=" Char Char Char Char Char Char1 Char"/>
    <w:qFormat/>
    <w:uiPriority w:val="0"/>
    <w:pPr>
      <w:widowControl/>
      <w:spacing w:after="160" w:afterLines="0" w:line="240" w:lineRule="exact"/>
      <w:jc w:val="left"/>
    </w:pPr>
    <w:rPr>
      <w:rFonts w:ascii="Times New Roman" w:hAnsi="Times New Roman" w:eastAsia="宋体" w:cs="Times New Roman"/>
      <w:kern w:val="2"/>
      <w:sz w:val="21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省安全生产监督管理局</Company>
  <Pages>3</Pages>
  <Words>238</Words>
  <Characters>261</Characters>
  <Lines>0</Lines>
  <Paragraphs>0</Paragraphs>
  <TotalTime>3</TotalTime>
  <ScaleCrop>false</ScaleCrop>
  <LinksUpToDate>false</LinksUpToDate>
  <CharactersWithSpaces>302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2022-01-07T02:01:00Z</dcterms:created>
  <dc:creator>刘妍文</dc:creator>
  <cp:lastModifiedBy>刘妍文</cp:lastModifiedBy>
  <cp:lastPrinted>2022-01-12T08:31:00Z</cp:lastPrinted>
  <dcterms:modified xsi:type="dcterms:W3CDTF">2022-01-13T02:29:52Z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showFlag">
    <vt:bool>true</vt:bool>
  </property>
  <property fmtid="{D5CDD505-2E9C-101B-9397-08002B2CF9AE}" pid="5" name="userName">
    <vt:lpwstr>刘妍文</vt:lpwstr>
  </property>
</Properties>
</file>