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项目绩效自评报告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级项目主管部门：（公章）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汕头市住房和城乡建设局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填报人姓名：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张烁娜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88443480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2021.11.09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主要包括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资金评价年度的资金额度、资金分配方式、主要用途、扶持对象和绩效目标等情况。</w:t>
      </w:r>
    </w:p>
    <w:bookmarkEnd w:id="0"/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二、自评情况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（一）自评分数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资金支出情况。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资金完成绩效目标情况。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资金分用途使用绩效。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资金使用绩效存在的问题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三、改进意见</w:t>
      </w:r>
    </w:p>
    <w:p>
      <w:pPr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资金使用绩效存在的问题提出完善意见。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公共租赁住房（含直管公房）维护费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项目资金支出绩效自评报告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汕头市财政局批复2020年度部门预算报表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，安排了我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单位公共租赁住房（含直管公房）维护费项目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公房维修维护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工作。根据工作任务和目标,资金安排于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公房维修维护,确保管理范围内公租房正常租赁，日常维护工作正常进行，为辖区人民群众的安居乐业提供保障。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年12月31 日，项目已按合同支付了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216.57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自评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财政项目支出绩效自评指标表，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项目经费自评分数为88分。具体各项权值得分分析如下： 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</w:t>
      </w:r>
      <w:r>
        <w:rPr>
          <w:rFonts w:hint="eastAsia" w:ascii="仿宋_GB2312" w:hAnsi="仿宋_GB2312" w:eastAsia="仿宋_GB2312" w:cs="仿宋_GB2312"/>
          <w:sz w:val="32"/>
          <w:szCs w:val="32"/>
        </w:rPr>
        <w:t>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公共租赁住房（含直管公房）维护费项目不具备立项条件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各租户所申请的维修问题以及对公房进行定期维护，对公租房进行现场勘察和会议讨论，制定项目工作计划，控制资金、数量、质量和效益。资金的落实情况在有计划的进行下，到位率、及时率以及分配的合理性都能较好的完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房维护项目资金管理上，合理考虑工作进度，按照手续流程及时进行支出。严格执行支出管理规定，按事项完成进度支付资金，未存在调整预算支出内容或超范围、标准支出情况。由于项目部分为跨年支出，截至2020年底，实际支出金额216.57万元，支出率为98.4%。在事项管理上，项目方案按照规定程序实施，包括报批手续，项目招投标、通过政府采购并签订合同、维修完成后进行验收及结算等，项目实施过程中按规定进行定期以及阶段性检查、监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</w:rPr>
        <w:t>:得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在预算执行进度与事项完成进度基本匹配，实际支出未超过预算计划，完成率达到98.4%。实际成本与市场价格比较，项目实施的成本（包括工程造价、物品采购单价、人工费等）基本属于合理范围。项目的完成情况已全部完工，工程质量也达到标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:得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费项目在全部进度完成后很好给到各租户良好的生活体验，群众的生活质量得到显著提升，生活的安全得到保障，促进社会的稳定发展。维护之后的公房更好的为租户提供生活的住所，群众的满意度有较好表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存在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问题和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改进意见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预算申请较慢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需要提前比较长的时间做好预算申请才能进行工作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。同时，由于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公共租赁住房（含直管公房）维护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目中的工程比较小、数量多、比较繁琐，在把握整体的情况下需要注意时间的安排。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针对存在的问题加强项目管理，加快资金使用进度，严守资金管理使用规定，提高资金的使用效率和效益，督促承办单位加快项目进度，保证质量。 </w:t>
      </w:r>
      <w:bookmarkStart w:id="1" w:name="_GoBack"/>
      <w:bookmarkEnd w:id="1"/>
    </w:p>
    <w:sectPr>
      <w:footerReference r:id="rId3" w:type="default"/>
      <w:pgSz w:w="11906" w:h="16838"/>
      <w:pgMar w:top="2098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73ADE"/>
    <w:multiLevelType w:val="singleLevel"/>
    <w:tmpl w:val="45473A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7A97"/>
    <w:rsid w:val="03B47E70"/>
    <w:rsid w:val="0881265D"/>
    <w:rsid w:val="08DD3BC7"/>
    <w:rsid w:val="09934FED"/>
    <w:rsid w:val="134005B4"/>
    <w:rsid w:val="134F498C"/>
    <w:rsid w:val="23507A97"/>
    <w:rsid w:val="23925643"/>
    <w:rsid w:val="34BA7A7E"/>
    <w:rsid w:val="3F1140FE"/>
    <w:rsid w:val="4CAA1EF0"/>
    <w:rsid w:val="4F9608A9"/>
    <w:rsid w:val="5894799D"/>
    <w:rsid w:val="67D115D2"/>
    <w:rsid w:val="685F2EF4"/>
    <w:rsid w:val="68E331E9"/>
    <w:rsid w:val="6AC570ED"/>
    <w:rsid w:val="739B7B09"/>
    <w:rsid w:val="7D5C4CF4"/>
    <w:rsid w:val="7F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1240</Words>
  <Characters>1300</Characters>
  <Lines>0</Lines>
  <Paragraphs>0</Paragraphs>
  <TotalTime>4</TotalTime>
  <ScaleCrop>false</ScaleCrop>
  <LinksUpToDate>false</LinksUpToDate>
  <CharactersWithSpaces>1336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2020-02-14T08:46:00Z</dcterms:created>
  <dc:creator>庄名楷</dc:creator>
  <cp:lastModifiedBy>Administrator</cp:lastModifiedBy>
  <cp:lastPrinted>2021-11-09T09:31:00Z</cp:lastPrinted>
  <dcterms:modified xsi:type="dcterms:W3CDTF">2022-04-19T08:46:53Z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C139BCFBD1E34CBEAD58FDF1158D8CE3</vt:lpwstr>
  </property>
  <property fmtid="{D5CDD505-2E9C-101B-9397-08002B2CF9AE}" pid="4" name="commondata">
    <vt:lpwstr>eyJoZGlkIjoiYzMyOGFiMWFhZjNhNTgyMDI2OTAxMmFmOGQ0Y2NiOTgifQ==</vt:lpwstr>
  </property>
</Properties>
</file>