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ayout w:type="fixed"/>
        <w:tblLook w:val="04A0"/>
      </w:tblPr>
      <w:tblGrid>
        <w:gridCol w:w="788"/>
        <w:gridCol w:w="5132"/>
        <w:gridCol w:w="2977"/>
        <w:gridCol w:w="5277"/>
      </w:tblGrid>
      <w:tr w:rsidR="00275017" w:rsidTr="003A3CFA">
        <w:trPr>
          <w:trHeight w:val="844"/>
        </w:trPr>
        <w:tc>
          <w:tcPr>
            <w:tcW w:w="14174" w:type="dxa"/>
            <w:gridSpan w:val="4"/>
            <w:vAlign w:val="center"/>
          </w:tcPr>
          <w:p w:rsidR="00275017" w:rsidRPr="00275017" w:rsidRDefault="00275017" w:rsidP="00CC7B56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27501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汕头市公安局现行有效行政规范性</w:t>
            </w:r>
            <w:r w:rsidR="00122445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文件</w:t>
            </w:r>
            <w:r w:rsidRPr="0027501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目录</w:t>
            </w:r>
          </w:p>
        </w:tc>
      </w:tr>
      <w:tr w:rsidR="00275017" w:rsidTr="003A3CFA">
        <w:trPr>
          <w:trHeight w:val="559"/>
        </w:trPr>
        <w:tc>
          <w:tcPr>
            <w:tcW w:w="788" w:type="dxa"/>
            <w:vAlign w:val="center"/>
          </w:tcPr>
          <w:p w:rsidR="00275017" w:rsidRPr="003A3CFA" w:rsidRDefault="00275017" w:rsidP="003A3C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A3C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5132" w:type="dxa"/>
            <w:vAlign w:val="center"/>
          </w:tcPr>
          <w:p w:rsidR="00275017" w:rsidRPr="003A3CFA" w:rsidRDefault="00275017" w:rsidP="003A3C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A3C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文件名称</w:t>
            </w:r>
          </w:p>
        </w:tc>
        <w:tc>
          <w:tcPr>
            <w:tcW w:w="2977" w:type="dxa"/>
            <w:vAlign w:val="center"/>
          </w:tcPr>
          <w:p w:rsidR="00275017" w:rsidRPr="003A3CFA" w:rsidRDefault="00275017" w:rsidP="003A3C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A3C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文件编号</w:t>
            </w:r>
          </w:p>
        </w:tc>
        <w:tc>
          <w:tcPr>
            <w:tcW w:w="5277" w:type="dxa"/>
            <w:vAlign w:val="center"/>
          </w:tcPr>
          <w:p w:rsidR="00275017" w:rsidRPr="003A3CFA" w:rsidRDefault="00275017" w:rsidP="003A3C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A3C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链接</w:t>
            </w:r>
          </w:p>
        </w:tc>
      </w:tr>
      <w:tr w:rsidR="00275017" w:rsidTr="003A3CFA">
        <w:tc>
          <w:tcPr>
            <w:tcW w:w="788" w:type="dxa"/>
            <w:vAlign w:val="center"/>
          </w:tcPr>
          <w:p w:rsidR="00275017" w:rsidRPr="003A3CFA" w:rsidRDefault="00275017" w:rsidP="003A3C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A3C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32" w:type="dxa"/>
            <w:vAlign w:val="center"/>
          </w:tcPr>
          <w:p w:rsidR="00275017" w:rsidRPr="003A3CFA" w:rsidRDefault="00275017" w:rsidP="003A3C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A3C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关于加强泥头车管理的通告</w:t>
            </w:r>
          </w:p>
        </w:tc>
        <w:tc>
          <w:tcPr>
            <w:tcW w:w="2977" w:type="dxa"/>
            <w:vAlign w:val="center"/>
          </w:tcPr>
          <w:p w:rsidR="00275017" w:rsidRPr="003A3CFA" w:rsidRDefault="00275017" w:rsidP="003A3C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proofErr w:type="gramStart"/>
            <w:r w:rsidRPr="003A3C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shd w:val="clear" w:color="auto" w:fill="FFFFFF"/>
              </w:rPr>
              <w:t>汕</w:t>
            </w:r>
            <w:proofErr w:type="gramEnd"/>
            <w:r w:rsidRPr="003A3C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shd w:val="clear" w:color="auto" w:fill="FFFFFF"/>
              </w:rPr>
              <w:t>府〔2016〕87号</w:t>
            </w:r>
          </w:p>
        </w:tc>
        <w:tc>
          <w:tcPr>
            <w:tcW w:w="5277" w:type="dxa"/>
            <w:vAlign w:val="center"/>
          </w:tcPr>
          <w:p w:rsidR="00275017" w:rsidRPr="003A3CFA" w:rsidRDefault="00275017" w:rsidP="003A3CFA">
            <w:pPr>
              <w:ind w:firstLine="4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hyperlink r:id="rId4" w:anchor="3483" w:history="1">
              <w:r w:rsidRPr="003A3CFA">
                <w:rPr>
                  <w:rStyle w:val="a7"/>
                  <w:rFonts w:asciiTheme="majorEastAsia" w:eastAsiaTheme="majorEastAsia" w:hAnsiTheme="majorEastAsia"/>
                  <w:color w:val="000000" w:themeColor="text1"/>
                  <w:sz w:val="24"/>
                  <w:szCs w:val="24"/>
                  <w:u w:val="none"/>
                </w:rPr>
                <w:t>https://www.shantou.gov.cn/stsgaj/gkmlpt/content/1/1520/post_1520183.html#3483</w:t>
              </w:r>
            </w:hyperlink>
          </w:p>
        </w:tc>
      </w:tr>
      <w:tr w:rsidR="003A3CFA" w:rsidTr="003A3CFA">
        <w:tc>
          <w:tcPr>
            <w:tcW w:w="788" w:type="dxa"/>
            <w:vAlign w:val="center"/>
          </w:tcPr>
          <w:p w:rsidR="003A3CFA" w:rsidRPr="003A3CFA" w:rsidRDefault="003A3CFA" w:rsidP="003A3CFA">
            <w:pPr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  <w:r w:rsidRPr="003A3C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32" w:type="dxa"/>
            <w:vAlign w:val="center"/>
          </w:tcPr>
          <w:p w:rsidR="003A3CFA" w:rsidRPr="003A3CFA" w:rsidRDefault="003A3CFA" w:rsidP="003A3CFA">
            <w:pPr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  <w:r w:rsidRPr="003A3C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印发《汕头市户口迁移若干规定》的通知</w:t>
            </w:r>
          </w:p>
        </w:tc>
        <w:tc>
          <w:tcPr>
            <w:tcW w:w="2977" w:type="dxa"/>
            <w:vAlign w:val="center"/>
          </w:tcPr>
          <w:p w:rsidR="003A3CFA" w:rsidRPr="003A3CFA" w:rsidRDefault="003A3CFA" w:rsidP="003A3CFA">
            <w:pPr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3A3C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shd w:val="clear" w:color="auto" w:fill="FFFFFF"/>
              </w:rPr>
              <w:t>汕</w:t>
            </w:r>
            <w:proofErr w:type="gramEnd"/>
            <w:r w:rsidRPr="003A3C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shd w:val="clear" w:color="auto" w:fill="FFFFFF"/>
              </w:rPr>
              <w:t>府〔2017〕55号</w:t>
            </w:r>
          </w:p>
        </w:tc>
        <w:tc>
          <w:tcPr>
            <w:tcW w:w="5277" w:type="dxa"/>
            <w:vAlign w:val="center"/>
          </w:tcPr>
          <w:p w:rsidR="003A3CFA" w:rsidRPr="003A3CFA" w:rsidRDefault="003A3CFA" w:rsidP="003A3CFA">
            <w:pPr>
              <w:ind w:firstLine="4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A3CFA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https://www.shantou.gov.cn/stsgaj/gkmlpt/content/1/1520/post_1520178.htm</w:t>
            </w:r>
          </w:p>
        </w:tc>
      </w:tr>
      <w:tr w:rsidR="00275017" w:rsidTr="003A3CFA">
        <w:tc>
          <w:tcPr>
            <w:tcW w:w="788" w:type="dxa"/>
            <w:vAlign w:val="center"/>
          </w:tcPr>
          <w:p w:rsidR="00275017" w:rsidRPr="003A3CFA" w:rsidRDefault="003A3CFA" w:rsidP="003A3C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A3C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32" w:type="dxa"/>
            <w:vAlign w:val="center"/>
          </w:tcPr>
          <w:p w:rsidR="00275017" w:rsidRPr="00CC7B56" w:rsidRDefault="00CC7B56" w:rsidP="00CC7B56">
            <w:pPr>
              <w:pStyle w:val="a8"/>
              <w:rPr>
                <w:rFonts w:cs="Arial"/>
              </w:rPr>
            </w:pPr>
            <w:r w:rsidRPr="00CC7B56">
              <w:rPr>
                <w:rFonts w:cs="Arial"/>
              </w:rPr>
              <w:t>关于印发《汕头市公安局</w:t>
            </w:r>
            <w:r w:rsidRPr="00CC7B56">
              <w:rPr>
                <w:rFonts w:cs="Arial"/>
              </w:rPr>
              <w:t xml:space="preserve"> </w:t>
            </w:r>
            <w:r w:rsidRPr="00CC7B56">
              <w:rPr>
                <w:rFonts w:cs="Arial"/>
              </w:rPr>
              <w:t>财政局</w:t>
            </w:r>
            <w:r w:rsidRPr="00CC7B56">
              <w:rPr>
                <w:rFonts w:cs="Arial"/>
              </w:rPr>
              <w:t xml:space="preserve"> </w:t>
            </w:r>
            <w:r w:rsidRPr="00CC7B56">
              <w:rPr>
                <w:rFonts w:cs="Arial"/>
              </w:rPr>
              <w:t>民政局</w:t>
            </w:r>
            <w:r w:rsidRPr="00CC7B56">
              <w:rPr>
                <w:rFonts w:cs="Arial"/>
              </w:rPr>
              <w:t xml:space="preserve"> </w:t>
            </w:r>
            <w:r w:rsidRPr="00CC7B56">
              <w:rPr>
                <w:rFonts w:cs="Arial"/>
              </w:rPr>
              <w:t>卫生健康局</w:t>
            </w:r>
            <w:r w:rsidRPr="00CC7B56">
              <w:rPr>
                <w:rFonts w:cs="Arial"/>
              </w:rPr>
              <w:t xml:space="preserve"> </w:t>
            </w:r>
            <w:r w:rsidRPr="00CC7B56">
              <w:rPr>
                <w:rFonts w:cs="Arial"/>
              </w:rPr>
              <w:t>农业农村局</w:t>
            </w:r>
            <w:r w:rsidRPr="00CC7B56">
              <w:rPr>
                <w:rFonts w:cs="Arial"/>
              </w:rPr>
              <w:t xml:space="preserve"> </w:t>
            </w:r>
            <w:r w:rsidRPr="00CC7B56">
              <w:rPr>
                <w:rFonts w:cs="Arial"/>
              </w:rPr>
              <w:t>中国银保监会</w:t>
            </w:r>
            <w:r w:rsidRPr="00CC7B56">
              <w:rPr>
                <w:rFonts w:cs="Arial" w:hint="eastAsia"/>
              </w:rPr>
              <w:t xml:space="preserve"> </w:t>
            </w:r>
            <w:r w:rsidRPr="00CC7B56">
              <w:rPr>
                <w:rFonts w:cs="Arial"/>
              </w:rPr>
              <w:t>汕头监管分局道路交通事故社会救助基金管理实施办法》的通知</w:t>
            </w:r>
          </w:p>
        </w:tc>
        <w:tc>
          <w:tcPr>
            <w:tcW w:w="2977" w:type="dxa"/>
            <w:vAlign w:val="center"/>
          </w:tcPr>
          <w:p w:rsidR="00275017" w:rsidRPr="00CC7B56" w:rsidRDefault="00CC7B56" w:rsidP="003A3C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proofErr w:type="gramStart"/>
            <w:r w:rsidRPr="00CC7B56">
              <w:rPr>
                <w:rFonts w:asciiTheme="majorEastAsia" w:eastAsiaTheme="majorEastAsia" w:hAnsiTheme="majorEastAsia" w:hint="eastAsia"/>
                <w:sz w:val="24"/>
                <w:szCs w:val="24"/>
              </w:rPr>
              <w:t>汕</w:t>
            </w:r>
            <w:proofErr w:type="gramEnd"/>
            <w:r w:rsidRPr="00CC7B56">
              <w:rPr>
                <w:rFonts w:asciiTheme="majorEastAsia" w:eastAsiaTheme="majorEastAsia" w:hAnsiTheme="majorEastAsia" w:hint="eastAsia"/>
                <w:sz w:val="24"/>
                <w:szCs w:val="24"/>
              </w:rPr>
              <w:t>市公通〔2020〕85号</w:t>
            </w:r>
          </w:p>
        </w:tc>
        <w:tc>
          <w:tcPr>
            <w:tcW w:w="5277" w:type="dxa"/>
            <w:vAlign w:val="center"/>
          </w:tcPr>
          <w:p w:rsidR="00275017" w:rsidRPr="003A3CFA" w:rsidRDefault="00CC7B56" w:rsidP="003A3C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C7B56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https://www.shantou.gov.cn/stsgaj/gkmlpt/content/2/2005/post_2005428.html#3483</w:t>
            </w:r>
          </w:p>
        </w:tc>
      </w:tr>
      <w:tr w:rsidR="00275017" w:rsidTr="003A3CFA">
        <w:tc>
          <w:tcPr>
            <w:tcW w:w="788" w:type="dxa"/>
            <w:vAlign w:val="center"/>
          </w:tcPr>
          <w:p w:rsidR="00275017" w:rsidRPr="003A3CFA" w:rsidRDefault="003A3CFA" w:rsidP="003A3C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A3C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32" w:type="dxa"/>
            <w:vAlign w:val="center"/>
          </w:tcPr>
          <w:p w:rsidR="00275017" w:rsidRPr="003A3CFA" w:rsidRDefault="003A3CFA" w:rsidP="003A3CFA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 w:rsidRPr="003A3CFA">
              <w:rPr>
                <w:rStyle w:val="document-number"/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汕头市人民政府关于调整汕头市城市中心区域道路管理范围的公告</w:t>
            </w:r>
          </w:p>
        </w:tc>
        <w:tc>
          <w:tcPr>
            <w:tcW w:w="2977" w:type="dxa"/>
            <w:vAlign w:val="center"/>
          </w:tcPr>
          <w:p w:rsidR="00275017" w:rsidRPr="003A3CFA" w:rsidRDefault="003A3CFA" w:rsidP="003A3C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proofErr w:type="gramStart"/>
            <w:r w:rsidRPr="003A3C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shd w:val="clear" w:color="auto" w:fill="FFFFFF"/>
              </w:rPr>
              <w:t>汕</w:t>
            </w:r>
            <w:proofErr w:type="gramEnd"/>
            <w:r w:rsidRPr="003A3C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shd w:val="clear" w:color="auto" w:fill="FFFFFF"/>
              </w:rPr>
              <w:t>府〔2020〕52号</w:t>
            </w:r>
          </w:p>
        </w:tc>
        <w:tc>
          <w:tcPr>
            <w:tcW w:w="5277" w:type="dxa"/>
            <w:vAlign w:val="center"/>
          </w:tcPr>
          <w:p w:rsidR="00275017" w:rsidRPr="003A3CFA" w:rsidRDefault="003A3CFA" w:rsidP="003A3CFA">
            <w:pPr>
              <w:ind w:firstLine="4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hyperlink r:id="rId5" w:anchor="3483" w:history="1">
              <w:r w:rsidRPr="003A3CFA">
                <w:rPr>
                  <w:rStyle w:val="a7"/>
                  <w:rFonts w:asciiTheme="majorEastAsia" w:eastAsiaTheme="majorEastAsia" w:hAnsiTheme="majorEastAsia" w:hint="eastAsia"/>
                  <w:color w:val="000000" w:themeColor="text1"/>
                  <w:sz w:val="24"/>
                  <w:szCs w:val="24"/>
                  <w:u w:val="none"/>
                </w:rPr>
                <w:t>https://www.shantou.gov.cn/stsgaj/gkmlpt/content/2/2005/post_2005399.html#3483</w:t>
              </w:r>
            </w:hyperlink>
          </w:p>
        </w:tc>
      </w:tr>
      <w:tr w:rsidR="00275017" w:rsidTr="003A3CFA">
        <w:tc>
          <w:tcPr>
            <w:tcW w:w="788" w:type="dxa"/>
            <w:vAlign w:val="center"/>
          </w:tcPr>
          <w:p w:rsidR="00275017" w:rsidRPr="003A3CFA" w:rsidRDefault="003A3CFA" w:rsidP="003A3C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A3C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32" w:type="dxa"/>
            <w:vAlign w:val="center"/>
          </w:tcPr>
          <w:p w:rsidR="00275017" w:rsidRPr="003A3CFA" w:rsidRDefault="003A3CFA" w:rsidP="003A3CFA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 w:rsidRPr="003A3CFA">
              <w:rPr>
                <w:rStyle w:val="document-number"/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关于印发《汕头市公安局关于货车临时进出汕头市中心城区（北区）禁限行路段的备案办法》的通知</w:t>
            </w:r>
          </w:p>
        </w:tc>
        <w:tc>
          <w:tcPr>
            <w:tcW w:w="2977" w:type="dxa"/>
            <w:vAlign w:val="center"/>
          </w:tcPr>
          <w:p w:rsidR="00275017" w:rsidRPr="003A3CFA" w:rsidRDefault="003A3CFA" w:rsidP="003A3C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proofErr w:type="gramStart"/>
            <w:r w:rsidRPr="003A3C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shd w:val="clear" w:color="auto" w:fill="FFFFFF"/>
              </w:rPr>
              <w:t>汕</w:t>
            </w:r>
            <w:proofErr w:type="gramEnd"/>
            <w:r w:rsidRPr="003A3C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shd w:val="clear" w:color="auto" w:fill="FFFFFF"/>
              </w:rPr>
              <w:t>市公通〔2021〕97 号</w:t>
            </w:r>
          </w:p>
        </w:tc>
        <w:tc>
          <w:tcPr>
            <w:tcW w:w="5277" w:type="dxa"/>
            <w:vAlign w:val="center"/>
          </w:tcPr>
          <w:p w:rsidR="003A3CFA" w:rsidRPr="003A3CFA" w:rsidRDefault="003A3CFA" w:rsidP="003A3CFA">
            <w:pPr>
              <w:ind w:firstLine="4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hyperlink r:id="rId6" w:anchor="3483" w:history="1">
              <w:r w:rsidRPr="003A3CFA">
                <w:rPr>
                  <w:rStyle w:val="a7"/>
                  <w:rFonts w:asciiTheme="majorEastAsia" w:eastAsiaTheme="majorEastAsia" w:hAnsiTheme="majorEastAsia" w:hint="eastAsia"/>
                  <w:color w:val="000000" w:themeColor="text1"/>
                  <w:sz w:val="24"/>
                  <w:szCs w:val="24"/>
                  <w:u w:val="none"/>
                </w:rPr>
                <w:t>https://www.shantou.gov.cn/stsgaj/gkmlpt/content/2/2005/post_2005394.html#3483</w:t>
              </w:r>
            </w:hyperlink>
          </w:p>
          <w:p w:rsidR="00275017" w:rsidRPr="003A3CFA" w:rsidRDefault="00275017" w:rsidP="003A3C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275017" w:rsidTr="003A3CFA">
        <w:tc>
          <w:tcPr>
            <w:tcW w:w="788" w:type="dxa"/>
            <w:vAlign w:val="center"/>
          </w:tcPr>
          <w:p w:rsidR="00275017" w:rsidRPr="003A3CFA" w:rsidRDefault="003A3CFA" w:rsidP="003A3C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A3C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32" w:type="dxa"/>
            <w:vAlign w:val="center"/>
          </w:tcPr>
          <w:p w:rsidR="00275017" w:rsidRPr="003A3CFA" w:rsidRDefault="003A3CFA" w:rsidP="003A3CFA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 w:rsidRPr="003A3CFA">
              <w:rPr>
                <w:rStyle w:val="document-number"/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汕头市人民政府办公室印发《关于进一步加强见义勇为人员奖励和保障工作的实施意见》的通知</w:t>
            </w:r>
          </w:p>
        </w:tc>
        <w:tc>
          <w:tcPr>
            <w:tcW w:w="2977" w:type="dxa"/>
            <w:vAlign w:val="center"/>
          </w:tcPr>
          <w:p w:rsidR="00275017" w:rsidRPr="003A3CFA" w:rsidRDefault="003A3CFA" w:rsidP="003A3C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proofErr w:type="gramStart"/>
            <w:r w:rsidRPr="003A3C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shd w:val="clear" w:color="auto" w:fill="FFFFFF"/>
              </w:rPr>
              <w:t>汕</w:t>
            </w:r>
            <w:proofErr w:type="gramEnd"/>
            <w:r w:rsidRPr="003A3C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shd w:val="clear" w:color="auto" w:fill="FFFFFF"/>
              </w:rPr>
              <w:t>府办〔2018〕69号</w:t>
            </w:r>
          </w:p>
        </w:tc>
        <w:tc>
          <w:tcPr>
            <w:tcW w:w="5277" w:type="dxa"/>
            <w:vAlign w:val="center"/>
          </w:tcPr>
          <w:p w:rsidR="003A3CFA" w:rsidRPr="003A3CFA" w:rsidRDefault="003A3CFA" w:rsidP="003A3CFA">
            <w:pPr>
              <w:ind w:firstLine="4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A3C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https://www.shantou.gov.cn/stsgaj/gkmlpt/content/2/2005/post_2005391.html#3483</w:t>
            </w:r>
          </w:p>
          <w:p w:rsidR="00275017" w:rsidRPr="003A3CFA" w:rsidRDefault="00275017" w:rsidP="003A3C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:rsidR="005608D6" w:rsidRDefault="005608D6">
      <w:pPr>
        <w:ind w:firstLine="420"/>
      </w:pPr>
    </w:p>
    <w:sectPr w:rsidR="005608D6" w:rsidSect="002750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5017"/>
    <w:rsid w:val="00024D34"/>
    <w:rsid w:val="000E2028"/>
    <w:rsid w:val="0011269A"/>
    <w:rsid w:val="00122445"/>
    <w:rsid w:val="001361F6"/>
    <w:rsid w:val="00144BE3"/>
    <w:rsid w:val="001A3C8D"/>
    <w:rsid w:val="001C0266"/>
    <w:rsid w:val="001F3903"/>
    <w:rsid w:val="002217AC"/>
    <w:rsid w:val="00223299"/>
    <w:rsid w:val="00275017"/>
    <w:rsid w:val="002A71E0"/>
    <w:rsid w:val="00300F32"/>
    <w:rsid w:val="00357370"/>
    <w:rsid w:val="003A3CFA"/>
    <w:rsid w:val="003E225D"/>
    <w:rsid w:val="004049A4"/>
    <w:rsid w:val="00412894"/>
    <w:rsid w:val="00494D83"/>
    <w:rsid w:val="004C4ED5"/>
    <w:rsid w:val="004D777E"/>
    <w:rsid w:val="005329C4"/>
    <w:rsid w:val="005608D6"/>
    <w:rsid w:val="00562E46"/>
    <w:rsid w:val="005D6D5F"/>
    <w:rsid w:val="00780383"/>
    <w:rsid w:val="007C0B22"/>
    <w:rsid w:val="00857FCF"/>
    <w:rsid w:val="0087457B"/>
    <w:rsid w:val="00883A13"/>
    <w:rsid w:val="008936C5"/>
    <w:rsid w:val="008A16E7"/>
    <w:rsid w:val="00A01896"/>
    <w:rsid w:val="00B83EE9"/>
    <w:rsid w:val="00BA410B"/>
    <w:rsid w:val="00CB0A9D"/>
    <w:rsid w:val="00CC7B56"/>
    <w:rsid w:val="00D15208"/>
    <w:rsid w:val="00EC54F2"/>
    <w:rsid w:val="00F8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E7"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27501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semiHidden/>
    <w:unhideWhenUsed/>
    <w:qFormat/>
    <w:rsid w:val="001A3C8D"/>
    <w:pPr>
      <w:keepNext/>
      <w:keepLines/>
      <w:spacing w:line="415" w:lineRule="auto"/>
      <w:outlineLvl w:val="2"/>
    </w:pPr>
    <w:rPr>
      <w:rFonts w:ascii="Times New Roman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uiPriority w:val="10"/>
    <w:qFormat/>
    <w:rsid w:val="001A3C8D"/>
    <w:pPr>
      <w:spacing w:before="20" w:after="20" w:line="413" w:lineRule="auto"/>
      <w:jc w:val="left"/>
      <w:outlineLvl w:val="0"/>
    </w:pPr>
    <w:rPr>
      <w:rFonts w:ascii="Cambria" w:hAnsi="Cambria"/>
      <w:b/>
      <w:bCs/>
      <w:sz w:val="24"/>
      <w:szCs w:val="32"/>
    </w:rPr>
  </w:style>
  <w:style w:type="character" w:customStyle="1" w:styleId="Char">
    <w:name w:val="标题 Char"/>
    <w:basedOn w:val="a0"/>
    <w:link w:val="a3"/>
    <w:uiPriority w:val="10"/>
    <w:rsid w:val="001A3C8D"/>
    <w:rPr>
      <w:rFonts w:ascii="Cambria" w:eastAsia="宋体" w:hAnsi="Cambria"/>
      <w:b/>
      <w:bCs/>
      <w:sz w:val="24"/>
      <w:szCs w:val="32"/>
    </w:rPr>
  </w:style>
  <w:style w:type="paragraph" w:customStyle="1" w:styleId="2">
    <w:name w:val="样式2"/>
    <w:basedOn w:val="a"/>
    <w:link w:val="2Char"/>
    <w:qFormat/>
    <w:rsid w:val="001361F6"/>
    <w:pPr>
      <w:ind w:firstLineChars="200" w:firstLine="200"/>
    </w:pPr>
  </w:style>
  <w:style w:type="character" w:customStyle="1" w:styleId="2Char">
    <w:name w:val="样式2 Char"/>
    <w:basedOn w:val="a0"/>
    <w:link w:val="2"/>
    <w:rsid w:val="001361F6"/>
  </w:style>
  <w:style w:type="paragraph" w:customStyle="1" w:styleId="10">
    <w:name w:val="样式1"/>
    <w:basedOn w:val="a"/>
    <w:link w:val="1Char0"/>
    <w:qFormat/>
    <w:rsid w:val="001361F6"/>
    <w:pPr>
      <w:spacing w:line="329" w:lineRule="auto"/>
    </w:pPr>
    <w:rPr>
      <w:rFonts w:ascii="宋体" w:hAnsi="宋体"/>
      <w:b/>
      <w:sz w:val="24"/>
    </w:rPr>
  </w:style>
  <w:style w:type="character" w:customStyle="1" w:styleId="1Char0">
    <w:name w:val="样式1 Char"/>
    <w:basedOn w:val="a0"/>
    <w:link w:val="10"/>
    <w:rsid w:val="001361F6"/>
    <w:rPr>
      <w:rFonts w:ascii="宋体" w:hAnsi="宋体"/>
      <w:b/>
      <w:sz w:val="24"/>
    </w:rPr>
  </w:style>
  <w:style w:type="character" w:customStyle="1" w:styleId="3Char">
    <w:name w:val="标题 3 Char"/>
    <w:basedOn w:val="a0"/>
    <w:link w:val="3"/>
    <w:semiHidden/>
    <w:rsid w:val="001A3C8D"/>
    <w:rPr>
      <w:rFonts w:ascii="Times New Roman" w:eastAsia="宋体" w:hAnsi="Times New Roman" w:cs="Times New Roman"/>
      <w:b/>
      <w:bCs/>
      <w:sz w:val="24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1A3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A3C8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A3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A3C8D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2750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275017"/>
    <w:rPr>
      <w:rFonts w:ascii="Times New Roman" w:hAnsi="Times New Roman" w:cs="Times New Roman" w:hint="default"/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275017"/>
    <w:rPr>
      <w:rFonts w:ascii="宋体" w:hAnsi="宋体" w:cs="宋体"/>
      <w:b/>
      <w:bCs/>
      <w:kern w:val="36"/>
      <w:sz w:val="48"/>
      <w:szCs w:val="48"/>
    </w:rPr>
  </w:style>
  <w:style w:type="character" w:customStyle="1" w:styleId="document-number">
    <w:name w:val="document-number"/>
    <w:basedOn w:val="a0"/>
    <w:rsid w:val="003A3CFA"/>
  </w:style>
  <w:style w:type="paragraph" w:styleId="a8">
    <w:name w:val="Normal (Web)"/>
    <w:basedOn w:val="a"/>
    <w:uiPriority w:val="99"/>
    <w:unhideWhenUsed/>
    <w:rsid w:val="00CC7B56"/>
    <w:pPr>
      <w:widowControl/>
      <w:spacing w:before="94" w:after="94"/>
      <w:jc w:val="left"/>
    </w:pPr>
    <w:rPr>
      <w:rFonts w:ascii="Helvetica" w:hAnsi="Helvetica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56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hantou.gov.cn/stsgaj/gkmlpt/content/2/2005/post_2005394.html" TargetMode="External"/><Relationship Id="rId5" Type="http://schemas.openxmlformats.org/officeDocument/2006/relationships/hyperlink" Target="https://www.shantou.gov.cn/stsgaj/gkmlpt/content/2/2005/post_2005399.html" TargetMode="External"/><Relationship Id="rId4" Type="http://schemas.openxmlformats.org/officeDocument/2006/relationships/hyperlink" Target="https://www.shantou.gov.cn/stsgaj/gkmlpt/content/1/1520/post_1520183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167</Words>
  <Characters>956</Characters>
  <Application>Microsoft Office Word</Application>
  <DocSecurity>0</DocSecurity>
  <Lines>7</Lines>
  <Paragraphs>2</Paragraphs>
  <ScaleCrop>false</ScaleCrop>
  <Company>MS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2022-02-11T01:08:00Z</dcterms:created>
  <dcterms:modified xsi:type="dcterms:W3CDTF">2022-02-11T01:56:00Z</dcterms:modified>
</cp:coreProperties>
</file>