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ageBreakBefore w:val="0"/>
        <w:numPr>
          <w:ilvl w:val="0"/>
          <w:numId w:val="0"/>
        </w:numPr>
        <w:wordWrap w:val="0"/>
        <w:autoSpaceDE/>
        <w:autoSpaceDN/>
        <w:bidi w:val="0"/>
        <w:snapToGrid w:val="0"/>
        <w:spacing w:before="0" w:beforeAutospacing="1" w:after="0" w:afterAutospacing="1" w:line="600" w:lineRule="exact"/>
        <w:ind w:left="0" w:right="0" w:firstLine="0"/>
        <w:jc w:val="both"/>
        <w:outlineLvl w:val="0"/>
        <w:rPr>
          <w:rFonts w:ascii="仿宋" w:hAnsi="仿宋" w:eastAsia="仿宋" w:cs="仿宋"/>
          <w:color w:val="auto"/>
          <w:spacing w:val="0"/>
          <w:sz w:val="32"/>
          <w:szCs w:val="32"/>
        </w:rPr>
      </w:pPr>
      <w:r>
        <w:rPr>
          <w:rFonts w:ascii="仿宋" w:hAnsi="仿宋" w:eastAsia="仿宋" w:cs="仿宋"/>
          <w:color w:val="auto"/>
          <w:spacing w:val="0"/>
          <w:sz w:val="32"/>
          <w:szCs w:val="32"/>
        </w:rPr>
        <w:t>附件1</w:t>
      </w:r>
    </w:p>
    <w:p>
      <w:pPr>
        <w:pStyle w:val="8"/>
        <w:pageBreakBefore w:val="0"/>
        <w:numPr>
          <w:ilvl w:val="0"/>
          <w:numId w:val="0"/>
        </w:numPr>
        <w:wordWrap w:val="0"/>
        <w:autoSpaceDE/>
        <w:autoSpaceDN/>
        <w:bidi w:val="0"/>
        <w:snapToGrid w:val="0"/>
        <w:spacing w:before="0" w:beforeAutospacing="1" w:after="0" w:afterAutospacing="1" w:line="600" w:lineRule="exact"/>
        <w:ind w:left="0" w:right="0" w:firstLine="0"/>
        <w:jc w:val="both"/>
        <w:outlineLvl w:val="0"/>
        <w:rPr>
          <w:rFonts w:hint="eastAsia" w:ascii="方正小标宋简体" w:hAnsi="方正小标宋简体" w:eastAsia="方正小标宋简体" w:cs="方正小标宋简体"/>
          <w:color w:val="auto"/>
          <w:sz w:val="44"/>
          <w:szCs w:val="44"/>
          <w:highlight w:val="yellow"/>
        </w:rPr>
      </w:pPr>
    </w:p>
    <w:p>
      <w:pPr>
        <w:pStyle w:val="8"/>
        <w:pageBreakBefore w:val="0"/>
        <w:numPr>
          <w:ilvl w:val="0"/>
          <w:numId w:val="0"/>
        </w:numPr>
        <w:wordWrap w:val="0"/>
        <w:autoSpaceDE/>
        <w:autoSpaceDN/>
        <w:bidi w:val="0"/>
        <w:spacing w:before="0" w:after="0" w:line="600" w:lineRule="exact"/>
        <w:ind w:left="0" w:right="0" w:firstLine="0"/>
        <w:rPr>
          <w:rFonts w:hint="eastAsia" w:hAnsi="小标宋" w:cs="小标宋"/>
          <w:color w:val="auto"/>
          <w:sz w:val="44"/>
          <w:szCs w:val="44"/>
        </w:rPr>
      </w:pPr>
      <w:r>
        <w:rPr>
          <w:rFonts w:hint="eastAsia" w:ascii="方正小标宋简体" w:hAnsi="方正小标宋简体" w:eastAsia="方正小标宋简体" w:cs="方正小标宋简体"/>
          <w:color w:val="auto"/>
          <w:sz w:val="44"/>
          <w:szCs w:val="44"/>
        </w:rPr>
        <w:t>2022年度汕头市高价值专利培育布局中心建设项目申报指南</w:t>
      </w:r>
    </w:p>
    <w:p>
      <w:pPr>
        <w:spacing w:line="600" w:lineRule="exact"/>
        <w:ind w:firstLine="0"/>
        <w:rPr>
          <w:rFonts w:hAnsi="黑体" w:eastAsia="黑体"/>
          <w:sz w:val="32"/>
          <w:szCs w:val="32"/>
        </w:rPr>
      </w:pPr>
    </w:p>
    <w:p>
      <w:pPr>
        <w:spacing w:line="600" w:lineRule="exact"/>
        <w:ind w:firstLine="0"/>
        <w:rPr>
          <w:rFonts w:hAnsi="黑体" w:eastAsia="黑体"/>
          <w:sz w:val="32"/>
          <w:szCs w:val="32"/>
        </w:rPr>
      </w:pPr>
      <w:r>
        <w:rPr>
          <w:rFonts w:hint="eastAsia" w:hAnsi="黑体" w:eastAsia="黑体"/>
          <w:sz w:val="32"/>
          <w:szCs w:val="32"/>
          <w:lang w:val="en-US" w:eastAsia="zh-CN"/>
        </w:rPr>
        <w:t xml:space="preserve">    </w:t>
      </w:r>
      <w:r>
        <w:rPr>
          <w:rFonts w:hAnsi="黑体" w:eastAsia="黑体"/>
          <w:sz w:val="32"/>
          <w:szCs w:val="32"/>
        </w:rPr>
        <w:t>一、项目名称</w:t>
      </w:r>
    </w:p>
    <w:p>
      <w:pPr>
        <w:spacing w:line="600" w:lineRule="exact"/>
        <w:ind w:firstLine="0"/>
        <w:rPr>
          <w:rFonts w:hint="default" w:ascii="Times New Roman" w:hAnsi="Times New Roman" w:cs="Times New Roman"/>
          <w:b/>
          <w:sz w:val="32"/>
          <w:szCs w:val="32"/>
        </w:rPr>
      </w:pPr>
      <w:r>
        <w:rPr>
          <w:rFonts w:hint="eastAsia" w:hAnsi="黑体" w:eastAsia="黑体"/>
          <w:sz w:val="32"/>
          <w:szCs w:val="32"/>
          <w:lang w:val="en-US" w:eastAsia="zh-CN"/>
        </w:rPr>
        <w:t xml:space="preserve">    </w:t>
      </w:r>
      <w:r>
        <w:rPr>
          <w:rFonts w:hint="default" w:ascii="仿宋" w:hAnsi="仿宋" w:eastAsia="仿宋" w:cs="仿宋"/>
          <w:sz w:val="32"/>
          <w:szCs w:val="32"/>
          <w:u w:val="none"/>
        </w:rPr>
        <w:t>2022年度汕头市高价值专利培育布局中心建设项目</w:t>
      </w:r>
    </w:p>
    <w:p>
      <w:pPr>
        <w:spacing w:line="600" w:lineRule="exact"/>
        <w:ind w:firstLine="0"/>
        <w:rPr>
          <w:rFonts w:eastAsia="黑体"/>
          <w:sz w:val="32"/>
          <w:szCs w:val="32"/>
        </w:rPr>
      </w:pPr>
      <w:r>
        <w:rPr>
          <w:rFonts w:hint="eastAsia" w:hAnsi="黑体" w:eastAsia="黑体"/>
          <w:sz w:val="32"/>
          <w:szCs w:val="32"/>
          <w:lang w:val="en-US" w:eastAsia="zh-CN"/>
        </w:rPr>
        <w:t xml:space="preserve">    </w:t>
      </w:r>
      <w:r>
        <w:rPr>
          <w:rFonts w:hAnsi="黑体" w:eastAsia="黑体"/>
          <w:sz w:val="32"/>
          <w:szCs w:val="32"/>
        </w:rPr>
        <w:t>二、项目目标</w:t>
      </w:r>
    </w:p>
    <w:p>
      <w:pPr>
        <w:autoSpaceDE w:val="0"/>
        <w:autoSpaceDN w:val="0"/>
        <w:spacing w:line="600" w:lineRule="exact"/>
        <w:ind w:firstLine="640" w:firstLineChars="200"/>
        <w:jc w:val="both"/>
        <w:rPr>
          <w:sz w:val="32"/>
          <w:szCs w:val="32"/>
        </w:rPr>
      </w:pPr>
      <w:r>
        <w:rPr>
          <w:rFonts w:ascii="仿宋" w:hAnsi="仿宋" w:eastAsia="仿宋" w:cs="仿宋"/>
          <w:sz w:val="32"/>
          <w:szCs w:val="32"/>
        </w:rPr>
        <w:t>贯彻落实省委办公厅、省政府办公厅</w:t>
      </w:r>
      <w:r>
        <w:rPr>
          <w:rFonts w:ascii="仿宋" w:hAnsi="仿宋" w:eastAsia="仿宋" w:cs="仿宋"/>
          <w:color w:val="000000"/>
          <w:sz w:val="32"/>
          <w:szCs w:val="32"/>
        </w:rPr>
        <w:t>《关于强化知识产权保护的若干措施》</w:t>
      </w:r>
      <w:r>
        <w:rPr>
          <w:rFonts w:hint="eastAsia" w:ascii="仿宋" w:hAnsi="仿宋" w:eastAsia="仿宋" w:cs="仿宋"/>
          <w:color w:val="000000"/>
          <w:sz w:val="32"/>
          <w:szCs w:val="32"/>
          <w:lang w:eastAsia="zh-CN"/>
        </w:rPr>
        <w:t>，</w:t>
      </w:r>
      <w:r>
        <w:rPr>
          <w:rFonts w:ascii="仿宋" w:hAnsi="仿宋" w:eastAsia="仿宋" w:cs="仿宋"/>
          <w:color w:val="000000"/>
          <w:sz w:val="32"/>
          <w:szCs w:val="32"/>
        </w:rPr>
        <w:t>以及</w:t>
      </w:r>
      <w:r>
        <w:rPr>
          <w:rFonts w:ascii="仿宋" w:hAnsi="仿宋" w:eastAsia="仿宋" w:cs="仿宋"/>
          <w:sz w:val="32"/>
          <w:szCs w:val="32"/>
          <w:u w:val="none"/>
        </w:rPr>
        <w:t>《广东省人民政府关于培育发展战略性支柱产业集群和战略性新兴产业集群的意见》</w:t>
      </w:r>
      <w:r>
        <w:rPr>
          <w:rFonts w:ascii="仿宋" w:hAnsi="仿宋" w:eastAsia="仿宋" w:cs="仿宋"/>
          <w:sz w:val="32"/>
          <w:szCs w:val="32"/>
        </w:rPr>
        <w:t>和《汕头市人民政府关于培育发展战略性支柱产业集群和战略性新兴产业集群的实施意见》的工作部署，支持我市企业围绕省、市重点培育发展的战略性支柱产业集群、战略性新兴产业集群，从每个产业中选取关键、核心领域技术点，支持我市创新主体开展精准高价值专利培育布局，促进知识产权高质量发展，加快创新驱动发展。</w:t>
      </w:r>
    </w:p>
    <w:p>
      <w:pPr>
        <w:spacing w:line="600" w:lineRule="exact"/>
        <w:ind w:firstLine="0"/>
        <w:jc w:val="both"/>
        <w:rPr>
          <w:rFonts w:ascii="黑体" w:hAnsi="黑体" w:eastAsia="黑体" w:cs="黑体"/>
          <w:b w:val="0"/>
          <w:sz w:val="32"/>
          <w:szCs w:val="32"/>
        </w:rPr>
      </w:pPr>
      <w:r>
        <w:rPr>
          <w:rFonts w:hint="eastAsia" w:ascii="黑体" w:hAnsi="黑体" w:eastAsia="黑体" w:cs="黑体"/>
          <w:b w:val="0"/>
          <w:sz w:val="32"/>
          <w:szCs w:val="32"/>
          <w:lang w:val="en-US" w:eastAsia="zh-CN"/>
        </w:rPr>
        <w:t xml:space="preserve">    </w:t>
      </w:r>
      <w:r>
        <w:rPr>
          <w:rFonts w:ascii="黑体" w:hAnsi="黑体" w:eastAsia="黑体" w:cs="黑体"/>
          <w:b w:val="0"/>
          <w:sz w:val="32"/>
          <w:szCs w:val="32"/>
        </w:rPr>
        <w:t>三、申报主体</w:t>
      </w:r>
    </w:p>
    <w:p>
      <w:pPr>
        <w:keepNext w:val="0"/>
        <w:keepLines w:val="0"/>
        <w:pageBreakBefore w:val="0"/>
        <w:widowControl/>
        <w:kinsoku/>
        <w:wordWrap/>
        <w:overflowPunct/>
        <w:topLinePunct w:val="0"/>
        <w:autoSpaceDE w:val="0"/>
        <w:autoSpaceDN w:val="0"/>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lang w:val="en-US" w:eastAsia="zh-CN"/>
        </w:rPr>
        <w:t>（一）</w:t>
      </w:r>
      <w:r>
        <w:rPr>
          <w:rFonts w:ascii="仿宋" w:hAnsi="仿宋" w:eastAsia="仿宋" w:cs="仿宋"/>
          <w:sz w:val="32"/>
          <w:szCs w:val="32"/>
        </w:rPr>
        <w:t>汕头市</w:t>
      </w:r>
      <w:r>
        <w:rPr>
          <w:rFonts w:hint="eastAsia" w:ascii="仿宋" w:hAnsi="仿宋" w:eastAsia="仿宋" w:cs="仿宋"/>
          <w:sz w:val="32"/>
          <w:szCs w:val="32"/>
          <w:lang w:eastAsia="zh-CN"/>
        </w:rPr>
        <w:t>依法注册的企业</w:t>
      </w:r>
      <w:r>
        <w:rPr>
          <w:rFonts w:ascii="仿宋" w:hAnsi="仿宋" w:eastAsia="仿宋" w:cs="仿宋"/>
          <w:sz w:val="32"/>
          <w:szCs w:val="32"/>
        </w:rPr>
        <w:t>牵头，联合广东省</w:t>
      </w:r>
      <w:r>
        <w:rPr>
          <w:rFonts w:hint="eastAsia" w:ascii="仿宋" w:hAnsi="仿宋" w:eastAsia="仿宋" w:cs="仿宋"/>
          <w:sz w:val="32"/>
          <w:szCs w:val="32"/>
          <w:lang w:eastAsia="zh-CN"/>
        </w:rPr>
        <w:t>内</w:t>
      </w:r>
      <w:r>
        <w:rPr>
          <w:rFonts w:ascii="仿宋" w:hAnsi="仿宋" w:eastAsia="仿宋" w:cs="仿宋"/>
          <w:sz w:val="32"/>
          <w:szCs w:val="32"/>
        </w:rPr>
        <w:t>知识产权服务机构共同</w:t>
      </w:r>
      <w:r>
        <w:rPr>
          <w:rFonts w:hint="eastAsia" w:ascii="仿宋" w:hAnsi="仿宋" w:eastAsia="仿宋" w:cs="仿宋"/>
          <w:sz w:val="32"/>
          <w:szCs w:val="32"/>
          <w:lang w:eastAsia="zh-CN"/>
        </w:rPr>
        <w:t>申报</w:t>
      </w:r>
      <w:r>
        <w:rPr>
          <w:rFonts w:ascii="仿宋" w:hAnsi="仿宋" w:eastAsia="仿宋" w:cs="仿宋"/>
          <w:sz w:val="32"/>
          <w:szCs w:val="32"/>
        </w:rPr>
        <w:t>。</w:t>
      </w:r>
      <w:r>
        <w:rPr>
          <w:rFonts w:hint="eastAsia" w:ascii="仿宋" w:hAnsi="仿宋" w:eastAsia="仿宋" w:cs="仿宋"/>
          <w:sz w:val="32"/>
          <w:szCs w:val="32"/>
        </w:rPr>
        <w:t>牵头单位已经承担</w:t>
      </w:r>
      <w:r>
        <w:rPr>
          <w:rFonts w:hint="eastAsia" w:ascii="仿宋" w:hAnsi="仿宋" w:eastAsia="仿宋" w:cs="仿宋"/>
          <w:sz w:val="32"/>
          <w:szCs w:val="32"/>
          <w:lang w:eastAsia="zh-CN"/>
        </w:rPr>
        <w:t>省、市市场监督管理局</w:t>
      </w:r>
      <w:r>
        <w:rPr>
          <w:rFonts w:hint="eastAsia" w:ascii="仿宋" w:hAnsi="仿宋" w:eastAsia="仿宋" w:cs="仿宋"/>
          <w:sz w:val="32"/>
          <w:szCs w:val="32"/>
          <w:lang w:val="en-US" w:eastAsia="zh-CN"/>
        </w:rPr>
        <w:t>(知识产权局)</w:t>
      </w:r>
      <w:r>
        <w:rPr>
          <w:rFonts w:hint="eastAsia" w:ascii="仿宋" w:hAnsi="仿宋" w:eastAsia="仿宋" w:cs="仿宋"/>
          <w:sz w:val="32"/>
          <w:szCs w:val="32"/>
        </w:rPr>
        <w:t>高价值专利培育项目的，不得申报。</w:t>
      </w:r>
    </w:p>
    <w:p>
      <w:pPr>
        <w:keepNext w:val="0"/>
        <w:keepLines w:val="0"/>
        <w:pageBreakBefore w:val="0"/>
        <w:widowControl/>
        <w:kinsoku/>
        <w:wordWrap/>
        <w:overflowPunct/>
        <w:topLinePunct w:val="0"/>
        <w:autoSpaceDE w:val="0"/>
        <w:autoSpaceDN w:val="0"/>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牵头单位</w:t>
      </w:r>
      <w:r>
        <w:rPr>
          <w:rFonts w:ascii="仿宋" w:hAnsi="仿宋" w:eastAsia="仿宋" w:cs="仿宋"/>
          <w:sz w:val="32"/>
          <w:szCs w:val="32"/>
        </w:rPr>
        <w:t>已认定为国家级或省级新兴产业创新中心、制造业创新中心、技术创新中心、产学研协同创新中心、工程技术研究中心、工程实验室、重点实验室、省级企业技术中心的（以下简称各类创新中心），上述中心需经国家相关部委或省级厅局认定。</w:t>
      </w:r>
    </w:p>
    <w:p>
      <w:pPr>
        <w:spacing w:line="360" w:lineRule="auto"/>
        <w:ind w:firstLine="200"/>
        <w:jc w:val="both"/>
        <w:rPr>
          <w:rFonts w:ascii="黑体" w:hAnsi="黑体" w:eastAsia="黑体" w:cs="黑体"/>
          <w:b w:val="0"/>
          <w:sz w:val="32"/>
          <w:szCs w:val="32"/>
        </w:rPr>
      </w:pPr>
      <w:r>
        <w:rPr>
          <w:rFonts w:hint="eastAsia" w:ascii="仿宋" w:hAnsi="仿宋" w:eastAsia="仿宋" w:cs="仿宋"/>
          <w:sz w:val="32"/>
          <w:szCs w:val="32"/>
          <w:highlight w:val="none"/>
          <w:u w:val="none"/>
          <w:lang w:val="en-US" w:eastAsia="zh-CN"/>
        </w:rPr>
        <w:t xml:space="preserve">   </w:t>
      </w:r>
      <w:r>
        <w:rPr>
          <w:rFonts w:ascii="黑体" w:hAnsi="黑体" w:eastAsia="黑体" w:cs="黑体"/>
          <w:b w:val="0"/>
          <w:sz w:val="32"/>
          <w:szCs w:val="32"/>
        </w:rPr>
        <w:t>四、工作任务</w:t>
      </w:r>
    </w:p>
    <w:p>
      <w:pPr>
        <w:autoSpaceDE w:val="0"/>
        <w:autoSpaceDN w:val="0"/>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推动</w:t>
      </w:r>
      <w:r>
        <w:rPr>
          <w:rFonts w:hint="eastAsia" w:ascii="仿宋" w:hAnsi="仿宋" w:eastAsia="仿宋" w:cs="仿宋"/>
          <w:sz w:val="32"/>
          <w:szCs w:val="32"/>
          <w:lang w:eastAsia="zh-CN"/>
        </w:rPr>
        <w:t>我市</w:t>
      </w:r>
      <w:r>
        <w:rPr>
          <w:rFonts w:hint="eastAsia" w:ascii="仿宋" w:hAnsi="仿宋" w:eastAsia="仿宋" w:cs="仿宋"/>
          <w:sz w:val="32"/>
          <w:szCs w:val="32"/>
        </w:rPr>
        <w:t>各类创新中心提升专利制度综合运用能力，产出一批产业发展需要的高价值发明专利。</w:t>
      </w:r>
      <w:r>
        <w:rPr>
          <w:rFonts w:hint="eastAsia" w:ascii="仿宋" w:hAnsi="仿宋" w:eastAsia="仿宋" w:cs="仿宋"/>
          <w:sz w:val="32"/>
          <w:szCs w:val="32"/>
          <w:lang w:eastAsia="zh-CN"/>
        </w:rPr>
        <w:t>具体</w:t>
      </w:r>
      <w:r>
        <w:rPr>
          <w:rFonts w:ascii="仿宋" w:hAnsi="仿宋" w:eastAsia="仿宋" w:cs="仿宋"/>
          <w:sz w:val="32"/>
          <w:szCs w:val="32"/>
        </w:rPr>
        <w:t>内容</w:t>
      </w:r>
      <w:r>
        <w:rPr>
          <w:rFonts w:hint="eastAsia" w:ascii="仿宋" w:hAnsi="仿宋" w:eastAsia="仿宋" w:cs="仿宋"/>
          <w:sz w:val="32"/>
          <w:szCs w:val="32"/>
          <w:lang w:eastAsia="zh-CN"/>
        </w:rPr>
        <w:t>如下</w:t>
      </w:r>
      <w:r>
        <w:rPr>
          <w:rFonts w:ascii="仿宋" w:hAnsi="仿宋" w:eastAsia="仿宋" w:cs="仿宋"/>
          <w:sz w:val="32"/>
          <w:szCs w:val="32"/>
        </w:rPr>
        <w:t>：</w:t>
      </w:r>
    </w:p>
    <w:p>
      <w:pPr>
        <w:keepNext w:val="0"/>
        <w:keepLines w:val="0"/>
        <w:pageBreakBefore w:val="0"/>
        <w:widowControl/>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建立完善专利管理及权益分配机制，强化专利评价导向。建立健全各类创新中心研发活动专利全过程管理体系，建立优化专利分级分类管理机制、知识产权权益分配机制；强化创新工作的专利评价导向，将发明专利申请和授权、PCT专利申请等产出情况纳入各类创新中心创新工作的核心评价指标，促进专利与各类创新中心发展紧密融合。</w:t>
      </w:r>
    </w:p>
    <w:p>
      <w:pPr>
        <w:keepNext w:val="0"/>
        <w:keepLines w:val="0"/>
        <w:pageBreakBefore w:val="0"/>
        <w:widowControl/>
        <w:kinsoku/>
        <w:wordWrap/>
        <w:overflowPunct/>
        <w:topLinePunct w:val="0"/>
        <w:autoSpaceDE w:val="0"/>
        <w:autoSpaceDN w:val="0"/>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开展专利信息检索分析，服务研发及专利布局。各类</w:t>
      </w:r>
      <w:r>
        <w:rPr>
          <w:rFonts w:ascii="仿宋" w:hAnsi="仿宋" w:eastAsia="仿宋" w:cs="仿宋"/>
          <w:sz w:val="32"/>
          <w:szCs w:val="32"/>
        </w:rPr>
        <w:t>创新中心充分利用专利信息，深度开展专利技术检索分析，分析技术发展路线，指导技术研发及发明专利布局，将专利信息利用融入技术研发过程，利用专利信息提高技术创新的效率与水平。</w:t>
      </w:r>
    </w:p>
    <w:p>
      <w:pPr>
        <w:keepNext w:val="0"/>
        <w:keepLines w:val="0"/>
        <w:pageBreakBefore w:val="0"/>
        <w:widowControl/>
        <w:kinsoku/>
        <w:wordWrap/>
        <w:overflowPunct/>
        <w:topLinePunct w:val="0"/>
        <w:autoSpaceDE w:val="0"/>
        <w:autoSpaceDN w:val="0"/>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建立健全</w:t>
      </w:r>
      <w:r>
        <w:rPr>
          <w:rFonts w:hint="eastAsia" w:ascii="仿宋" w:hAnsi="仿宋" w:eastAsia="仿宋" w:cs="仿宋"/>
          <w:sz w:val="32"/>
          <w:szCs w:val="32"/>
          <w:lang w:eastAsia="zh-CN"/>
        </w:rPr>
        <w:t>各类创新中心</w:t>
      </w:r>
      <w:r>
        <w:rPr>
          <w:rFonts w:hint="eastAsia" w:ascii="仿宋" w:hAnsi="仿宋" w:eastAsia="仿宋" w:cs="仿宋"/>
          <w:sz w:val="32"/>
          <w:szCs w:val="32"/>
        </w:rPr>
        <w:t>与知识产权专业服务机构对接合作机制。各类创新中心建立健全与专利代理机构等知识产权服务机构深度对接合作机制，充分利用专业服务机构，助推提高创新成果专利化效率，切实提升专利申请文件撰写质量，提高专利布局水平。</w:t>
      </w:r>
    </w:p>
    <w:p>
      <w:pPr>
        <w:keepNext w:val="0"/>
        <w:keepLines w:val="0"/>
        <w:pageBreakBefore w:val="0"/>
        <w:widowControl/>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培育产出若干高质量发明专利，发明专利申请持续增长。各类创新中心在提升专利制度运用水平基础上，发挥自身技术创新优势，在我省重点产业领域或技术方向，培育产出若干高质量的发明专利申请，形成产业技术专利组合。在项目实施期间，各创新中心年度发明专利申请量增长率力争不低于10%。</w:t>
      </w:r>
    </w:p>
    <w:p>
      <w:pPr>
        <w:autoSpaceDE w:val="0"/>
        <w:autoSpaceDN w:val="0"/>
        <w:spacing w:line="600" w:lineRule="exact"/>
        <w:ind w:firstLine="640" w:firstLineChars="200"/>
        <w:jc w:val="both"/>
        <w:rPr>
          <w:rFonts w:hint="eastAsia" w:ascii="仿宋" w:hAnsi="仿宋" w:eastAsia="仿宋" w:cs="仿宋"/>
          <w:sz w:val="32"/>
          <w:szCs w:val="32"/>
        </w:rPr>
      </w:pPr>
      <w:r>
        <w:rPr>
          <w:rFonts w:ascii="仿宋" w:hAnsi="仿宋" w:eastAsia="仿宋" w:cs="仿宋"/>
          <w:sz w:val="32"/>
          <w:szCs w:val="32"/>
        </w:rPr>
        <w:t>项目支持额度60万元，共支持</w:t>
      </w:r>
      <w:r>
        <w:rPr>
          <w:rFonts w:hint="eastAsia" w:ascii="仿宋" w:hAnsi="仿宋" w:eastAsia="仿宋" w:cs="仿宋"/>
          <w:sz w:val="32"/>
          <w:szCs w:val="32"/>
          <w:lang w:val="en-US" w:eastAsia="zh-CN"/>
        </w:rPr>
        <w:t>2</w:t>
      </w:r>
      <w:r>
        <w:rPr>
          <w:rFonts w:ascii="仿宋" w:hAnsi="仿宋" w:eastAsia="仿宋" w:cs="仿宋"/>
          <w:sz w:val="32"/>
          <w:szCs w:val="32"/>
        </w:rPr>
        <w:t>个项目，项目实施周期截至2022年12月20日。</w:t>
      </w:r>
    </w:p>
    <w:p>
      <w:pPr>
        <w:autoSpaceDE w:val="0"/>
        <w:autoSpaceDN w:val="0"/>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highlight w:val="none"/>
          <w:u w:val="none"/>
          <w:lang w:val="en-US" w:eastAsia="zh-CN"/>
        </w:rPr>
        <w:t>五、申报材料</w:t>
      </w:r>
    </w:p>
    <w:p>
      <w:pPr>
        <w:autoSpaceDE w:val="0"/>
        <w:autoSpaceDN w:val="0"/>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《2022年度汕头市高价值专利培育布局中心建设项目申报书》</w:t>
      </w:r>
      <w:r>
        <w:rPr>
          <w:rFonts w:ascii="仿宋" w:hAnsi="仿宋" w:eastAsia="仿宋" w:cs="仿宋"/>
          <w:sz w:val="32"/>
          <w:szCs w:val="32"/>
        </w:rPr>
        <w:t>；</w:t>
      </w:r>
    </w:p>
    <w:p>
      <w:pPr>
        <w:autoSpaceDE w:val="0"/>
        <w:autoSpaceDN w:val="0"/>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lang w:val="en-US" w:eastAsia="zh-CN"/>
        </w:rPr>
        <w:t>（二）</w:t>
      </w:r>
      <w:r>
        <w:rPr>
          <w:rFonts w:ascii="仿宋" w:hAnsi="仿宋" w:eastAsia="仿宋" w:cs="仿宋"/>
          <w:sz w:val="32"/>
          <w:szCs w:val="32"/>
        </w:rPr>
        <w:t>法人资格证书复印件（加盖公章）；</w:t>
      </w:r>
    </w:p>
    <w:p>
      <w:pPr>
        <w:autoSpaceDE w:val="0"/>
        <w:autoSpaceDN w:val="0"/>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lang w:val="en-US" w:eastAsia="zh-CN"/>
        </w:rPr>
        <w:t>（三）</w:t>
      </w:r>
      <w:r>
        <w:rPr>
          <w:rFonts w:ascii="仿宋" w:hAnsi="仿宋" w:eastAsia="仿宋" w:cs="仿宋"/>
          <w:sz w:val="32"/>
          <w:szCs w:val="32"/>
        </w:rPr>
        <w:t>国家部委或省级厅局认定各类创新中心的相关文件；</w:t>
      </w:r>
    </w:p>
    <w:p>
      <w:pPr>
        <w:autoSpaceDE w:val="0"/>
        <w:autoSpaceDN w:val="0"/>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lang w:val="en-US" w:eastAsia="zh-CN"/>
        </w:rPr>
        <w:t>（四）</w:t>
      </w:r>
      <w:r>
        <w:rPr>
          <w:rFonts w:ascii="仿宋" w:hAnsi="仿宋" w:eastAsia="仿宋" w:cs="仿宋"/>
          <w:sz w:val="32"/>
          <w:szCs w:val="32"/>
        </w:rPr>
        <w:t>近两年的财务报表；</w:t>
      </w:r>
    </w:p>
    <w:p>
      <w:pPr>
        <w:autoSpaceDE w:val="0"/>
        <w:autoSpaceDN w:val="0"/>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lang w:val="en-US" w:eastAsia="zh-CN"/>
        </w:rPr>
        <w:t>（五）</w:t>
      </w:r>
      <w:r>
        <w:rPr>
          <w:rFonts w:ascii="仿宋" w:hAnsi="仿宋" w:eastAsia="仿宋" w:cs="仿宋"/>
          <w:sz w:val="32"/>
          <w:szCs w:val="32"/>
        </w:rPr>
        <w:t>人员资格证明；</w:t>
      </w:r>
    </w:p>
    <w:p>
      <w:pPr>
        <w:autoSpaceDE w:val="0"/>
        <w:autoSpaceDN w:val="0"/>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lang w:val="en-US" w:eastAsia="zh-CN"/>
        </w:rPr>
        <w:t>（六）</w:t>
      </w:r>
      <w:r>
        <w:rPr>
          <w:rFonts w:ascii="仿宋" w:hAnsi="仿宋" w:eastAsia="仿宋" w:cs="仿宋"/>
          <w:sz w:val="32"/>
          <w:szCs w:val="32"/>
        </w:rPr>
        <w:t xml:space="preserve">单位所获荣誉证明； </w:t>
      </w:r>
    </w:p>
    <w:p>
      <w:pPr>
        <w:autoSpaceDE w:val="0"/>
        <w:autoSpaceDN w:val="0"/>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lang w:val="en-US" w:eastAsia="zh-CN"/>
        </w:rPr>
        <w:t>（七）</w:t>
      </w:r>
      <w:r>
        <w:rPr>
          <w:rFonts w:ascii="仿宋" w:hAnsi="仿宋" w:eastAsia="仿宋" w:cs="仿宋"/>
          <w:sz w:val="32"/>
          <w:szCs w:val="32"/>
        </w:rPr>
        <w:t>其他证明符合申报条件</w:t>
      </w:r>
      <w:r>
        <w:rPr>
          <w:rFonts w:hint="eastAsia" w:ascii="仿宋" w:hAnsi="仿宋" w:eastAsia="仿宋" w:cs="仿宋"/>
          <w:sz w:val="32"/>
          <w:szCs w:val="32"/>
          <w:lang w:eastAsia="zh-CN"/>
        </w:rPr>
        <w:t>、申报优势</w:t>
      </w:r>
      <w:r>
        <w:rPr>
          <w:rFonts w:ascii="仿宋" w:hAnsi="仿宋" w:eastAsia="仿宋" w:cs="仿宋"/>
          <w:sz w:val="32"/>
          <w:szCs w:val="32"/>
        </w:rPr>
        <w:t>的材料。</w:t>
      </w:r>
    </w:p>
    <w:p>
      <w:pPr>
        <w:autoSpaceDE w:val="0"/>
        <w:autoSpaceDN w:val="0"/>
        <w:spacing w:line="600" w:lineRule="exact"/>
        <w:ind w:firstLine="640" w:firstLineChars="200"/>
        <w:jc w:val="both"/>
        <w:rPr>
          <w:rFonts w:hint="eastAsia" w:ascii="仿宋" w:hAnsi="仿宋" w:eastAsia="仿宋" w:cs="仿宋"/>
          <w:sz w:val="32"/>
          <w:szCs w:val="32"/>
        </w:rPr>
      </w:pPr>
    </w:p>
    <w:p>
      <w:pPr>
        <w:autoSpaceDE w:val="0"/>
        <w:autoSpaceDN w:val="0"/>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附件1-1：《2022年度汕头市高价值专利培育布局中心建设项目申报书》</w:t>
      </w:r>
    </w:p>
    <w:p>
      <w:pPr>
        <w:spacing w:line="560" w:lineRule="exact"/>
        <w:ind w:right="278" w:firstLine="0"/>
        <w:rPr>
          <w:rFonts w:hint="eastAsia" w:ascii="黑体" w:hAnsi="黑体" w:eastAsia="黑体" w:cs="黑体"/>
          <w:sz w:val="32"/>
          <w:szCs w:val="32"/>
        </w:rPr>
      </w:pPr>
      <w:bookmarkStart w:id="0" w:name="_GoBack"/>
      <w:bookmarkEnd w:id="0"/>
      <w:r>
        <w:rPr>
          <w:rFonts w:hint="eastAsia" w:ascii="仿宋_GB2312" w:hAnsi="仿宋_GB2312" w:cs="仿宋_GB2312"/>
          <w:sz w:val="32"/>
          <w:szCs w:val="32"/>
        </w:rPr>
        <w:t>附件1-1：</w:t>
      </w:r>
    </w:p>
    <w:p>
      <w:pPr>
        <w:jc w:val="center"/>
        <w:rPr>
          <w:sz w:val="32"/>
          <w:szCs w:val="32"/>
        </w:rPr>
      </w:pPr>
      <w:r>
        <w:rPr>
          <w:rFonts w:hint="eastAsia"/>
          <w:sz w:val="32"/>
          <w:szCs w:val="32"/>
        </w:rPr>
        <w:t xml:space="preserve">                       编号</w:t>
      </w:r>
      <w:r>
        <w:rPr>
          <w:rFonts w:hint="eastAsia"/>
          <w:sz w:val="32"/>
          <w:szCs w:val="32"/>
          <w:u w:val="single"/>
        </w:rPr>
        <w:t xml:space="preserve">             </w:t>
      </w:r>
      <w:r>
        <w:rPr>
          <w:rFonts w:hint="eastAsia"/>
          <w:sz w:val="32"/>
          <w:szCs w:val="32"/>
        </w:rPr>
        <w:t xml:space="preserve">   </w:t>
      </w:r>
    </w:p>
    <w:p>
      <w:pPr>
        <w:jc w:val="center"/>
        <w:rPr>
          <w:rFonts w:hint="eastAsia"/>
          <w:sz w:val="32"/>
          <w:szCs w:val="32"/>
        </w:rPr>
      </w:pPr>
    </w:p>
    <w:p>
      <w:pPr>
        <w:pStyle w:val="8"/>
        <w:pageBreakBefore w:val="0"/>
        <w:numPr>
          <w:ilvl w:val="0"/>
          <w:numId w:val="0"/>
        </w:numPr>
        <w:wordWrap w:val="0"/>
        <w:autoSpaceDE/>
        <w:autoSpaceDN/>
        <w:bidi w:val="0"/>
        <w:snapToGrid/>
        <w:spacing w:before="0" w:after="0" w:line="600" w:lineRule="exact"/>
        <w:ind w:left="0" w:right="0" w:firstLine="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2022年度汕头市高价值专利培育布局中心</w:t>
      </w:r>
    </w:p>
    <w:p>
      <w:pPr>
        <w:pStyle w:val="8"/>
        <w:pageBreakBefore w:val="0"/>
        <w:numPr>
          <w:ilvl w:val="0"/>
          <w:numId w:val="0"/>
        </w:numPr>
        <w:wordWrap w:val="0"/>
        <w:autoSpaceDE/>
        <w:autoSpaceDN/>
        <w:bidi w:val="0"/>
        <w:snapToGrid/>
        <w:spacing w:before="0" w:after="0" w:line="600" w:lineRule="exact"/>
        <w:ind w:left="0" w:right="0" w:firstLine="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建设项目申报书</w:t>
      </w:r>
    </w:p>
    <w:p>
      <w:pPr>
        <w:rPr>
          <w:rFonts w:eastAsia="楷体_GB2312"/>
          <w:sz w:val="32"/>
          <w:szCs w:val="32"/>
        </w:rPr>
      </w:pPr>
    </w:p>
    <w:tbl>
      <w:tblPr>
        <w:tblStyle w:val="7"/>
        <w:tblW w:w="8671" w:type="dxa"/>
        <w:tblInd w:w="-149" w:type="dxa"/>
        <w:tblLayout w:type="fixed"/>
        <w:tblCellMar>
          <w:top w:w="0" w:type="dxa"/>
          <w:left w:w="108" w:type="dxa"/>
          <w:bottom w:w="0" w:type="dxa"/>
          <w:right w:w="108" w:type="dxa"/>
        </w:tblCellMar>
      </w:tblPr>
      <w:tblGrid>
        <w:gridCol w:w="2312"/>
        <w:gridCol w:w="6359"/>
      </w:tblGrid>
      <w:tr>
        <w:tblPrEx>
          <w:tblLayout w:type="fixed"/>
          <w:tblCellMar>
            <w:top w:w="0" w:type="dxa"/>
            <w:left w:w="108" w:type="dxa"/>
            <w:bottom w:w="0" w:type="dxa"/>
            <w:right w:w="108" w:type="dxa"/>
          </w:tblCellMar>
        </w:tblPrEx>
        <w:tc>
          <w:tcPr>
            <w:tcW w:w="2312" w:type="dxa"/>
            <w:vAlign w:val="top"/>
          </w:tcPr>
          <w:p>
            <w:pPr>
              <w:snapToGrid w:val="0"/>
              <w:spacing w:line="600" w:lineRule="exact"/>
              <w:rPr>
                <w:rFonts w:eastAsia="楷体_GB2312"/>
                <w:sz w:val="32"/>
                <w:szCs w:val="32"/>
              </w:rPr>
            </w:pPr>
            <w:r>
              <w:rPr>
                <w:rFonts w:hint="eastAsia" w:eastAsia="楷体_GB2312"/>
                <w:sz w:val="32"/>
                <w:szCs w:val="32"/>
              </w:rPr>
              <w:t>项目名称：</w:t>
            </w:r>
          </w:p>
        </w:tc>
        <w:tc>
          <w:tcPr>
            <w:tcW w:w="6359" w:type="dxa"/>
            <w:vAlign w:val="top"/>
          </w:tcPr>
          <w:p>
            <w:pPr>
              <w:snapToGrid w:val="0"/>
              <w:spacing w:line="600" w:lineRule="exact"/>
              <w:rPr>
                <w:rFonts w:eastAsia="楷体_GB2312"/>
                <w:sz w:val="32"/>
                <w:szCs w:val="32"/>
                <w:u w:val="single"/>
              </w:rPr>
            </w:pPr>
            <w:r>
              <w:rPr>
                <w:sz w:val="32"/>
                <w:szCs w:val="32"/>
                <w:u w:val="single"/>
              </w:rPr>
              <w:t>20</w:t>
            </w:r>
            <w:r>
              <w:rPr>
                <w:rFonts w:hint="eastAsia"/>
                <w:sz w:val="32"/>
                <w:szCs w:val="32"/>
                <w:u w:val="single"/>
              </w:rPr>
              <w:t>22年度汕头市高价值专利培育布局中心建设项目</w:t>
            </w:r>
            <w:r>
              <w:rPr>
                <w:rFonts w:hint="eastAsia" w:eastAsia="楷体_GB2312"/>
                <w:sz w:val="32"/>
                <w:szCs w:val="32"/>
                <w:u w:val="single"/>
              </w:rPr>
              <w:t xml:space="preserve">                     </w:t>
            </w:r>
            <w:r>
              <w:rPr>
                <w:rFonts w:hint="eastAsia" w:eastAsia="楷体_GB2312"/>
                <w:sz w:val="32"/>
                <w:szCs w:val="32"/>
                <w:u w:val="single"/>
                <w:lang w:val="en-US" w:eastAsia="zh-CN"/>
              </w:rPr>
              <w:t xml:space="preserve">            </w:t>
            </w:r>
          </w:p>
        </w:tc>
      </w:tr>
      <w:tr>
        <w:tblPrEx>
          <w:tblLayout w:type="fixed"/>
          <w:tblCellMar>
            <w:top w:w="0" w:type="dxa"/>
            <w:left w:w="108" w:type="dxa"/>
            <w:bottom w:w="0" w:type="dxa"/>
            <w:right w:w="108" w:type="dxa"/>
          </w:tblCellMar>
        </w:tblPrEx>
        <w:tc>
          <w:tcPr>
            <w:tcW w:w="2312" w:type="dxa"/>
            <w:vMerge w:val="restart"/>
            <w:vAlign w:val="top"/>
          </w:tcPr>
          <w:p>
            <w:pPr>
              <w:snapToGrid w:val="0"/>
              <w:spacing w:line="600" w:lineRule="exact"/>
              <w:jc w:val="left"/>
              <w:rPr>
                <w:rFonts w:eastAsia="楷体_GB2312"/>
                <w:sz w:val="32"/>
                <w:szCs w:val="32"/>
              </w:rPr>
            </w:pPr>
            <w:r>
              <w:rPr>
                <w:rFonts w:hint="eastAsia" w:eastAsia="楷体_GB2312"/>
                <w:sz w:val="32"/>
                <w:szCs w:val="32"/>
              </w:rPr>
              <w:t>申报单位：</w:t>
            </w:r>
          </w:p>
        </w:tc>
        <w:tc>
          <w:tcPr>
            <w:tcW w:w="6359" w:type="dxa"/>
            <w:vAlign w:val="center"/>
          </w:tcPr>
          <w:p>
            <w:pPr>
              <w:snapToGrid w:val="0"/>
              <w:spacing w:line="600" w:lineRule="exact"/>
              <w:jc w:val="left"/>
              <w:rPr>
                <w:rFonts w:eastAsia="楷体_GB2312"/>
                <w:sz w:val="32"/>
                <w:szCs w:val="32"/>
              </w:rPr>
            </w:pPr>
            <w:r>
              <w:rPr>
                <w:rFonts w:hint="eastAsia" w:eastAsia="楷体_GB2312"/>
                <w:sz w:val="32"/>
                <w:szCs w:val="32"/>
                <w:u w:val="single"/>
              </w:rPr>
              <w:t xml:space="preserve">                                     </w:t>
            </w:r>
            <w:r>
              <w:rPr>
                <w:rFonts w:hint="eastAsia" w:eastAsia="楷体_GB2312"/>
                <w:sz w:val="32"/>
                <w:szCs w:val="32"/>
                <w:u w:val="single"/>
                <w:lang w:val="en-US" w:eastAsia="zh-CN"/>
              </w:rPr>
              <w:t xml:space="preserve">  </w:t>
            </w:r>
          </w:p>
        </w:tc>
      </w:tr>
      <w:tr>
        <w:tblPrEx>
          <w:tblLayout w:type="fixed"/>
          <w:tblCellMar>
            <w:top w:w="0" w:type="dxa"/>
            <w:left w:w="108" w:type="dxa"/>
            <w:bottom w:w="0" w:type="dxa"/>
            <w:right w:w="108" w:type="dxa"/>
          </w:tblCellMar>
        </w:tblPrEx>
        <w:trPr>
          <w:trHeight w:val="615" w:hRule="atLeast"/>
        </w:trPr>
        <w:tc>
          <w:tcPr>
            <w:tcW w:w="2312" w:type="dxa"/>
            <w:vMerge w:val="continue"/>
            <w:vAlign w:val="top"/>
          </w:tcPr>
          <w:p/>
        </w:tc>
        <w:tc>
          <w:tcPr>
            <w:tcW w:w="6359" w:type="dxa"/>
            <w:vAlign w:val="center"/>
          </w:tcPr>
          <w:p>
            <w:pPr>
              <w:snapToGrid w:val="0"/>
              <w:spacing w:line="600" w:lineRule="exact"/>
              <w:jc w:val="left"/>
              <w:rPr>
                <w:rFonts w:eastAsia="楷体_GB2312"/>
                <w:sz w:val="32"/>
                <w:szCs w:val="32"/>
              </w:rPr>
            </w:pPr>
            <w:r>
              <w:rPr>
                <w:rFonts w:hint="eastAsia" w:eastAsia="楷体_GB2312"/>
                <w:sz w:val="32"/>
                <w:szCs w:val="32"/>
                <w:u w:val="single"/>
              </w:rPr>
              <w:t xml:space="preserve">                                     </w:t>
            </w:r>
            <w:r>
              <w:rPr>
                <w:rFonts w:hint="eastAsia" w:eastAsia="楷体_GB2312"/>
                <w:sz w:val="32"/>
                <w:szCs w:val="32"/>
                <w:u w:val="single"/>
                <w:lang w:val="en-US" w:eastAsia="zh-CN"/>
              </w:rPr>
              <w:t xml:space="preserve">  </w:t>
            </w:r>
          </w:p>
        </w:tc>
      </w:tr>
      <w:tr>
        <w:tblPrEx>
          <w:tblLayout w:type="fixed"/>
          <w:tblCellMar>
            <w:top w:w="0" w:type="dxa"/>
            <w:left w:w="108" w:type="dxa"/>
            <w:bottom w:w="0" w:type="dxa"/>
            <w:right w:w="108" w:type="dxa"/>
          </w:tblCellMar>
        </w:tblPrEx>
        <w:tc>
          <w:tcPr>
            <w:tcW w:w="2312" w:type="dxa"/>
            <w:vAlign w:val="center"/>
          </w:tcPr>
          <w:p>
            <w:pPr>
              <w:snapToGrid w:val="0"/>
              <w:spacing w:line="600" w:lineRule="exact"/>
              <w:jc w:val="left"/>
              <w:rPr>
                <w:rFonts w:hint="eastAsia" w:eastAsia="楷体_GB2312"/>
                <w:sz w:val="32"/>
                <w:szCs w:val="32"/>
              </w:rPr>
            </w:pPr>
            <w:r>
              <w:rPr>
                <w:rFonts w:hint="eastAsia" w:eastAsia="楷体_GB2312"/>
                <w:sz w:val="32"/>
                <w:szCs w:val="32"/>
              </w:rPr>
              <w:t>所属产业集群：</w:t>
            </w:r>
          </w:p>
        </w:tc>
        <w:tc>
          <w:tcPr>
            <w:tcW w:w="6359" w:type="dxa"/>
            <w:vAlign w:val="center"/>
          </w:tcPr>
          <w:p>
            <w:pPr>
              <w:snapToGrid w:val="0"/>
              <w:spacing w:line="600" w:lineRule="exact"/>
              <w:jc w:val="left"/>
              <w:rPr>
                <w:rFonts w:hint="eastAsia" w:eastAsia="楷体_GB2312"/>
                <w:sz w:val="32"/>
                <w:szCs w:val="32"/>
                <w:u w:val="single"/>
              </w:rPr>
            </w:pPr>
            <w:r>
              <w:rPr>
                <w:rFonts w:hint="eastAsia" w:eastAsia="楷体_GB2312"/>
                <w:sz w:val="32"/>
                <w:szCs w:val="32"/>
                <w:u w:val="single"/>
              </w:rPr>
              <w:t xml:space="preserve">                                     </w:t>
            </w:r>
            <w:r>
              <w:rPr>
                <w:rFonts w:hint="eastAsia" w:eastAsia="楷体_GB2312"/>
                <w:sz w:val="32"/>
                <w:szCs w:val="32"/>
                <w:u w:val="single"/>
                <w:lang w:val="en-US" w:eastAsia="zh-CN"/>
              </w:rPr>
              <w:t xml:space="preserve">  </w:t>
            </w:r>
          </w:p>
        </w:tc>
      </w:tr>
      <w:tr>
        <w:tblPrEx>
          <w:tblLayout w:type="fixed"/>
          <w:tblCellMar>
            <w:top w:w="0" w:type="dxa"/>
            <w:left w:w="108" w:type="dxa"/>
            <w:bottom w:w="0" w:type="dxa"/>
            <w:right w:w="108" w:type="dxa"/>
          </w:tblCellMar>
        </w:tblPrEx>
        <w:tc>
          <w:tcPr>
            <w:tcW w:w="2312" w:type="dxa"/>
            <w:vAlign w:val="center"/>
          </w:tcPr>
          <w:p>
            <w:pPr>
              <w:snapToGrid w:val="0"/>
              <w:spacing w:line="600" w:lineRule="exact"/>
              <w:jc w:val="left"/>
              <w:rPr>
                <w:rFonts w:hint="eastAsia" w:eastAsia="楷体_GB2312"/>
                <w:sz w:val="32"/>
                <w:szCs w:val="32"/>
              </w:rPr>
            </w:pPr>
            <w:r>
              <w:rPr>
                <w:rFonts w:hint="eastAsia" w:eastAsia="楷体_GB2312"/>
                <w:sz w:val="32"/>
                <w:szCs w:val="32"/>
              </w:rPr>
              <w:t>所属细分领域：</w:t>
            </w:r>
          </w:p>
        </w:tc>
        <w:tc>
          <w:tcPr>
            <w:tcW w:w="6359" w:type="dxa"/>
            <w:vAlign w:val="center"/>
          </w:tcPr>
          <w:p>
            <w:pPr>
              <w:snapToGrid w:val="0"/>
              <w:spacing w:line="600" w:lineRule="exact"/>
              <w:jc w:val="left"/>
              <w:rPr>
                <w:rFonts w:hint="eastAsia" w:eastAsia="楷体_GB2312"/>
                <w:sz w:val="32"/>
                <w:szCs w:val="32"/>
                <w:u w:val="single"/>
              </w:rPr>
            </w:pPr>
            <w:r>
              <w:rPr>
                <w:rFonts w:hint="eastAsia" w:eastAsia="楷体_GB2312"/>
                <w:sz w:val="32"/>
                <w:szCs w:val="32"/>
                <w:u w:val="single"/>
              </w:rPr>
              <w:t xml:space="preserve">                                     </w:t>
            </w:r>
            <w:r>
              <w:rPr>
                <w:rFonts w:hint="eastAsia" w:eastAsia="楷体_GB2312"/>
                <w:sz w:val="32"/>
                <w:szCs w:val="32"/>
                <w:u w:val="single"/>
                <w:lang w:val="en-US" w:eastAsia="zh-CN"/>
              </w:rPr>
              <w:t xml:space="preserve">   </w:t>
            </w:r>
          </w:p>
        </w:tc>
      </w:tr>
      <w:tr>
        <w:tblPrEx>
          <w:tblLayout w:type="fixed"/>
          <w:tblCellMar>
            <w:top w:w="0" w:type="dxa"/>
            <w:left w:w="108" w:type="dxa"/>
            <w:bottom w:w="0" w:type="dxa"/>
            <w:right w:w="108" w:type="dxa"/>
          </w:tblCellMar>
        </w:tblPrEx>
        <w:trPr>
          <w:trHeight w:val="660" w:hRule="atLeast"/>
        </w:trPr>
        <w:tc>
          <w:tcPr>
            <w:tcW w:w="2312" w:type="dxa"/>
            <w:vAlign w:val="center"/>
          </w:tcPr>
          <w:p>
            <w:pPr>
              <w:snapToGrid w:val="0"/>
              <w:spacing w:line="600" w:lineRule="exact"/>
              <w:jc w:val="left"/>
              <w:rPr>
                <w:rFonts w:eastAsia="楷体_GB2312"/>
                <w:sz w:val="32"/>
                <w:szCs w:val="32"/>
              </w:rPr>
            </w:pPr>
            <w:r>
              <w:rPr>
                <w:rFonts w:hint="eastAsia" w:eastAsia="楷体_GB2312"/>
                <w:sz w:val="32"/>
                <w:szCs w:val="32"/>
              </w:rPr>
              <w:t>项目联系人：</w:t>
            </w:r>
          </w:p>
        </w:tc>
        <w:tc>
          <w:tcPr>
            <w:tcW w:w="6359" w:type="dxa"/>
            <w:vAlign w:val="center"/>
          </w:tcPr>
          <w:p>
            <w:pPr>
              <w:snapToGrid w:val="0"/>
              <w:spacing w:line="600" w:lineRule="exact"/>
              <w:jc w:val="left"/>
              <w:rPr>
                <w:rFonts w:eastAsia="楷体_GB2312"/>
                <w:sz w:val="32"/>
                <w:szCs w:val="32"/>
              </w:rPr>
            </w:pPr>
            <w:r>
              <w:rPr>
                <w:rFonts w:hint="eastAsia" w:eastAsia="楷体_GB2312"/>
                <w:sz w:val="32"/>
                <w:szCs w:val="32"/>
                <w:u w:val="single"/>
              </w:rPr>
              <w:t xml:space="preserve">                                     </w:t>
            </w:r>
            <w:r>
              <w:rPr>
                <w:rFonts w:hint="eastAsia" w:eastAsia="楷体_GB2312"/>
                <w:sz w:val="32"/>
                <w:szCs w:val="32"/>
                <w:u w:val="single"/>
                <w:lang w:val="en-US" w:eastAsia="zh-CN"/>
              </w:rPr>
              <w:t xml:space="preserve">  </w:t>
            </w:r>
          </w:p>
        </w:tc>
      </w:tr>
      <w:tr>
        <w:tblPrEx>
          <w:tblLayout w:type="fixed"/>
          <w:tblCellMar>
            <w:top w:w="0" w:type="dxa"/>
            <w:left w:w="108" w:type="dxa"/>
            <w:bottom w:w="0" w:type="dxa"/>
            <w:right w:w="108" w:type="dxa"/>
          </w:tblCellMar>
        </w:tblPrEx>
        <w:tc>
          <w:tcPr>
            <w:tcW w:w="2312" w:type="dxa"/>
            <w:vAlign w:val="center"/>
          </w:tcPr>
          <w:p>
            <w:pPr>
              <w:snapToGrid w:val="0"/>
              <w:spacing w:line="600" w:lineRule="exact"/>
              <w:jc w:val="left"/>
              <w:rPr>
                <w:rFonts w:eastAsia="楷体_GB2312"/>
                <w:sz w:val="32"/>
                <w:szCs w:val="32"/>
              </w:rPr>
            </w:pPr>
            <w:r>
              <w:rPr>
                <w:rFonts w:hint="eastAsia" w:eastAsia="楷体_GB2312"/>
                <w:sz w:val="32"/>
                <w:szCs w:val="32"/>
              </w:rPr>
              <w:t>单位及职务：</w:t>
            </w:r>
          </w:p>
        </w:tc>
        <w:tc>
          <w:tcPr>
            <w:tcW w:w="6359" w:type="dxa"/>
            <w:vAlign w:val="center"/>
          </w:tcPr>
          <w:p>
            <w:pPr>
              <w:snapToGrid w:val="0"/>
              <w:spacing w:line="600" w:lineRule="exact"/>
              <w:jc w:val="left"/>
              <w:rPr>
                <w:rFonts w:eastAsia="楷体_GB2312"/>
                <w:sz w:val="32"/>
                <w:szCs w:val="32"/>
              </w:rPr>
            </w:pPr>
            <w:r>
              <w:rPr>
                <w:rFonts w:hint="eastAsia" w:eastAsia="楷体_GB2312"/>
                <w:sz w:val="32"/>
                <w:szCs w:val="32"/>
                <w:u w:val="single"/>
              </w:rPr>
              <w:t xml:space="preserve">                                     </w:t>
            </w:r>
            <w:r>
              <w:rPr>
                <w:rFonts w:hint="eastAsia" w:eastAsia="楷体_GB2312"/>
                <w:sz w:val="32"/>
                <w:szCs w:val="32"/>
                <w:u w:val="single"/>
                <w:lang w:val="en-US" w:eastAsia="zh-CN"/>
              </w:rPr>
              <w:t xml:space="preserve">  </w:t>
            </w:r>
          </w:p>
        </w:tc>
      </w:tr>
      <w:tr>
        <w:tblPrEx>
          <w:tblLayout w:type="fixed"/>
          <w:tblCellMar>
            <w:top w:w="0" w:type="dxa"/>
            <w:left w:w="108" w:type="dxa"/>
            <w:bottom w:w="0" w:type="dxa"/>
            <w:right w:w="108" w:type="dxa"/>
          </w:tblCellMar>
        </w:tblPrEx>
        <w:tc>
          <w:tcPr>
            <w:tcW w:w="2312" w:type="dxa"/>
            <w:vAlign w:val="center"/>
          </w:tcPr>
          <w:p>
            <w:pPr>
              <w:snapToGrid w:val="0"/>
              <w:spacing w:line="600" w:lineRule="exact"/>
              <w:jc w:val="left"/>
              <w:rPr>
                <w:rFonts w:eastAsia="楷体_GB2312"/>
                <w:sz w:val="32"/>
                <w:szCs w:val="32"/>
              </w:rPr>
            </w:pPr>
            <w:r>
              <w:rPr>
                <w:rFonts w:hint="eastAsia" w:eastAsia="楷体_GB2312"/>
                <w:sz w:val="32"/>
                <w:szCs w:val="32"/>
              </w:rPr>
              <w:t>工作电话：</w:t>
            </w:r>
          </w:p>
        </w:tc>
        <w:tc>
          <w:tcPr>
            <w:tcW w:w="6359" w:type="dxa"/>
            <w:vAlign w:val="center"/>
          </w:tcPr>
          <w:p>
            <w:pPr>
              <w:snapToGrid w:val="0"/>
              <w:spacing w:line="600" w:lineRule="exact"/>
              <w:jc w:val="left"/>
              <w:rPr>
                <w:rFonts w:eastAsia="楷体_GB2312"/>
                <w:sz w:val="32"/>
                <w:szCs w:val="32"/>
              </w:rPr>
            </w:pPr>
            <w:r>
              <w:rPr>
                <w:rFonts w:hint="eastAsia" w:eastAsia="楷体_GB2312"/>
                <w:sz w:val="32"/>
                <w:szCs w:val="32"/>
                <w:u w:val="single"/>
              </w:rPr>
              <w:t xml:space="preserve">                                     </w:t>
            </w:r>
            <w:r>
              <w:rPr>
                <w:rFonts w:hint="eastAsia" w:eastAsia="楷体_GB2312"/>
                <w:sz w:val="32"/>
                <w:szCs w:val="32"/>
                <w:u w:val="single"/>
                <w:lang w:val="en-US" w:eastAsia="zh-CN"/>
              </w:rPr>
              <w:t xml:space="preserve">  </w:t>
            </w:r>
          </w:p>
        </w:tc>
      </w:tr>
      <w:tr>
        <w:tblPrEx>
          <w:tblLayout w:type="fixed"/>
          <w:tblCellMar>
            <w:top w:w="0" w:type="dxa"/>
            <w:left w:w="108" w:type="dxa"/>
            <w:bottom w:w="0" w:type="dxa"/>
            <w:right w:w="108" w:type="dxa"/>
          </w:tblCellMar>
        </w:tblPrEx>
        <w:tc>
          <w:tcPr>
            <w:tcW w:w="2312" w:type="dxa"/>
            <w:vAlign w:val="center"/>
          </w:tcPr>
          <w:p>
            <w:pPr>
              <w:snapToGrid w:val="0"/>
              <w:spacing w:line="600" w:lineRule="exact"/>
              <w:jc w:val="left"/>
              <w:rPr>
                <w:rFonts w:eastAsia="楷体_GB2312"/>
                <w:sz w:val="32"/>
                <w:szCs w:val="32"/>
              </w:rPr>
            </w:pPr>
            <w:r>
              <w:rPr>
                <w:rFonts w:hint="eastAsia" w:eastAsia="楷体_GB2312"/>
                <w:sz w:val="32"/>
                <w:szCs w:val="32"/>
              </w:rPr>
              <w:t>手机号码：</w:t>
            </w:r>
          </w:p>
        </w:tc>
        <w:tc>
          <w:tcPr>
            <w:tcW w:w="6359" w:type="dxa"/>
            <w:vAlign w:val="center"/>
          </w:tcPr>
          <w:p>
            <w:pPr>
              <w:snapToGrid w:val="0"/>
              <w:spacing w:line="600" w:lineRule="exact"/>
              <w:jc w:val="left"/>
              <w:rPr>
                <w:rFonts w:eastAsia="楷体_GB2312"/>
                <w:sz w:val="32"/>
                <w:szCs w:val="32"/>
              </w:rPr>
            </w:pPr>
            <w:r>
              <w:rPr>
                <w:rFonts w:hint="eastAsia" w:eastAsia="楷体_GB2312"/>
                <w:sz w:val="32"/>
                <w:szCs w:val="32"/>
                <w:u w:val="single"/>
              </w:rPr>
              <w:t xml:space="preserve">                                     </w:t>
            </w:r>
            <w:r>
              <w:rPr>
                <w:rFonts w:hint="eastAsia" w:eastAsia="楷体_GB2312"/>
                <w:sz w:val="32"/>
                <w:szCs w:val="32"/>
                <w:u w:val="single"/>
                <w:lang w:val="en-US" w:eastAsia="zh-CN"/>
              </w:rPr>
              <w:t xml:space="preserve">  </w:t>
            </w:r>
          </w:p>
        </w:tc>
      </w:tr>
      <w:tr>
        <w:tblPrEx>
          <w:tblLayout w:type="fixed"/>
          <w:tblCellMar>
            <w:top w:w="0" w:type="dxa"/>
            <w:left w:w="108" w:type="dxa"/>
            <w:bottom w:w="0" w:type="dxa"/>
            <w:right w:w="108" w:type="dxa"/>
          </w:tblCellMar>
        </w:tblPrEx>
        <w:tc>
          <w:tcPr>
            <w:tcW w:w="2312" w:type="dxa"/>
            <w:vAlign w:val="center"/>
          </w:tcPr>
          <w:p>
            <w:pPr>
              <w:snapToGrid w:val="0"/>
              <w:spacing w:line="600" w:lineRule="exact"/>
              <w:jc w:val="left"/>
              <w:rPr>
                <w:rFonts w:eastAsia="楷体_GB2312"/>
                <w:sz w:val="32"/>
                <w:szCs w:val="32"/>
              </w:rPr>
            </w:pPr>
            <w:r>
              <w:rPr>
                <w:rFonts w:hint="eastAsia" w:eastAsia="楷体_GB2312"/>
                <w:sz w:val="32"/>
                <w:szCs w:val="32"/>
              </w:rPr>
              <w:t>电子邮箱：</w:t>
            </w:r>
          </w:p>
        </w:tc>
        <w:tc>
          <w:tcPr>
            <w:tcW w:w="6359" w:type="dxa"/>
            <w:vAlign w:val="center"/>
          </w:tcPr>
          <w:p>
            <w:pPr>
              <w:snapToGrid w:val="0"/>
              <w:spacing w:line="600" w:lineRule="exact"/>
              <w:jc w:val="left"/>
              <w:rPr>
                <w:rFonts w:eastAsia="楷体_GB2312"/>
                <w:sz w:val="32"/>
                <w:szCs w:val="32"/>
              </w:rPr>
            </w:pPr>
            <w:r>
              <w:rPr>
                <w:rFonts w:hint="eastAsia" w:eastAsia="楷体_GB2312"/>
                <w:sz w:val="32"/>
                <w:szCs w:val="32"/>
                <w:u w:val="single"/>
              </w:rPr>
              <w:t xml:space="preserve">                                     </w:t>
            </w:r>
            <w:r>
              <w:rPr>
                <w:rFonts w:hint="eastAsia" w:eastAsia="楷体_GB2312"/>
                <w:sz w:val="32"/>
                <w:szCs w:val="32"/>
                <w:u w:val="single"/>
                <w:lang w:val="en-US" w:eastAsia="zh-CN"/>
              </w:rPr>
              <w:t xml:space="preserve">       </w:t>
            </w:r>
          </w:p>
        </w:tc>
      </w:tr>
    </w:tbl>
    <w:p>
      <w:pPr>
        <w:rPr>
          <w:sz w:val="32"/>
          <w:szCs w:val="32"/>
        </w:rPr>
      </w:pPr>
    </w:p>
    <w:p>
      <w:pPr>
        <w:rPr>
          <w:sz w:val="32"/>
          <w:szCs w:val="32"/>
        </w:rPr>
      </w:pPr>
    </w:p>
    <w:p>
      <w:pPr>
        <w:pageBreakBefore w:val="0"/>
        <w:autoSpaceDE/>
        <w:autoSpaceDN/>
        <w:bidi w:val="0"/>
        <w:snapToGrid w:val="0"/>
        <w:spacing w:before="0" w:after="0" w:line="240" w:lineRule="auto"/>
        <w:ind w:left="0" w:right="0" w:firstLine="0"/>
        <w:jc w:val="center"/>
        <w:rPr>
          <w:rFonts w:ascii="仿宋" w:hAnsi="仿宋" w:eastAsia="仿宋" w:cs="仿宋"/>
          <w:color w:val="000000"/>
          <w:spacing w:val="0"/>
          <w:sz w:val="36"/>
          <w:szCs w:val="36"/>
        </w:rPr>
      </w:pPr>
      <w:r>
        <w:rPr>
          <w:rFonts w:ascii="仿宋" w:hAnsi="仿宋" w:eastAsia="仿宋" w:cs="仿宋"/>
          <w:color w:val="000000"/>
          <w:spacing w:val="0"/>
          <w:sz w:val="36"/>
          <w:szCs w:val="36"/>
        </w:rPr>
        <w:t>汕头市市场监督管理局（知识产权局）编制</w:t>
      </w:r>
    </w:p>
    <w:p>
      <w:pPr>
        <w:pageBreakBefore w:val="0"/>
        <w:autoSpaceDE/>
        <w:autoSpaceDN/>
        <w:bidi w:val="0"/>
        <w:snapToGrid w:val="0"/>
        <w:spacing w:before="0" w:after="0" w:line="240" w:lineRule="auto"/>
        <w:ind w:left="0" w:right="0" w:firstLine="0"/>
        <w:jc w:val="center"/>
        <w:rPr>
          <w:rFonts w:ascii="仿宋" w:hAnsi="仿宋" w:eastAsia="仿宋" w:cs="仿宋"/>
          <w:color w:val="000000"/>
          <w:spacing w:val="0"/>
          <w:sz w:val="36"/>
          <w:szCs w:val="36"/>
        </w:rPr>
      </w:pPr>
    </w:p>
    <w:p>
      <w:pPr>
        <w:pageBreakBefore w:val="0"/>
        <w:autoSpaceDE/>
        <w:autoSpaceDN/>
        <w:bidi w:val="0"/>
        <w:snapToGrid w:val="0"/>
        <w:spacing w:before="0" w:after="0" w:line="240" w:lineRule="auto"/>
        <w:ind w:left="0" w:right="0" w:firstLine="0"/>
        <w:jc w:val="center"/>
        <w:rPr>
          <w:rFonts w:eastAsia="楷体_GB2312"/>
          <w:sz w:val="32"/>
          <w:szCs w:val="32"/>
        </w:rPr>
      </w:pPr>
      <w:r>
        <w:rPr>
          <w:rFonts w:ascii="仿宋" w:hAnsi="仿宋" w:eastAsia="仿宋" w:cs="仿宋"/>
          <w:color w:val="000000"/>
          <w:spacing w:val="0"/>
          <w:sz w:val="36"/>
          <w:szCs w:val="36"/>
        </w:rPr>
        <w:t>202</w:t>
      </w:r>
      <w:r>
        <w:rPr>
          <w:rFonts w:hint="eastAsia" w:ascii="仿宋" w:hAnsi="仿宋" w:eastAsia="仿宋" w:cs="仿宋"/>
          <w:color w:val="000000"/>
          <w:spacing w:val="0"/>
          <w:sz w:val="36"/>
          <w:szCs w:val="36"/>
          <w:lang w:val="en-US" w:eastAsia="zh-CN"/>
        </w:rPr>
        <w:t>1</w:t>
      </w:r>
      <w:r>
        <w:rPr>
          <w:rFonts w:ascii="仿宋" w:hAnsi="仿宋" w:eastAsia="仿宋" w:cs="仿宋"/>
          <w:color w:val="000000"/>
          <w:spacing w:val="0"/>
          <w:sz w:val="36"/>
          <w:szCs w:val="36"/>
        </w:rPr>
        <w:t>年</w:t>
      </w:r>
    </w:p>
    <w:p>
      <w:pPr>
        <w:spacing w:before="240" w:line="360" w:lineRule="auto"/>
        <w:jc w:val="center"/>
        <w:rPr>
          <w:rFonts w:ascii="仿宋" w:hAnsi="仿宋" w:eastAsia="仿宋" w:cs="仿宋"/>
          <w:b/>
          <w:sz w:val="44"/>
          <w:szCs w:val="44"/>
        </w:rPr>
      </w:pPr>
      <w:r>
        <w:rPr>
          <w:rFonts w:ascii="黑体" w:hAnsi="黑体" w:eastAsia="黑体" w:cs="黑体"/>
          <w:b/>
          <w:sz w:val="44"/>
          <w:szCs w:val="44"/>
        </w:rPr>
        <w:t>填写说明</w:t>
      </w:r>
    </w:p>
    <w:p>
      <w:pPr>
        <w:spacing w:before="240" w:line="360" w:lineRule="auto"/>
        <w:jc w:val="center"/>
        <w:rPr>
          <w:rFonts w:ascii="仿宋" w:hAnsi="仿宋" w:eastAsia="仿宋" w:cs="仿宋"/>
          <w:b/>
          <w:sz w:val="44"/>
          <w:szCs w:val="44"/>
        </w:rPr>
      </w:pPr>
    </w:p>
    <w:p>
      <w:pPr>
        <w:spacing w:line="360" w:lineRule="auto"/>
        <w:ind w:firstLine="200"/>
        <w:jc w:val="both"/>
        <w:rPr>
          <w:rFonts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ascii="仿宋" w:hAnsi="仿宋" w:eastAsia="仿宋" w:cs="仿宋"/>
          <w:color w:val="000000"/>
          <w:sz w:val="32"/>
          <w:szCs w:val="32"/>
        </w:rPr>
        <w:t>一、本申报书适用于2022年度广东省市场监管管理局下放市县知识产权专项资金的申报工作。</w:t>
      </w:r>
    </w:p>
    <w:p>
      <w:pPr>
        <w:spacing w:line="360" w:lineRule="auto"/>
        <w:ind w:firstLine="200"/>
        <w:jc w:val="both"/>
        <w:rPr>
          <w:rFonts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ascii="仿宋" w:hAnsi="仿宋" w:eastAsia="仿宋" w:cs="仿宋"/>
          <w:color w:val="000000"/>
          <w:sz w:val="32"/>
          <w:szCs w:val="32"/>
        </w:rPr>
        <w:t>二、封面中项目编号由汕头市市场监督管理局（知识产权局）填写。</w:t>
      </w:r>
    </w:p>
    <w:p>
      <w:pPr>
        <w:spacing w:line="580" w:lineRule="exact"/>
        <w:ind w:firstLine="615"/>
        <w:jc w:val="both"/>
        <w:rPr>
          <w:rFonts w:ascii="仿宋" w:hAnsi="仿宋" w:eastAsia="仿宋" w:cs="仿宋"/>
          <w:color w:val="000000"/>
          <w:sz w:val="32"/>
          <w:szCs w:val="32"/>
        </w:rPr>
      </w:pPr>
      <w:r>
        <w:rPr>
          <w:rFonts w:ascii="仿宋" w:hAnsi="仿宋" w:eastAsia="仿宋" w:cs="仿宋"/>
          <w:sz w:val="32"/>
          <w:szCs w:val="32"/>
        </w:rPr>
        <w:t>三、</w:t>
      </w:r>
      <w:r>
        <w:rPr>
          <w:rFonts w:ascii="仿宋" w:hAnsi="仿宋" w:eastAsia="仿宋" w:cs="仿宋"/>
          <w:color w:val="000000"/>
          <w:sz w:val="32"/>
          <w:szCs w:val="32"/>
        </w:rPr>
        <w:t>所属产业集群请在《广东省人民政府关于培育发展战略性支柱产业集群和战略性新兴产业集群的意见》（粤府函〔2020〕82号）或《汕头市人民政府关于培育发展战略性支柱产业集群和战略性新兴产业集群的实施意见》（汕府函〔2020〕105号）中列明的战略性支柱产业集群和战略性新兴产业集群中选择对应的名称。细分领域请在产业集群类别下选择分类。</w:t>
      </w:r>
    </w:p>
    <w:p>
      <w:pPr>
        <w:spacing w:line="360" w:lineRule="auto"/>
        <w:ind w:firstLine="615"/>
        <w:jc w:val="both"/>
        <w:rPr>
          <w:rFonts w:ascii="仿宋" w:hAnsi="仿宋" w:eastAsia="仿宋" w:cs="仿宋"/>
          <w:color w:val="000000"/>
          <w:sz w:val="32"/>
          <w:szCs w:val="32"/>
        </w:rPr>
      </w:pPr>
      <w:r>
        <w:rPr>
          <w:rFonts w:ascii="仿宋" w:hAnsi="仿宋" w:eastAsia="仿宋" w:cs="仿宋"/>
          <w:color w:val="000000"/>
          <w:sz w:val="32"/>
          <w:szCs w:val="32"/>
        </w:rPr>
        <w:t>四、申报单位对本申请材料以及所附材料的合法性、真实性、准确性负责。</w:t>
      </w:r>
    </w:p>
    <w:p>
      <w:pPr>
        <w:spacing w:line="360" w:lineRule="auto"/>
        <w:ind w:firstLine="615"/>
        <w:jc w:val="both"/>
        <w:rPr>
          <w:rFonts w:ascii="仿宋" w:hAnsi="仿宋" w:eastAsia="仿宋" w:cs="仿宋"/>
          <w:color w:val="000000"/>
          <w:sz w:val="32"/>
          <w:szCs w:val="32"/>
        </w:rPr>
      </w:pPr>
      <w:r>
        <w:rPr>
          <w:rFonts w:ascii="仿宋" w:hAnsi="仿宋" w:eastAsia="仿宋" w:cs="仿宋"/>
          <w:color w:val="000000"/>
          <w:sz w:val="32"/>
          <w:szCs w:val="32"/>
        </w:rPr>
        <w:t>五、申报书内各项内容的表述应准确严谨，外来语应同时用原文和中文表达，第一次出现的缩略词应注明全称。</w:t>
      </w:r>
    </w:p>
    <w:p>
      <w:pPr>
        <w:spacing w:line="360" w:lineRule="auto"/>
        <w:ind w:firstLine="200"/>
        <w:jc w:val="both"/>
        <w:rPr>
          <w:rFonts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ascii="仿宋" w:hAnsi="仿宋" w:eastAsia="仿宋" w:cs="仿宋"/>
          <w:color w:val="000000"/>
          <w:sz w:val="32"/>
          <w:szCs w:val="32"/>
        </w:rPr>
        <w:t>六、申报书规格为A4纸，各栏不够填写时，请自行加页。申报书宜双面打印，并于左侧装订成册，一式</w:t>
      </w:r>
      <w:r>
        <w:rPr>
          <w:rFonts w:hint="eastAsia" w:ascii="仿宋" w:hAnsi="仿宋" w:eastAsia="仿宋" w:cs="仿宋"/>
          <w:color w:val="000000"/>
          <w:sz w:val="32"/>
          <w:szCs w:val="32"/>
          <w:lang w:val="en-US" w:eastAsia="zh-CN"/>
        </w:rPr>
        <w:t>5</w:t>
      </w:r>
      <w:r>
        <w:rPr>
          <w:rFonts w:ascii="仿宋" w:hAnsi="仿宋" w:eastAsia="仿宋" w:cs="仿宋"/>
          <w:color w:val="000000"/>
          <w:sz w:val="32"/>
          <w:szCs w:val="32"/>
        </w:rPr>
        <w:t>份。提交同时，须附电子件。</w:t>
      </w:r>
    </w:p>
    <w:p>
      <w:pPr>
        <w:spacing w:line="360" w:lineRule="auto"/>
        <w:ind w:firstLine="200"/>
        <w:jc w:val="both"/>
        <w:rPr>
          <w:rFonts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ascii="仿宋" w:hAnsi="仿宋" w:eastAsia="仿宋" w:cs="仿宋"/>
          <w:color w:val="000000"/>
          <w:sz w:val="32"/>
          <w:szCs w:val="32"/>
        </w:rPr>
        <w:t>七、多家单位联合申报时，第一申报单位为牵头申报单位，其余为合作申报单位。</w:t>
      </w:r>
    </w:p>
    <w:tbl>
      <w:tblPr>
        <w:tblStyle w:val="7"/>
        <w:tblW w:w="94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5"/>
        <w:gridCol w:w="868"/>
        <w:gridCol w:w="1419"/>
        <w:gridCol w:w="1983"/>
        <w:gridCol w:w="710"/>
        <w:gridCol w:w="1274"/>
        <w:gridCol w:w="426"/>
        <w:gridCol w:w="2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49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项目名称</w:t>
            </w:r>
          </w:p>
        </w:tc>
        <w:tc>
          <w:tcPr>
            <w:tcW w:w="7957" w:type="dxa"/>
            <w:gridSpan w:val="6"/>
            <w:tcBorders>
              <w:top w:val="single" w:color="000000" w:sz="4" w:space="0"/>
              <w:left w:val="single" w:color="000000" w:sz="4" w:space="0"/>
              <w:bottom w:val="single" w:color="000000" w:sz="4" w:space="0"/>
              <w:right w:val="single" w:color="000000" w:sz="4" w:space="0"/>
            </w:tcBorders>
            <w:vAlign w:val="center"/>
          </w:tcPr>
          <w:p>
            <w:pPr>
              <w:pStyle w:val="8"/>
              <w:pageBreakBefore w:val="0"/>
              <w:numPr>
                <w:ilvl w:val="0"/>
                <w:numId w:val="0"/>
              </w:numPr>
              <w:wordWrap w:val="0"/>
              <w:autoSpaceDE/>
              <w:autoSpaceDN/>
              <w:bidi w:val="0"/>
              <w:snapToGrid/>
              <w:spacing w:before="0" w:after="0" w:line="600" w:lineRule="exact"/>
              <w:ind w:left="0" w:right="0" w:firstLine="0"/>
              <w:jc w:val="left"/>
              <w:rPr>
                <w:rFonts w:ascii="仿宋" w:hAnsi="仿宋" w:eastAsia="仿宋" w:cs="仿宋"/>
                <w:color w:val="000000"/>
                <w:spacing w:val="-20"/>
                <w:sz w:val="32"/>
                <w:szCs w:val="32"/>
              </w:rPr>
            </w:pPr>
            <w:r>
              <w:rPr>
                <w:rFonts w:hint="eastAsia" w:ascii="仿宋" w:hAnsi="仿宋" w:eastAsia="仿宋" w:cs="仿宋"/>
                <w:color w:val="auto"/>
                <w:sz w:val="28"/>
                <w:szCs w:val="28"/>
              </w:rPr>
              <w:t>2022年度汕头市高价值专利培育布局中心建设项目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jc w:val="center"/>
        </w:trPr>
        <w:tc>
          <w:tcPr>
            <w:tcW w:w="149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项目起止</w:t>
            </w:r>
          </w:p>
        </w:tc>
        <w:tc>
          <w:tcPr>
            <w:tcW w:w="7957"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z w:val="28"/>
                <w:szCs w:val="28"/>
              </w:rPr>
              <w:t xml:space="preserve">        年  月  日   至  2022 年 12 月20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450"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r>
              <w:rPr>
                <w:rFonts w:ascii="仿宋" w:hAnsi="仿宋" w:eastAsia="仿宋" w:cs="仿宋"/>
                <w:b/>
                <w:sz w:val="30"/>
                <w:szCs w:val="30"/>
              </w:rPr>
              <w:t>一、申报单位基本信息（牵头申报单位）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项</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目</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申</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请</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单</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位</w:t>
            </w:r>
          </w:p>
        </w:tc>
        <w:tc>
          <w:tcPr>
            <w:tcW w:w="22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单位名称</w:t>
            </w:r>
          </w:p>
        </w:tc>
        <w:tc>
          <w:tcPr>
            <w:tcW w:w="6538"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22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成立时间</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z w:val="28"/>
                <w:szCs w:val="28"/>
              </w:rPr>
              <w:t>注册地址</w:t>
            </w:r>
          </w:p>
        </w:tc>
        <w:tc>
          <w:tcPr>
            <w:tcW w:w="257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22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z w:val="28"/>
                <w:szCs w:val="28"/>
              </w:rPr>
              <w:t>注册登记证名称</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z w:val="28"/>
                <w:szCs w:val="28"/>
              </w:rPr>
              <w:t>注册登记号</w:t>
            </w:r>
          </w:p>
        </w:tc>
        <w:tc>
          <w:tcPr>
            <w:tcW w:w="257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22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法定代表人</w:t>
            </w:r>
          </w:p>
        </w:tc>
        <w:tc>
          <w:tcPr>
            <w:tcW w:w="6538"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ind w:left="-349" w:leftChars="-109" w:firstLine="42"/>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22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开户银行</w:t>
            </w:r>
          </w:p>
        </w:tc>
        <w:tc>
          <w:tcPr>
            <w:tcW w:w="6538"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22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账户名称</w:t>
            </w:r>
          </w:p>
        </w:tc>
        <w:tc>
          <w:tcPr>
            <w:tcW w:w="6538"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22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银行帐号</w:t>
            </w:r>
          </w:p>
        </w:tc>
        <w:tc>
          <w:tcPr>
            <w:tcW w:w="6538"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22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地址邮编</w:t>
            </w:r>
          </w:p>
        </w:tc>
        <w:tc>
          <w:tcPr>
            <w:tcW w:w="6538"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868"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项</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目</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负</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责</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人</w:t>
            </w: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z w:val="28"/>
                <w:szCs w:val="28"/>
              </w:rPr>
              <w:t>姓名</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项</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目</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联</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系</w:t>
            </w:r>
          </w:p>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人</w:t>
            </w: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z w:val="28"/>
                <w:szCs w:val="28"/>
              </w:rPr>
              <w:t>姓名</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z w:val="28"/>
                <w:szCs w:val="28"/>
              </w:rPr>
              <w:t>部门</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z w:val="28"/>
                <w:szCs w:val="28"/>
              </w:rPr>
              <w:t>部门</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职务（称）</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职务（称）</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办公电话</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pacing w:val="-20"/>
                <w:sz w:val="28"/>
                <w:szCs w:val="28"/>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办公电话</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传真</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pacing w:val="-20"/>
                <w:sz w:val="28"/>
                <w:szCs w:val="28"/>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传真</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手机</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pacing w:val="-20"/>
                <w:sz w:val="28"/>
                <w:szCs w:val="28"/>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手机</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电邮</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pacing w:val="-20"/>
                <w:sz w:val="28"/>
                <w:szCs w:val="28"/>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电邮</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jc w:val="center"/>
        </w:trPr>
        <w:tc>
          <w:tcPr>
            <w:tcW w:w="1493"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仿宋" w:hAnsi="仿宋" w:eastAsia="仿宋" w:cs="仿宋"/>
                <w:color w:val="000000"/>
                <w:sz w:val="28"/>
                <w:szCs w:val="28"/>
              </w:rPr>
            </w:pPr>
            <w:r>
              <w:rPr>
                <w:rFonts w:ascii="仿宋" w:hAnsi="仿宋" w:eastAsia="仿宋" w:cs="仿宋"/>
                <w:color w:val="000000"/>
                <w:sz w:val="28"/>
                <w:szCs w:val="28"/>
              </w:rPr>
              <w:t>单位</w:t>
            </w:r>
          </w:p>
          <w:p>
            <w:pPr>
              <w:spacing w:line="0" w:lineRule="atLeast"/>
              <w:jc w:val="center"/>
              <w:rPr>
                <w:rFonts w:ascii="仿宋" w:hAnsi="仿宋" w:eastAsia="仿宋" w:cs="仿宋"/>
                <w:color w:val="000000"/>
                <w:sz w:val="28"/>
                <w:szCs w:val="28"/>
              </w:rPr>
            </w:pPr>
            <w:r>
              <w:rPr>
                <w:rFonts w:ascii="仿宋" w:hAnsi="仿宋" w:eastAsia="仿宋" w:cs="仿宋"/>
                <w:color w:val="000000"/>
                <w:sz w:val="28"/>
                <w:szCs w:val="28"/>
              </w:rPr>
              <w:t>概况</w:t>
            </w:r>
          </w:p>
        </w:tc>
        <w:tc>
          <w:tcPr>
            <w:tcW w:w="7957"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仿宋" w:hAnsi="仿宋" w:eastAsia="仿宋" w:cs="仿宋"/>
                <w:color w:val="000000"/>
                <w:sz w:val="28"/>
                <w:szCs w:val="28"/>
              </w:rPr>
            </w:pPr>
            <w:r>
              <w:rPr>
                <w:rFonts w:ascii="仿宋" w:hAnsi="仿宋" w:eastAsia="仿宋" w:cs="仿宋"/>
                <w:color w:val="000000"/>
                <w:sz w:val="28"/>
                <w:szCs w:val="28"/>
              </w:rPr>
              <w:t>（本单位主要业务，主要业绩、主要荣誉简介，开展该项目的基本条件、资源及优势介绍。可另附页。）</w:t>
            </w:r>
          </w:p>
          <w:p>
            <w:pPr>
              <w:spacing w:line="360" w:lineRule="exact"/>
              <w:rPr>
                <w:rFonts w:ascii="仿宋" w:hAnsi="仿宋" w:eastAsia="仿宋" w:cs="仿宋"/>
                <w:color w:val="000000"/>
                <w:sz w:val="28"/>
                <w:szCs w:val="28"/>
              </w:rPr>
            </w:pPr>
          </w:p>
          <w:p>
            <w:pPr>
              <w:spacing w:line="360" w:lineRule="exact"/>
              <w:rPr>
                <w:rFonts w:ascii="仿宋" w:hAnsi="仿宋" w:eastAsia="仿宋" w:cs="仿宋"/>
                <w:color w:val="000000"/>
                <w:sz w:val="28"/>
                <w:szCs w:val="28"/>
              </w:rPr>
            </w:pPr>
          </w:p>
          <w:p>
            <w:pPr>
              <w:spacing w:line="360" w:lineRule="exact"/>
              <w:rPr>
                <w:rFonts w:ascii="仿宋" w:hAnsi="仿宋" w:eastAsia="仿宋" w:cs="仿宋"/>
                <w:color w:val="000000"/>
                <w:sz w:val="28"/>
                <w:szCs w:val="28"/>
              </w:rPr>
            </w:pPr>
          </w:p>
          <w:p>
            <w:pPr>
              <w:spacing w:line="360" w:lineRule="exact"/>
              <w:rPr>
                <w:rFonts w:ascii="仿宋" w:hAnsi="仿宋" w:eastAsia="仿宋" w:cs="仿宋"/>
                <w:color w:val="000000"/>
                <w:sz w:val="28"/>
                <w:szCs w:val="28"/>
              </w:rPr>
            </w:pPr>
          </w:p>
          <w:p>
            <w:pPr>
              <w:spacing w:line="36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450"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r>
              <w:rPr>
                <w:rFonts w:ascii="仿宋" w:hAnsi="仿宋" w:eastAsia="仿宋" w:cs="仿宋"/>
                <w:b/>
                <w:sz w:val="30"/>
                <w:szCs w:val="30"/>
              </w:rPr>
              <w:t>二、合作申报单位基本信息（合作申报时填写，可加页）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项</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目</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申</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请</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单</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位</w:t>
            </w:r>
          </w:p>
        </w:tc>
        <w:tc>
          <w:tcPr>
            <w:tcW w:w="22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单位名称</w:t>
            </w:r>
          </w:p>
        </w:tc>
        <w:tc>
          <w:tcPr>
            <w:tcW w:w="6538"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22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成立时间</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z w:val="28"/>
                <w:szCs w:val="28"/>
              </w:rPr>
              <w:t>注册地址</w:t>
            </w:r>
          </w:p>
        </w:tc>
        <w:tc>
          <w:tcPr>
            <w:tcW w:w="257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22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z w:val="28"/>
                <w:szCs w:val="28"/>
              </w:rPr>
              <w:t>注册登记证名称</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z w:val="28"/>
                <w:szCs w:val="28"/>
              </w:rPr>
              <w:t>注册登记号</w:t>
            </w:r>
          </w:p>
        </w:tc>
        <w:tc>
          <w:tcPr>
            <w:tcW w:w="257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228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法定代表人</w:t>
            </w:r>
          </w:p>
        </w:tc>
        <w:tc>
          <w:tcPr>
            <w:tcW w:w="6538"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ind w:left="-349" w:leftChars="-109" w:firstLine="42"/>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868"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项</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目</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负</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责</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人</w:t>
            </w: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z w:val="28"/>
                <w:szCs w:val="28"/>
              </w:rPr>
              <w:t>姓名</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项</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目</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联</w:t>
            </w:r>
          </w:p>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系</w:t>
            </w:r>
          </w:p>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人</w:t>
            </w: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z w:val="28"/>
                <w:szCs w:val="28"/>
              </w:rPr>
              <w:t>姓名</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z w:val="28"/>
                <w:szCs w:val="28"/>
              </w:rPr>
              <w:t>部门</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z w:val="28"/>
                <w:szCs w:val="28"/>
              </w:rPr>
              <w:t>部门</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职务（称）</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z w:val="28"/>
                <w:szCs w:val="28"/>
              </w:rPr>
            </w:pPr>
            <w:r>
              <w:rPr>
                <w:rFonts w:ascii="仿宋" w:hAnsi="仿宋" w:eastAsia="仿宋" w:cs="仿宋"/>
                <w:color w:val="000000"/>
                <w:spacing w:val="-20"/>
                <w:sz w:val="28"/>
                <w:szCs w:val="28"/>
              </w:rPr>
              <w:t>职务（称）</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办公电话</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pacing w:val="-20"/>
                <w:sz w:val="28"/>
                <w:szCs w:val="28"/>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办公电话</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手机</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pacing w:val="-20"/>
                <w:sz w:val="28"/>
                <w:szCs w:val="28"/>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手机</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vAlign w:val="center"/>
          </w:tc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电邮</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pacing w:val="-20"/>
                <w:sz w:val="28"/>
                <w:szCs w:val="28"/>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color w:val="000000"/>
                <w:spacing w:val="-20"/>
                <w:sz w:val="28"/>
                <w:szCs w:val="28"/>
              </w:rPr>
            </w:pPr>
            <w:r>
              <w:rPr>
                <w:rFonts w:ascii="仿宋" w:hAnsi="仿宋" w:eastAsia="仿宋" w:cs="仿宋"/>
                <w:color w:val="000000"/>
                <w:spacing w:val="-20"/>
                <w:sz w:val="28"/>
                <w:szCs w:val="28"/>
              </w:rPr>
              <w:t>电邮</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color w:val="00000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5" w:hRule="atLeast"/>
          <w:jc w:val="center"/>
        </w:trPr>
        <w:tc>
          <w:tcPr>
            <w:tcW w:w="1493"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仿宋" w:hAnsi="仿宋" w:eastAsia="仿宋" w:cs="仿宋"/>
                <w:color w:val="000000"/>
                <w:sz w:val="28"/>
                <w:szCs w:val="28"/>
              </w:rPr>
            </w:pPr>
            <w:r>
              <w:rPr>
                <w:rFonts w:ascii="仿宋" w:hAnsi="仿宋" w:eastAsia="仿宋" w:cs="仿宋"/>
                <w:color w:val="000000"/>
                <w:sz w:val="28"/>
                <w:szCs w:val="28"/>
              </w:rPr>
              <w:t>单位</w:t>
            </w:r>
          </w:p>
          <w:p>
            <w:pPr>
              <w:spacing w:line="0" w:lineRule="atLeast"/>
              <w:jc w:val="center"/>
              <w:rPr>
                <w:rFonts w:ascii="仿宋" w:hAnsi="仿宋" w:eastAsia="仿宋" w:cs="仿宋"/>
                <w:color w:val="000000"/>
                <w:sz w:val="28"/>
                <w:szCs w:val="28"/>
              </w:rPr>
            </w:pPr>
            <w:r>
              <w:rPr>
                <w:rFonts w:ascii="仿宋" w:hAnsi="仿宋" w:eastAsia="仿宋" w:cs="仿宋"/>
                <w:color w:val="000000"/>
                <w:sz w:val="28"/>
                <w:szCs w:val="28"/>
              </w:rPr>
              <w:t>概况</w:t>
            </w:r>
          </w:p>
        </w:tc>
        <w:tc>
          <w:tcPr>
            <w:tcW w:w="7957"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仿宋" w:hAnsi="仿宋" w:eastAsia="仿宋" w:cs="仿宋"/>
                <w:color w:val="000000"/>
                <w:sz w:val="28"/>
                <w:szCs w:val="28"/>
              </w:rPr>
            </w:pPr>
            <w:r>
              <w:rPr>
                <w:rFonts w:ascii="仿宋" w:hAnsi="仿宋" w:eastAsia="仿宋" w:cs="仿宋"/>
                <w:color w:val="000000"/>
                <w:sz w:val="28"/>
                <w:szCs w:val="28"/>
              </w:rPr>
              <w:t>（本单位主要业务，主要业绩、主要荣誉简介，可另附页）</w:t>
            </w:r>
          </w:p>
          <w:p>
            <w:pPr>
              <w:spacing w:line="400" w:lineRule="exact"/>
              <w:rPr>
                <w:rFonts w:ascii="仿宋" w:hAnsi="仿宋" w:eastAsia="仿宋" w:cs="仿宋"/>
                <w:color w:val="000000"/>
                <w:spacing w:val="-20"/>
                <w:sz w:val="28"/>
                <w:szCs w:val="28"/>
              </w:rPr>
            </w:pPr>
          </w:p>
          <w:p>
            <w:pPr>
              <w:spacing w:line="400" w:lineRule="exact"/>
              <w:rPr>
                <w:rFonts w:ascii="仿宋" w:hAnsi="仿宋" w:eastAsia="仿宋" w:cs="仿宋"/>
                <w:color w:val="000000"/>
                <w:spacing w:val="-20"/>
                <w:sz w:val="28"/>
                <w:szCs w:val="28"/>
              </w:rPr>
            </w:pPr>
          </w:p>
          <w:p>
            <w:pPr>
              <w:spacing w:line="400" w:lineRule="exact"/>
              <w:rPr>
                <w:rFonts w:ascii="仿宋" w:hAnsi="仿宋" w:eastAsia="仿宋" w:cs="仿宋"/>
                <w:color w:val="000000"/>
                <w:spacing w:val="-20"/>
                <w:sz w:val="28"/>
                <w:szCs w:val="28"/>
              </w:rPr>
            </w:pPr>
          </w:p>
          <w:p>
            <w:pPr>
              <w:spacing w:line="400" w:lineRule="exact"/>
              <w:rPr>
                <w:rFonts w:ascii="仿宋" w:hAnsi="仿宋" w:eastAsia="仿宋" w:cs="仿宋"/>
                <w:color w:val="000000"/>
                <w:spacing w:val="-20"/>
                <w:sz w:val="28"/>
                <w:szCs w:val="28"/>
              </w:rPr>
            </w:pPr>
          </w:p>
          <w:p>
            <w:pPr>
              <w:spacing w:line="400" w:lineRule="exact"/>
              <w:rPr>
                <w:rFonts w:ascii="仿宋" w:hAnsi="仿宋" w:eastAsia="仿宋" w:cs="仿宋"/>
                <w:color w:val="000000"/>
                <w:spacing w:val="-2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tc>
      </w:tr>
    </w:tbl>
    <w:p>
      <w:pPr>
        <w:spacing w:line="580" w:lineRule="exact"/>
        <w:ind w:firstLine="200"/>
        <w:jc w:val="both"/>
        <w:rPr>
          <w:rFonts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eastAsia="黑体"/>
          <w:sz w:val="32"/>
          <w:szCs w:val="32"/>
        </w:rPr>
      </w:pPr>
      <w:r>
        <w:rPr>
          <w:rFonts w:hint="eastAsia" w:ascii="仿宋" w:hAnsi="仿宋" w:eastAsia="仿宋" w:cs="仿宋"/>
          <w:b/>
          <w:sz w:val="32"/>
          <w:szCs w:val="32"/>
          <w:lang w:eastAsia="zh-CN"/>
        </w:rPr>
        <w:t>三</w:t>
      </w:r>
      <w:r>
        <w:rPr>
          <w:rFonts w:ascii="仿宋" w:hAnsi="仿宋" w:eastAsia="仿宋" w:cs="仿宋"/>
          <w:b/>
          <w:sz w:val="32"/>
          <w:szCs w:val="32"/>
        </w:rPr>
        <w:t>、</w:t>
      </w:r>
      <w:r>
        <w:rPr>
          <w:rFonts w:hint="default" w:ascii="仿宋" w:hAnsi="仿宋" w:eastAsia="仿宋" w:cs="仿宋"/>
          <w:b/>
          <w:sz w:val="32"/>
          <w:szCs w:val="32"/>
        </w:rPr>
        <w:t>牵头</w:t>
      </w:r>
      <w:r>
        <w:rPr>
          <w:rFonts w:ascii="仿宋" w:hAnsi="仿宋" w:eastAsia="仿宋" w:cs="仿宋"/>
          <w:b/>
          <w:spacing w:val="0"/>
          <w:sz w:val="32"/>
          <w:szCs w:val="32"/>
        </w:rPr>
        <w:t>申报单位</w:t>
      </w:r>
      <w:r>
        <w:rPr>
          <w:rFonts w:hint="default" w:ascii="仿宋" w:hAnsi="仿宋" w:eastAsia="仿宋" w:cs="仿宋"/>
          <w:b/>
          <w:spacing w:val="0"/>
          <w:sz w:val="32"/>
          <w:szCs w:val="32"/>
        </w:rPr>
        <w:t>补充</w:t>
      </w:r>
      <w:r>
        <w:rPr>
          <w:rFonts w:ascii="仿宋" w:hAnsi="仿宋" w:eastAsia="仿宋" w:cs="仿宋"/>
          <w:b/>
          <w:spacing w:val="0"/>
          <w:sz w:val="32"/>
          <w:szCs w:val="32"/>
        </w:rPr>
        <w:t>情况表</w:t>
      </w:r>
    </w:p>
    <w:tbl>
      <w:tblPr>
        <w:tblStyle w:val="7"/>
        <w:tblW w:w="99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864"/>
        <w:gridCol w:w="1471"/>
        <w:gridCol w:w="74"/>
        <w:gridCol w:w="1876"/>
        <w:gridCol w:w="74"/>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单位名称</w:t>
            </w:r>
          </w:p>
        </w:tc>
        <w:tc>
          <w:tcPr>
            <w:tcW w:w="835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创新中心规范名称</w:t>
            </w:r>
          </w:p>
        </w:tc>
        <w:tc>
          <w:tcPr>
            <w:tcW w:w="4409" w:type="dxa"/>
            <w:gridSpan w:val="3"/>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eastAsia="楷体"/>
                <w:sz w:val="28"/>
                <w:szCs w:val="28"/>
              </w:rPr>
            </w:pPr>
          </w:p>
        </w:tc>
        <w:tc>
          <w:tcPr>
            <w:tcW w:w="1950" w:type="dxa"/>
            <w:gridSpan w:val="2"/>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ascii="仿宋_GB2312"/>
                <w:b/>
                <w:sz w:val="28"/>
                <w:szCs w:val="28"/>
              </w:rPr>
              <w:t>认定单位</w:t>
            </w: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restart"/>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单位概况</w:t>
            </w:r>
          </w:p>
        </w:tc>
        <w:tc>
          <w:tcPr>
            <w:tcW w:w="286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单位性质</w:t>
            </w:r>
          </w:p>
        </w:tc>
        <w:tc>
          <w:tcPr>
            <w:tcW w:w="1545"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总人数／</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研发人数</w:t>
            </w:r>
          </w:p>
        </w:tc>
        <w:tc>
          <w:tcPr>
            <w:tcW w:w="195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高新技术企业</w:t>
            </w: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创新</w:t>
            </w:r>
            <w:r>
              <w:rPr>
                <w:sz w:val="28"/>
                <w:szCs w:val="28"/>
              </w:rPr>
              <w:t>中心</w:t>
            </w:r>
            <w:r>
              <w:rPr>
                <w:rFonts w:hint="eastAsia"/>
                <w:sz w:val="28"/>
                <w:szCs w:val="28"/>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top w:val="single" w:color="auto" w:sz="8"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国有企业</w:t>
            </w:r>
            <w:r>
              <w:rPr>
                <w:sz w:val="28"/>
                <w:szCs w:val="28"/>
              </w:rPr>
              <w:t>□</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民营企业</w:t>
            </w:r>
            <w:r>
              <w:rPr>
                <w:sz w:val="28"/>
                <w:szCs w:val="28"/>
              </w:rPr>
              <w:t>□</w:t>
            </w:r>
          </w:p>
        </w:tc>
        <w:tc>
          <w:tcPr>
            <w:tcW w:w="1545"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5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是</w:t>
            </w:r>
            <w:r>
              <w:rPr>
                <w:sz w:val="28"/>
                <w:szCs w:val="28"/>
              </w:rPr>
              <w:t>□</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否</w:t>
            </w:r>
            <w:r>
              <w:rPr>
                <w:sz w:val="28"/>
                <w:szCs w:val="28"/>
              </w:rPr>
              <w:t>□</w:t>
            </w: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国家级 □</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省  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restart"/>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近三年专利情况</w:t>
            </w:r>
          </w:p>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（件数）</w:t>
            </w:r>
          </w:p>
        </w:tc>
        <w:tc>
          <w:tcPr>
            <w:tcW w:w="286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545"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201</w:t>
            </w:r>
            <w:r>
              <w:rPr>
                <w:rFonts w:hint="eastAsia"/>
                <w:sz w:val="28"/>
                <w:szCs w:val="28"/>
                <w:lang w:val="en-US" w:eastAsia="zh-CN"/>
              </w:rPr>
              <w:t>9</w:t>
            </w:r>
            <w:r>
              <w:rPr>
                <w:rFonts w:hint="eastAsia"/>
                <w:sz w:val="28"/>
                <w:szCs w:val="28"/>
              </w:rPr>
              <w:t>年</w:t>
            </w:r>
          </w:p>
        </w:tc>
        <w:tc>
          <w:tcPr>
            <w:tcW w:w="195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20</w:t>
            </w:r>
            <w:r>
              <w:rPr>
                <w:rFonts w:hint="eastAsia"/>
                <w:sz w:val="28"/>
                <w:szCs w:val="28"/>
                <w:lang w:val="en-US" w:eastAsia="zh-CN"/>
              </w:rPr>
              <w:t>20</w:t>
            </w:r>
            <w:r>
              <w:rPr>
                <w:sz w:val="28"/>
                <w:szCs w:val="28"/>
              </w:rPr>
              <w:t>年</w:t>
            </w: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202</w:t>
            </w:r>
            <w:r>
              <w:rPr>
                <w:rFonts w:hint="eastAsia"/>
                <w:sz w:val="28"/>
                <w:szCs w:val="28"/>
                <w:lang w:val="en-US" w:eastAsia="zh-CN"/>
              </w:rPr>
              <w:t>1</w:t>
            </w:r>
            <w:r>
              <w:rPr>
                <w:rFonts w:hint="eastAsia"/>
                <w:sz w:val="28"/>
                <w:szCs w:val="28"/>
              </w:rPr>
              <w:t>年1-6月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专利申请</w:t>
            </w:r>
          </w:p>
        </w:tc>
        <w:tc>
          <w:tcPr>
            <w:tcW w:w="1545"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发明专利申请</w:t>
            </w:r>
          </w:p>
        </w:tc>
        <w:tc>
          <w:tcPr>
            <w:tcW w:w="1545"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专利授权</w:t>
            </w:r>
          </w:p>
        </w:tc>
        <w:tc>
          <w:tcPr>
            <w:tcW w:w="1545"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发明专利授权</w:t>
            </w:r>
          </w:p>
        </w:tc>
        <w:tc>
          <w:tcPr>
            <w:tcW w:w="1545"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有效</w:t>
            </w:r>
            <w:r>
              <w:rPr>
                <w:rFonts w:hint="eastAsia"/>
                <w:sz w:val="28"/>
                <w:szCs w:val="28"/>
              </w:rPr>
              <w:t>发明</w:t>
            </w:r>
            <w:r>
              <w:rPr>
                <w:sz w:val="28"/>
                <w:szCs w:val="28"/>
              </w:rPr>
              <w:t>专利</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（截至期末）</w:t>
            </w:r>
          </w:p>
        </w:tc>
        <w:tc>
          <w:tcPr>
            <w:tcW w:w="1545"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PCT</w:t>
            </w:r>
            <w:r>
              <w:rPr>
                <w:rFonts w:hint="eastAsia"/>
                <w:sz w:val="28"/>
                <w:szCs w:val="28"/>
              </w:rPr>
              <w:t>国际专利</w:t>
            </w:r>
            <w:r>
              <w:rPr>
                <w:sz w:val="28"/>
                <w:szCs w:val="28"/>
              </w:rPr>
              <w:t>申请</w:t>
            </w:r>
          </w:p>
        </w:tc>
        <w:tc>
          <w:tcPr>
            <w:tcW w:w="1545"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国（境）外</w:t>
            </w:r>
            <w:r>
              <w:rPr>
                <w:rFonts w:hint="eastAsia"/>
                <w:sz w:val="28"/>
                <w:szCs w:val="28"/>
              </w:rPr>
              <w:t>累计</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专利授权</w:t>
            </w:r>
            <w:r>
              <w:rPr>
                <w:rFonts w:hint="eastAsia"/>
                <w:sz w:val="28"/>
                <w:szCs w:val="28"/>
              </w:rPr>
              <w:t>（截至期末）</w:t>
            </w:r>
          </w:p>
        </w:tc>
        <w:tc>
          <w:tcPr>
            <w:tcW w:w="1545"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restart"/>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主导产品</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(或研发技术领域)</w:t>
            </w:r>
          </w:p>
        </w:tc>
        <w:tc>
          <w:tcPr>
            <w:tcW w:w="286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产品名称</w:t>
            </w:r>
            <w:r>
              <w:rPr>
                <w:rFonts w:hint="eastAsia"/>
                <w:sz w:val="28"/>
                <w:szCs w:val="28"/>
              </w:rPr>
              <w:t>（研发领域）</w:t>
            </w:r>
          </w:p>
        </w:tc>
        <w:tc>
          <w:tcPr>
            <w:tcW w:w="5490" w:type="dxa"/>
            <w:gridSpan w:val="5"/>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pacing w:val="-10"/>
                <w:sz w:val="28"/>
                <w:szCs w:val="28"/>
              </w:rPr>
            </w:pPr>
            <w:r>
              <w:rPr>
                <w:rFonts w:hint="eastAsia"/>
                <w:sz w:val="28"/>
                <w:szCs w:val="28"/>
              </w:rPr>
              <w:t>有效</w:t>
            </w:r>
            <w:r>
              <w:rPr>
                <w:sz w:val="28"/>
                <w:szCs w:val="28"/>
              </w:rPr>
              <w:t>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5490" w:type="dxa"/>
            <w:gridSpan w:val="5"/>
            <w:tcBorders>
              <w:right w:val="single" w:color="auto" w:sz="4" w:space="0"/>
            </w:tcBorders>
            <w:vAlign w:val="top"/>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5490" w:type="dxa"/>
            <w:gridSpan w:val="5"/>
            <w:tcBorders>
              <w:right w:val="single" w:color="auto" w:sz="4" w:space="0"/>
            </w:tcBorders>
            <w:vAlign w:val="top"/>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5490" w:type="dxa"/>
            <w:gridSpan w:val="5"/>
            <w:tcBorders>
              <w:right w:val="single" w:color="auto" w:sz="4" w:space="0"/>
            </w:tcBorders>
            <w:vAlign w:val="top"/>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restart"/>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r>
              <w:rPr>
                <w:rFonts w:hint="eastAsia" w:ascii="仿宋_GB2312"/>
                <w:b/>
                <w:sz w:val="28"/>
                <w:szCs w:val="28"/>
              </w:rPr>
              <w:t>专利转化运用（20</w:t>
            </w:r>
            <w:r>
              <w:rPr>
                <w:rFonts w:hint="eastAsia" w:ascii="仿宋_GB2312"/>
                <w:b/>
                <w:sz w:val="28"/>
                <w:szCs w:val="28"/>
                <w:lang w:val="en-US" w:eastAsia="zh-CN"/>
              </w:rPr>
              <w:t>20</w:t>
            </w:r>
            <w:r>
              <w:rPr>
                <w:rFonts w:hint="eastAsia" w:ascii="仿宋_GB2312"/>
                <w:b/>
                <w:sz w:val="28"/>
                <w:szCs w:val="28"/>
              </w:rPr>
              <w:t>年）</w:t>
            </w:r>
          </w:p>
        </w:tc>
        <w:tc>
          <w:tcPr>
            <w:tcW w:w="2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专利转化与实施数量（件）</w:t>
            </w:r>
          </w:p>
        </w:tc>
        <w:tc>
          <w:tcPr>
            <w:tcW w:w="549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eastAsia="楷体"/>
                <w:spacing w:val="-2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77"/>
              <w:jc w:val="center"/>
              <w:textAlignment w:val="auto"/>
              <w:rPr>
                <w:sz w:val="28"/>
                <w:szCs w:val="28"/>
              </w:rPr>
            </w:pPr>
            <w:r>
              <w:rPr>
                <w:sz w:val="28"/>
                <w:szCs w:val="28"/>
              </w:rPr>
              <w:t>占单位存量有效专利的比例</w:t>
            </w:r>
          </w:p>
        </w:tc>
        <w:tc>
          <w:tcPr>
            <w:tcW w:w="549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77"/>
              <w:jc w:val="center"/>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专利产品销售额（或专利交易运营额）</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（万元）</w:t>
            </w:r>
          </w:p>
        </w:tc>
        <w:tc>
          <w:tcPr>
            <w:tcW w:w="549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r>
              <w:rPr>
                <w:rFonts w:hint="eastAsia" w:eastAsia="楷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restart"/>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ascii="仿宋_GB2312"/>
                <w:b/>
                <w:sz w:val="28"/>
                <w:szCs w:val="28"/>
              </w:rPr>
            </w:pPr>
            <w:r>
              <w:rPr>
                <w:rFonts w:hint="eastAsia" w:ascii="仿宋_GB2312"/>
                <w:b/>
                <w:sz w:val="28"/>
                <w:szCs w:val="28"/>
              </w:rPr>
              <w:t>知识产权管理基础</w:t>
            </w:r>
          </w:p>
        </w:tc>
        <w:tc>
          <w:tcPr>
            <w:tcW w:w="835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知识产权贯标： 通过认证□  开展辅导□</w:t>
            </w:r>
            <w:r>
              <w:rPr>
                <w:rFonts w:hint="eastAsia"/>
                <w:sz w:val="28"/>
                <w:szCs w:val="28"/>
              </w:rPr>
              <w:t xml:space="preserve">  未开展</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eastAsia="楷体"/>
                <w:sz w:val="28"/>
                <w:szCs w:val="28"/>
              </w:rPr>
            </w:pPr>
          </w:p>
        </w:tc>
        <w:tc>
          <w:tcPr>
            <w:tcW w:w="835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知识产权管理机构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eastAsia="楷体"/>
                <w:sz w:val="28"/>
                <w:szCs w:val="28"/>
              </w:rPr>
            </w:pPr>
          </w:p>
        </w:tc>
        <w:tc>
          <w:tcPr>
            <w:tcW w:w="2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架构形式</w:t>
            </w:r>
          </w:p>
        </w:tc>
        <w:tc>
          <w:tcPr>
            <w:tcW w:w="14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7"/>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p>
            <w:pPr>
              <w:keepNext w:val="0"/>
              <w:keepLines w:val="0"/>
              <w:pageBreakBefore w:val="0"/>
              <w:kinsoku/>
              <w:wordWrap/>
              <w:overflowPunct/>
              <w:topLinePunct w:val="0"/>
              <w:autoSpaceDE/>
              <w:autoSpaceDN/>
              <w:bidi w:val="0"/>
              <w:adjustRightInd/>
              <w:snapToGrid/>
              <w:spacing w:line="340" w:lineRule="exact"/>
              <w:ind w:left="17"/>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知识产权管理人员数量</w:t>
            </w:r>
          </w:p>
        </w:tc>
        <w:tc>
          <w:tcPr>
            <w:tcW w:w="20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eastAsia="楷体"/>
                <w:sz w:val="28"/>
                <w:szCs w:val="28"/>
              </w:rPr>
            </w:pPr>
          </w:p>
        </w:tc>
        <w:tc>
          <w:tcPr>
            <w:tcW w:w="286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right="-160" w:rightChars="-50"/>
              <w:jc w:val="center"/>
              <w:textAlignment w:val="auto"/>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独立机构 □</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部门下设机构 □</w:t>
            </w:r>
          </w:p>
        </w:tc>
        <w:tc>
          <w:tcPr>
            <w:tcW w:w="147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8"/>
                <w:szCs w:val="28"/>
              </w:rPr>
            </w:pPr>
          </w:p>
        </w:tc>
        <w:tc>
          <w:tcPr>
            <w:tcW w:w="1950"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8"/>
                <w:szCs w:val="28"/>
              </w:rPr>
            </w:pPr>
          </w:p>
        </w:tc>
        <w:tc>
          <w:tcPr>
            <w:tcW w:w="2069"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8"/>
                <w:szCs w:val="28"/>
              </w:rPr>
            </w:pPr>
          </w:p>
        </w:tc>
      </w:tr>
    </w:tbl>
    <w:p>
      <w:pPr>
        <w:spacing w:line="580" w:lineRule="exact"/>
        <w:ind w:firstLine="200"/>
        <w:jc w:val="both"/>
        <w:rPr>
          <w:rFonts w:ascii="仿宋" w:hAnsi="仿宋" w:eastAsia="仿宋" w:cs="仿宋"/>
          <w:sz w:val="32"/>
          <w:szCs w:val="32"/>
        </w:rPr>
      </w:pPr>
    </w:p>
    <w:p>
      <w:pPr>
        <w:spacing w:line="580" w:lineRule="exact"/>
        <w:ind w:firstLine="200"/>
        <w:jc w:val="both"/>
        <w:rPr>
          <w:rFonts w:ascii="仿宋" w:hAnsi="仿宋" w:eastAsia="仿宋" w:cs="仿宋"/>
          <w:sz w:val="32"/>
          <w:szCs w:val="32"/>
        </w:rPr>
      </w:pPr>
    </w:p>
    <w:p>
      <w:pPr>
        <w:jc w:val="both"/>
        <w:rPr>
          <w:rFonts w:ascii="仿宋" w:hAnsi="仿宋" w:eastAsia="仿宋" w:cs="仿宋"/>
          <w:sz w:val="32"/>
          <w:szCs w:val="32"/>
          <w:highlight w:val="none"/>
        </w:rPr>
      </w:pPr>
      <w:r>
        <w:rPr>
          <w:rFonts w:ascii="仿宋" w:hAnsi="仿宋" w:eastAsia="仿宋" w:cs="仿宋"/>
          <w:b/>
          <w:sz w:val="32"/>
          <w:szCs w:val="32"/>
        </w:rPr>
        <w:t xml:space="preserve"> </w:t>
      </w:r>
      <w:r>
        <w:rPr>
          <w:rFonts w:hint="eastAsia" w:ascii="仿宋" w:hAnsi="仿宋" w:eastAsia="仿宋" w:cs="仿宋"/>
          <w:b/>
          <w:sz w:val="32"/>
          <w:szCs w:val="32"/>
          <w:lang w:val="en-US" w:eastAsia="zh-CN"/>
        </w:rPr>
        <w:t>四</w:t>
      </w:r>
      <w:r>
        <w:rPr>
          <w:rFonts w:ascii="仿宋" w:hAnsi="仿宋" w:eastAsia="仿宋" w:cs="仿宋"/>
          <w:b/>
          <w:sz w:val="32"/>
          <w:szCs w:val="32"/>
        </w:rPr>
        <w:t>、</w:t>
      </w:r>
      <w:r>
        <w:rPr>
          <w:rFonts w:ascii="仿宋" w:hAnsi="仿宋" w:eastAsia="仿宋" w:cs="仿宋"/>
          <w:b/>
          <w:sz w:val="32"/>
          <w:szCs w:val="32"/>
          <w:highlight w:val="none"/>
        </w:rPr>
        <w:t>项目方案</w:t>
      </w:r>
    </w:p>
    <w:tbl>
      <w:tblPr>
        <w:tblStyle w:val="7"/>
        <w:tblW w:w="96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241"/>
        <w:gridCol w:w="7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229"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 w:hAnsi="仿宋" w:eastAsia="仿宋" w:cs="仿宋"/>
                <w:b/>
                <w:sz w:val="28"/>
                <w:szCs w:val="28"/>
              </w:rPr>
            </w:pPr>
            <w:r>
              <w:rPr>
                <w:rFonts w:ascii="仿宋" w:hAnsi="仿宋" w:eastAsia="仿宋" w:cs="仿宋"/>
                <w:b/>
                <w:sz w:val="28"/>
                <w:szCs w:val="28"/>
              </w:rPr>
              <w:t>所属产业集群及细分领域</w:t>
            </w:r>
          </w:p>
        </w:tc>
        <w:tc>
          <w:tcPr>
            <w:tcW w:w="7359" w:type="dxa"/>
            <w:tcBorders>
              <w:top w:val="single" w:color="000000" w:sz="6" w:space="0"/>
              <w:left w:val="single" w:color="000000" w:sz="6" w:space="0"/>
              <w:bottom w:val="single" w:color="000000" w:sz="6" w:space="0"/>
              <w:right w:val="single" w:color="000000" w:sz="6" w:space="0"/>
            </w:tcBorders>
            <w:vAlign w:val="center"/>
          </w:tcPr>
          <w:p>
            <w:pPr>
              <w:spacing w:line="600" w:lineRule="exact"/>
              <w:ind w:firstLine="0"/>
              <w:rPr>
                <w:rFonts w:ascii="仿宋" w:hAnsi="仿宋" w:eastAsia="仿宋" w:cs="仿宋"/>
                <w:sz w:val="28"/>
                <w:szCs w:val="28"/>
              </w:rPr>
            </w:pPr>
            <w:r>
              <w:rPr>
                <w:rFonts w:ascii="仿宋" w:hAnsi="仿宋" w:eastAsia="仿宋" w:cs="仿宋"/>
                <w:sz w:val="28"/>
                <w:szCs w:val="28"/>
              </w:rPr>
              <w:t>（所属产业集群请在《广东省人民政府关于培育发展战略性支柱产业集群和战略性新兴产业集群的意见》（粤府函〔2020〕82号）或《汕头市人民政府关于培育发展战略性支柱产业集群和战略性新兴产业集群的实施意见》（汕府函〔2020〕105号）中列明的战略性支柱产业集群和战略性新兴产业集群中选择对应的名称。细分领域请在产业集群类别下选择分类。）</w:t>
            </w:r>
          </w:p>
          <w:p>
            <w:pPr>
              <w:spacing w:line="600" w:lineRule="exact"/>
              <w:ind w:firstLine="0"/>
              <w:rPr>
                <w:rFonts w:ascii="仿宋" w:hAnsi="仿宋" w:eastAsia="仿宋" w:cs="仿宋"/>
                <w:sz w:val="28"/>
                <w:szCs w:val="28"/>
              </w:rPr>
            </w:pPr>
          </w:p>
          <w:p>
            <w:pPr>
              <w:spacing w:line="600" w:lineRule="exact"/>
              <w:ind w:firstLine="0"/>
              <w:rPr>
                <w:rFonts w:ascii="仿宋" w:hAnsi="仿宋" w:eastAsia="仿宋" w:cs="仿宋"/>
                <w:sz w:val="28"/>
                <w:szCs w:val="28"/>
              </w:rPr>
            </w:pPr>
          </w:p>
          <w:p>
            <w:pPr>
              <w:spacing w:line="600" w:lineRule="exact"/>
              <w:ind w:firstLine="0"/>
              <w:rPr>
                <w:rFonts w:ascii="仿宋" w:hAnsi="仿宋" w:eastAsia="仿宋" w:cs="仿宋"/>
                <w:sz w:val="28"/>
                <w:szCs w:val="28"/>
              </w:rPr>
            </w:pPr>
          </w:p>
          <w:p>
            <w:pPr>
              <w:spacing w:line="600" w:lineRule="exact"/>
              <w:ind w:firstLine="0"/>
              <w:rPr>
                <w:rFonts w:ascii="仿宋" w:hAnsi="仿宋" w:eastAsia="仿宋" w:cs="仿宋"/>
                <w:sz w:val="28"/>
                <w:szCs w:val="28"/>
              </w:rPr>
            </w:pPr>
          </w:p>
          <w:p>
            <w:pPr>
              <w:spacing w:line="600" w:lineRule="exact"/>
              <w:ind w:firstLine="0"/>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59"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 w:hAnsi="仿宋" w:eastAsia="仿宋" w:cs="仿宋"/>
                <w:color w:val="000000"/>
                <w:sz w:val="28"/>
                <w:szCs w:val="28"/>
              </w:rPr>
            </w:pPr>
            <w:r>
              <w:rPr>
                <w:rFonts w:ascii="仿宋" w:hAnsi="仿宋" w:eastAsia="仿宋" w:cs="仿宋"/>
                <w:color w:val="000000"/>
                <w:sz w:val="28"/>
                <w:szCs w:val="28"/>
              </w:rPr>
              <w:t>目标任务</w:t>
            </w:r>
          </w:p>
          <w:p>
            <w:pPr>
              <w:spacing w:line="500" w:lineRule="exact"/>
              <w:jc w:val="center"/>
              <w:rPr>
                <w:rFonts w:ascii="仿宋" w:hAnsi="仿宋" w:eastAsia="仿宋" w:cs="仿宋"/>
                <w:b/>
                <w:sz w:val="28"/>
                <w:szCs w:val="28"/>
              </w:rPr>
            </w:pPr>
            <w:r>
              <w:rPr>
                <w:rFonts w:ascii="仿宋" w:hAnsi="仿宋" w:eastAsia="仿宋" w:cs="仿宋"/>
                <w:color w:val="000000"/>
                <w:sz w:val="28"/>
                <w:szCs w:val="28"/>
              </w:rPr>
              <w:t>和工作内容</w:t>
            </w:r>
          </w:p>
        </w:tc>
        <w:tc>
          <w:tcPr>
            <w:tcW w:w="7359" w:type="dxa"/>
            <w:tcBorders>
              <w:top w:val="single" w:color="000000" w:sz="6" w:space="0"/>
              <w:left w:val="single" w:color="000000" w:sz="6" w:space="0"/>
              <w:bottom w:val="single" w:color="000000" w:sz="6" w:space="0"/>
              <w:right w:val="single" w:color="000000" w:sz="6" w:space="0"/>
            </w:tcBorders>
            <w:vAlign w:val="top"/>
          </w:tcPr>
          <w:p>
            <w:pPr>
              <w:spacing w:line="500" w:lineRule="exact"/>
              <w:rPr>
                <w:rFonts w:ascii="仿宋" w:hAnsi="仿宋" w:eastAsia="仿宋" w:cs="仿宋"/>
                <w:color w:val="000000"/>
                <w:sz w:val="28"/>
                <w:szCs w:val="28"/>
              </w:rPr>
            </w:pPr>
            <w:r>
              <w:rPr>
                <w:rFonts w:ascii="仿宋" w:hAnsi="仿宋" w:eastAsia="仿宋" w:cs="仿宋"/>
                <w:color w:val="000000"/>
                <w:sz w:val="28"/>
                <w:szCs w:val="28"/>
              </w:rPr>
              <w:t>（项目的目标任务，项目工作内容、推进措施和具体实施方式，可另附页）</w:t>
            </w:r>
          </w:p>
          <w:p>
            <w:pPr>
              <w:spacing w:line="500" w:lineRule="exact"/>
              <w:rPr>
                <w:rFonts w:ascii="仿宋" w:hAnsi="仿宋" w:eastAsia="仿宋" w:cs="仿宋"/>
                <w:color w:val="000000"/>
                <w:sz w:val="28"/>
                <w:szCs w:val="28"/>
              </w:rPr>
            </w:pPr>
          </w:p>
          <w:p>
            <w:pPr>
              <w:spacing w:line="500" w:lineRule="exact"/>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143"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 w:hAnsi="仿宋" w:eastAsia="仿宋" w:cs="仿宋"/>
                <w:color w:val="000000"/>
                <w:sz w:val="28"/>
                <w:szCs w:val="28"/>
              </w:rPr>
            </w:pPr>
            <w:r>
              <w:rPr>
                <w:rFonts w:ascii="仿宋" w:hAnsi="仿宋" w:eastAsia="仿宋" w:cs="仿宋"/>
                <w:color w:val="000000"/>
                <w:sz w:val="28"/>
                <w:szCs w:val="28"/>
              </w:rPr>
              <w:t>工作基础</w:t>
            </w:r>
          </w:p>
          <w:p>
            <w:pPr>
              <w:spacing w:line="500" w:lineRule="exact"/>
              <w:jc w:val="center"/>
              <w:rPr>
                <w:rFonts w:ascii="仿宋" w:hAnsi="仿宋" w:eastAsia="仿宋" w:cs="仿宋"/>
                <w:b/>
                <w:sz w:val="28"/>
                <w:szCs w:val="28"/>
              </w:rPr>
            </w:pPr>
            <w:r>
              <w:rPr>
                <w:rFonts w:ascii="仿宋" w:hAnsi="仿宋" w:eastAsia="仿宋" w:cs="仿宋"/>
                <w:color w:val="000000"/>
                <w:sz w:val="28"/>
                <w:szCs w:val="28"/>
              </w:rPr>
              <w:t>和保障措施</w:t>
            </w:r>
          </w:p>
        </w:tc>
        <w:tc>
          <w:tcPr>
            <w:tcW w:w="7359" w:type="dxa"/>
            <w:tcBorders>
              <w:top w:val="single" w:color="000000" w:sz="6" w:space="0"/>
              <w:left w:val="single" w:color="000000" w:sz="6" w:space="0"/>
              <w:bottom w:val="single" w:color="000000" w:sz="6" w:space="0"/>
              <w:right w:val="single" w:color="000000" w:sz="6" w:space="0"/>
            </w:tcBorders>
            <w:vAlign w:val="top"/>
          </w:tcPr>
          <w:p>
            <w:pPr>
              <w:spacing w:line="500" w:lineRule="exact"/>
              <w:rPr>
                <w:rFonts w:ascii="仿宋" w:hAnsi="仿宋" w:eastAsia="仿宋" w:cs="仿宋"/>
                <w:color w:val="000000"/>
                <w:sz w:val="28"/>
                <w:szCs w:val="28"/>
              </w:rPr>
            </w:pPr>
            <w:r>
              <w:rPr>
                <w:rFonts w:ascii="仿宋" w:hAnsi="仿宋" w:eastAsia="仿宋" w:cs="仿宋"/>
                <w:color w:val="000000"/>
                <w:sz w:val="28"/>
                <w:szCs w:val="28"/>
              </w:rPr>
              <w:t>（申请本项目具备的工作基础、制度规范，相关经验和优势资源，项目团队、智力支持、信息化建设等相关条件，推进项目顺利实施的保障性举措等，可另附页）</w:t>
            </w:r>
          </w:p>
          <w:p>
            <w:pPr>
              <w:spacing w:line="500" w:lineRule="exact"/>
              <w:rPr>
                <w:rFonts w:ascii="仿宋" w:hAnsi="仿宋" w:eastAsia="仿宋" w:cs="仿宋"/>
                <w:color w:val="000000"/>
                <w:sz w:val="28"/>
                <w:szCs w:val="28"/>
              </w:rPr>
            </w:pPr>
          </w:p>
          <w:p>
            <w:pPr>
              <w:spacing w:line="500" w:lineRule="exact"/>
              <w:rPr>
                <w:rFonts w:ascii="仿宋" w:hAnsi="仿宋" w:eastAsia="仿宋" w:cs="仿宋"/>
                <w:color w:val="000000"/>
                <w:sz w:val="28"/>
                <w:szCs w:val="28"/>
              </w:rPr>
            </w:pPr>
          </w:p>
          <w:p>
            <w:pPr>
              <w:spacing w:line="500" w:lineRule="exact"/>
              <w:jc w:val="left"/>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389"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 w:hAnsi="仿宋" w:eastAsia="仿宋" w:cs="仿宋"/>
                <w:b/>
                <w:sz w:val="28"/>
                <w:szCs w:val="28"/>
              </w:rPr>
            </w:pPr>
            <w:r>
              <w:rPr>
                <w:rFonts w:ascii="仿宋" w:hAnsi="仿宋" w:eastAsia="仿宋" w:cs="仿宋"/>
                <w:color w:val="000000"/>
                <w:sz w:val="28"/>
                <w:szCs w:val="28"/>
              </w:rPr>
              <w:t>计划进度</w:t>
            </w:r>
          </w:p>
        </w:tc>
        <w:tc>
          <w:tcPr>
            <w:tcW w:w="7359" w:type="dxa"/>
            <w:tcBorders>
              <w:top w:val="single" w:color="000000" w:sz="6" w:space="0"/>
              <w:left w:val="single" w:color="000000" w:sz="6" w:space="0"/>
              <w:bottom w:val="single" w:color="000000" w:sz="6" w:space="0"/>
              <w:right w:val="single" w:color="000000" w:sz="6" w:space="0"/>
            </w:tcBorders>
            <w:vAlign w:val="top"/>
          </w:tcPr>
          <w:p>
            <w:pPr>
              <w:spacing w:line="500" w:lineRule="exact"/>
              <w:rPr>
                <w:rFonts w:ascii="仿宋" w:hAnsi="仿宋" w:eastAsia="仿宋" w:cs="仿宋"/>
                <w:color w:val="000000"/>
                <w:sz w:val="28"/>
                <w:szCs w:val="28"/>
              </w:rPr>
            </w:pPr>
            <w:r>
              <w:rPr>
                <w:rFonts w:ascii="仿宋" w:hAnsi="仿宋" w:eastAsia="仿宋" w:cs="仿宋"/>
                <w:color w:val="000000"/>
                <w:sz w:val="28"/>
                <w:szCs w:val="28"/>
              </w:rPr>
              <w:t>（总体进度时间安排，项目各阶段工作任务与阶段性目标，确保项目按时形成成果、提交项目总结报告，可另附页）</w:t>
            </w:r>
          </w:p>
          <w:p>
            <w:pPr>
              <w:spacing w:line="500" w:lineRule="exact"/>
              <w:rPr>
                <w:rFonts w:ascii="仿宋" w:hAnsi="仿宋" w:eastAsia="仿宋" w:cs="仿宋"/>
                <w:color w:val="000000"/>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687"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 w:hAnsi="仿宋" w:eastAsia="仿宋" w:cs="仿宋"/>
                <w:color w:val="000000"/>
                <w:sz w:val="28"/>
                <w:szCs w:val="28"/>
              </w:rPr>
            </w:pPr>
            <w:r>
              <w:rPr>
                <w:rFonts w:ascii="仿宋" w:hAnsi="仿宋" w:eastAsia="仿宋" w:cs="仿宋"/>
                <w:color w:val="000000"/>
                <w:sz w:val="28"/>
                <w:szCs w:val="28"/>
              </w:rPr>
              <w:t>预期成果</w:t>
            </w:r>
          </w:p>
          <w:p>
            <w:pPr>
              <w:spacing w:line="500" w:lineRule="exact"/>
              <w:jc w:val="center"/>
              <w:rPr>
                <w:rFonts w:ascii="仿宋" w:hAnsi="仿宋" w:eastAsia="仿宋" w:cs="仿宋"/>
                <w:b/>
                <w:sz w:val="28"/>
                <w:szCs w:val="28"/>
              </w:rPr>
            </w:pPr>
            <w:r>
              <w:rPr>
                <w:rFonts w:ascii="仿宋" w:hAnsi="仿宋" w:eastAsia="仿宋" w:cs="仿宋"/>
                <w:color w:val="000000"/>
                <w:sz w:val="28"/>
                <w:szCs w:val="28"/>
              </w:rPr>
              <w:t>和考核指标</w:t>
            </w:r>
          </w:p>
        </w:tc>
        <w:tc>
          <w:tcPr>
            <w:tcW w:w="7359" w:type="dxa"/>
            <w:tcBorders>
              <w:top w:val="single" w:color="000000" w:sz="6" w:space="0"/>
              <w:left w:val="single" w:color="000000" w:sz="6" w:space="0"/>
              <w:bottom w:val="single" w:color="000000" w:sz="6" w:space="0"/>
              <w:right w:val="single" w:color="000000" w:sz="6" w:space="0"/>
            </w:tcBorders>
            <w:vAlign w:val="top"/>
          </w:tcPr>
          <w:p>
            <w:pPr>
              <w:spacing w:line="500" w:lineRule="exact"/>
              <w:rPr>
                <w:rFonts w:ascii="仿宋" w:hAnsi="仿宋" w:eastAsia="仿宋" w:cs="仿宋"/>
                <w:color w:val="000000"/>
                <w:sz w:val="28"/>
                <w:szCs w:val="28"/>
              </w:rPr>
            </w:pPr>
            <w:r>
              <w:rPr>
                <w:rFonts w:ascii="仿宋" w:hAnsi="仿宋" w:eastAsia="仿宋" w:cs="仿宋"/>
                <w:color w:val="000000"/>
                <w:sz w:val="28"/>
                <w:szCs w:val="28"/>
              </w:rPr>
              <w:t>（项目实施的预期成果形式、专利产出等可考核指标，可另附页）</w:t>
            </w:r>
          </w:p>
          <w:p>
            <w:pPr>
              <w:spacing w:line="500" w:lineRule="exact"/>
              <w:ind w:firstLine="200"/>
              <w:rPr>
                <w:rFonts w:ascii="仿宋" w:hAnsi="仿宋" w:eastAsia="仿宋" w:cs="仿宋"/>
                <w:color w:val="000000"/>
                <w:sz w:val="28"/>
                <w:szCs w:val="28"/>
              </w:rPr>
            </w:pPr>
          </w:p>
          <w:p>
            <w:pPr>
              <w:spacing w:line="500" w:lineRule="exact"/>
              <w:ind w:firstLine="200"/>
              <w:jc w:val="left"/>
              <w:rPr>
                <w:rFonts w:ascii="仿宋" w:hAnsi="仿宋" w:eastAsia="仿宋" w:cs="仿宋"/>
                <w:color w:val="000000"/>
                <w:sz w:val="28"/>
                <w:szCs w:val="28"/>
              </w:rPr>
            </w:pPr>
          </w:p>
          <w:p>
            <w:pPr>
              <w:spacing w:line="500" w:lineRule="exact"/>
              <w:ind w:firstLine="200"/>
              <w:jc w:val="left"/>
              <w:rPr>
                <w:rFonts w:ascii="仿宋" w:hAnsi="仿宋" w:eastAsia="仿宋" w:cs="仿宋"/>
                <w:color w:val="000000"/>
                <w:sz w:val="28"/>
                <w:szCs w:val="28"/>
              </w:rPr>
            </w:pPr>
          </w:p>
          <w:p>
            <w:pPr>
              <w:spacing w:line="500" w:lineRule="exact"/>
              <w:ind w:firstLine="200"/>
              <w:jc w:val="left"/>
              <w:rPr>
                <w:rFonts w:ascii="仿宋" w:hAnsi="仿宋" w:eastAsia="仿宋" w:cs="仿宋"/>
                <w:color w:val="000000"/>
                <w:sz w:val="28"/>
                <w:szCs w:val="28"/>
              </w:rPr>
            </w:pPr>
          </w:p>
          <w:p>
            <w:pPr>
              <w:spacing w:line="500" w:lineRule="exact"/>
              <w:ind w:firstLine="200"/>
              <w:jc w:val="left"/>
              <w:rPr>
                <w:rFonts w:ascii="仿宋" w:hAnsi="仿宋" w:eastAsia="仿宋" w:cs="仿宋"/>
                <w:color w:val="000000"/>
                <w:sz w:val="28"/>
                <w:szCs w:val="28"/>
              </w:rPr>
            </w:pPr>
          </w:p>
          <w:p>
            <w:pPr>
              <w:spacing w:line="500" w:lineRule="exact"/>
              <w:ind w:firstLine="200"/>
              <w:jc w:val="left"/>
              <w:rPr>
                <w:rFonts w:ascii="仿宋" w:hAnsi="仿宋" w:eastAsia="仿宋" w:cs="仿宋"/>
                <w:color w:val="000000"/>
                <w:sz w:val="28"/>
                <w:szCs w:val="28"/>
              </w:rPr>
            </w:pPr>
          </w:p>
          <w:p>
            <w:pPr>
              <w:spacing w:line="500" w:lineRule="exact"/>
              <w:ind w:firstLine="200"/>
              <w:jc w:val="left"/>
              <w:rPr>
                <w:rFonts w:ascii="仿宋" w:hAnsi="仿宋" w:eastAsia="仿宋" w:cs="仿宋"/>
                <w:color w:val="000000"/>
                <w:sz w:val="28"/>
                <w:szCs w:val="28"/>
              </w:rPr>
            </w:pPr>
          </w:p>
          <w:p>
            <w:pPr>
              <w:spacing w:line="500" w:lineRule="exact"/>
              <w:ind w:firstLine="200"/>
              <w:jc w:val="left"/>
              <w:rPr>
                <w:rFonts w:ascii="仿宋" w:hAnsi="仿宋" w:eastAsia="仿宋" w:cs="仿宋"/>
                <w:color w:val="000000"/>
                <w:sz w:val="28"/>
                <w:szCs w:val="28"/>
              </w:rPr>
            </w:pPr>
          </w:p>
          <w:p>
            <w:pPr>
              <w:spacing w:line="500" w:lineRule="exact"/>
              <w:rPr>
                <w:rFonts w:ascii="仿宋" w:hAnsi="仿宋" w:eastAsia="仿宋" w:cs="仿宋"/>
                <w:sz w:val="28"/>
                <w:szCs w:val="28"/>
              </w:rPr>
            </w:pPr>
          </w:p>
        </w:tc>
      </w:tr>
    </w:tbl>
    <w:p>
      <w:pPr>
        <w:spacing w:before="0" w:after="0" w:line="240" w:lineRule="auto"/>
        <w:ind w:left="0" w:right="0" w:firstLine="0"/>
        <w:jc w:val="center"/>
        <w:rPr>
          <w:rFonts w:ascii="宋体" w:hAnsi="宋体" w:eastAsia="宋体" w:cs="宋体"/>
          <w:sz w:val="28"/>
          <w:szCs w:val="28"/>
        </w:rPr>
        <w:sectPr>
          <w:pgSz w:w="11906" w:h="16838"/>
          <w:pgMar w:top="1440" w:right="1800" w:bottom="1440" w:left="1800" w:header="851" w:footer="992" w:gutter="0"/>
          <w:pgNumType w:fmt="decimal"/>
          <w:cols w:space="720" w:num="1"/>
          <w:docGrid w:type="lines" w:linePitch="312" w:charSpace="0"/>
        </w:sectPr>
      </w:pPr>
    </w:p>
    <w:p>
      <w:pPr>
        <w:spacing w:line="400" w:lineRule="exact"/>
        <w:jc w:val="both"/>
        <w:rPr>
          <w:rFonts w:ascii="楷体" w:hAnsi="楷体" w:eastAsia="楷体" w:cs="楷体"/>
          <w:b/>
          <w:sz w:val="30"/>
          <w:szCs w:val="30"/>
        </w:rPr>
      </w:pPr>
      <w:r>
        <w:rPr>
          <w:rFonts w:hint="eastAsia" w:ascii="楷体" w:hAnsi="楷体" w:eastAsia="楷体" w:cs="楷体"/>
          <w:b/>
          <w:sz w:val="30"/>
          <w:szCs w:val="30"/>
          <w:lang w:eastAsia="zh-CN"/>
        </w:rPr>
        <w:t>五</w:t>
      </w:r>
      <w:r>
        <w:rPr>
          <w:rFonts w:ascii="楷体" w:hAnsi="楷体" w:eastAsia="楷体" w:cs="楷体"/>
          <w:b/>
          <w:sz w:val="30"/>
          <w:szCs w:val="30"/>
        </w:rPr>
        <w:t>、项目负责人及项目组成员（可加页）</w:t>
      </w:r>
    </w:p>
    <w:p>
      <w:pPr>
        <w:spacing w:line="400" w:lineRule="exact"/>
        <w:jc w:val="both"/>
        <w:rPr>
          <w:rFonts w:ascii="楷体" w:hAnsi="楷体" w:eastAsia="楷体" w:cs="楷体"/>
          <w:b/>
          <w:sz w:val="30"/>
          <w:szCs w:val="30"/>
        </w:rPr>
      </w:pPr>
    </w:p>
    <w:tbl>
      <w:tblPr>
        <w:tblStyle w:val="7"/>
        <w:tblW w:w="149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snapToGrid w:val="0"/>
              <w:jc w:val="center"/>
              <w:rPr>
                <w:rFonts w:ascii="仿宋" w:hAnsi="仿宋" w:eastAsia="仿宋" w:cs="仿宋"/>
                <w:sz w:val="24"/>
                <w:szCs w:val="24"/>
              </w:rPr>
            </w:pPr>
            <w:r>
              <w:rPr>
                <w:rFonts w:ascii="仿宋" w:hAnsi="仿宋" w:eastAsia="仿宋" w:cs="仿宋"/>
                <w:sz w:val="24"/>
                <w:szCs w:val="24"/>
              </w:rPr>
              <w:t>项目团队</w:t>
            </w: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r>
              <w:rPr>
                <w:rFonts w:ascii="仿宋" w:hAnsi="仿宋" w:eastAsia="仿宋" w:cs="仿宋"/>
                <w:sz w:val="24"/>
                <w:szCs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r>
              <w:rPr>
                <w:rFonts w:ascii="仿宋" w:hAnsi="仿宋" w:eastAsia="仿宋" w:cs="仿宋"/>
                <w:sz w:val="24"/>
                <w:szCs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r>
              <w:rPr>
                <w:rFonts w:ascii="仿宋" w:hAnsi="仿宋" w:eastAsia="仿宋" w:cs="仿宋"/>
                <w:sz w:val="24"/>
                <w:szCs w:val="24"/>
              </w:rPr>
              <w:t>出生</w:t>
            </w:r>
          </w:p>
          <w:p>
            <w:pPr>
              <w:snapToGrid w:val="0"/>
              <w:jc w:val="center"/>
              <w:rPr>
                <w:rFonts w:ascii="仿宋" w:hAnsi="仿宋" w:eastAsia="仿宋" w:cs="仿宋"/>
                <w:sz w:val="24"/>
                <w:szCs w:val="24"/>
              </w:rPr>
            </w:pPr>
            <w:r>
              <w:rPr>
                <w:rFonts w:ascii="仿宋" w:hAnsi="仿宋" w:eastAsia="仿宋" w:cs="仿宋"/>
                <w:sz w:val="24"/>
                <w:szCs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r>
              <w:rPr>
                <w:rFonts w:ascii="仿宋" w:hAnsi="仿宋" w:eastAsia="仿宋" w:cs="仿宋"/>
                <w:sz w:val="24"/>
                <w:szCs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r>
              <w:rPr>
                <w:rFonts w:ascii="仿宋" w:hAnsi="仿宋" w:eastAsia="仿宋" w:cs="仿宋"/>
                <w:sz w:val="24"/>
                <w:szCs w:val="24"/>
              </w:rPr>
              <w:t>职务/</w:t>
            </w:r>
          </w:p>
          <w:p>
            <w:pPr>
              <w:snapToGrid w:val="0"/>
              <w:jc w:val="center"/>
              <w:rPr>
                <w:rFonts w:ascii="仿宋" w:hAnsi="仿宋" w:eastAsia="仿宋" w:cs="仿宋"/>
                <w:sz w:val="24"/>
                <w:szCs w:val="24"/>
              </w:rPr>
            </w:pPr>
            <w:r>
              <w:rPr>
                <w:rFonts w:ascii="仿宋" w:hAnsi="仿宋" w:eastAsia="仿宋" w:cs="仿宋"/>
                <w:sz w:val="24"/>
                <w:szCs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r>
              <w:rPr>
                <w:rFonts w:ascii="仿宋" w:hAnsi="仿宋" w:eastAsia="仿宋" w:cs="仿宋"/>
                <w:sz w:val="24"/>
                <w:szCs w:val="24"/>
              </w:rPr>
              <w:t>所学专业</w:t>
            </w:r>
          </w:p>
          <w:p>
            <w:pPr>
              <w:snapToGrid w:val="0"/>
              <w:jc w:val="center"/>
              <w:rPr>
                <w:rFonts w:ascii="仿宋" w:hAnsi="仿宋" w:eastAsia="仿宋" w:cs="仿宋"/>
                <w:sz w:val="24"/>
                <w:szCs w:val="24"/>
              </w:rPr>
            </w:pPr>
            <w:r>
              <w:rPr>
                <w:rFonts w:ascii="仿宋" w:hAnsi="仿宋" w:eastAsia="仿宋" w:cs="仿宋"/>
                <w:sz w:val="24"/>
                <w:szCs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r>
              <w:rPr>
                <w:rFonts w:ascii="仿宋" w:hAnsi="仿宋" w:eastAsia="仿宋" w:cs="仿宋"/>
                <w:sz w:val="24"/>
                <w:szCs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r>
              <w:rPr>
                <w:rFonts w:ascii="仿宋" w:hAnsi="仿宋" w:eastAsia="仿宋" w:cs="仿宋"/>
                <w:sz w:val="24"/>
                <w:szCs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r>
              <w:rPr>
                <w:rFonts w:ascii="仿宋" w:hAnsi="仿宋" w:eastAsia="仿宋" w:cs="仿宋"/>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000000" w:sz="4" w:space="0"/>
              <w:left w:val="single" w:color="auto" w:sz="4" w:space="0"/>
              <w:bottom w:val="single" w:color="auto" w:sz="4" w:space="0"/>
              <w:right w:val="single" w:color="auto" w:sz="4" w:space="0"/>
            </w:tcBorders>
            <w:vAlign w:val="top"/>
          </w:tcPr>
          <w:p>
            <w:pPr>
              <w:snapToGrid w:val="0"/>
              <w:jc w:val="center"/>
              <w:rPr>
                <w:rFonts w:ascii="仿宋" w:hAnsi="仿宋" w:eastAsia="仿宋" w:cs="仿宋"/>
                <w:sz w:val="24"/>
                <w:szCs w:val="24"/>
              </w:rPr>
            </w:pPr>
            <w:r>
              <w:rPr>
                <w:rFonts w:ascii="仿宋" w:hAnsi="仿宋" w:eastAsia="仿宋" w:cs="仿宋"/>
                <w:sz w:val="24"/>
                <w:szCs w:val="24"/>
              </w:rPr>
              <w:t>项目</w:t>
            </w:r>
          </w:p>
          <w:p>
            <w:pPr>
              <w:snapToGrid w:val="0"/>
              <w:jc w:val="center"/>
              <w:rPr>
                <w:rFonts w:ascii="仿宋" w:hAnsi="仿宋" w:eastAsia="仿宋" w:cs="仿宋"/>
                <w:sz w:val="24"/>
                <w:szCs w:val="24"/>
              </w:rPr>
            </w:pPr>
            <w:r>
              <w:rPr>
                <w:rFonts w:ascii="仿宋" w:hAnsi="仿宋" w:eastAsia="仿宋" w:cs="仿宋"/>
                <w:sz w:val="24"/>
                <w:szCs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bottom w:val="single" w:color="auto" w:sz="4" w:space="0"/>
              <w:right w:val="single" w:color="auto" w:sz="4" w:space="0"/>
            </w:tcBorders>
            <w:vAlign w:val="top"/>
          </w:tcPr>
          <w:p>
            <w:pPr>
              <w:snapToGrid w:val="0"/>
              <w:jc w:val="center"/>
              <w:rPr>
                <w:rFonts w:ascii="仿宋" w:hAnsi="仿宋" w:eastAsia="仿宋" w:cs="仿宋"/>
                <w:sz w:val="24"/>
                <w:szCs w:val="24"/>
              </w:rPr>
            </w:pPr>
          </w:p>
          <w:p>
            <w:pPr>
              <w:snapToGrid w:val="0"/>
              <w:jc w:val="center"/>
              <w:rPr>
                <w:rFonts w:ascii="仿宋" w:hAnsi="仿宋" w:eastAsia="仿宋" w:cs="仿宋"/>
                <w:sz w:val="24"/>
                <w:szCs w:val="24"/>
              </w:rPr>
            </w:pPr>
          </w:p>
          <w:p>
            <w:pPr>
              <w:snapToGrid w:val="0"/>
              <w:jc w:val="center"/>
              <w:rPr>
                <w:rFonts w:ascii="仿宋" w:hAnsi="仿宋" w:eastAsia="仿宋" w:cs="仿宋"/>
                <w:sz w:val="24"/>
                <w:szCs w:val="24"/>
              </w:rPr>
            </w:pPr>
          </w:p>
          <w:p>
            <w:pPr>
              <w:snapToGrid w:val="0"/>
              <w:jc w:val="center"/>
              <w:rPr>
                <w:rFonts w:ascii="仿宋" w:hAnsi="仿宋" w:eastAsia="仿宋" w:cs="仿宋"/>
                <w:sz w:val="24"/>
                <w:szCs w:val="24"/>
              </w:rPr>
            </w:pPr>
          </w:p>
          <w:p>
            <w:pPr>
              <w:snapToGrid w:val="0"/>
              <w:jc w:val="center"/>
              <w:rPr>
                <w:rFonts w:ascii="仿宋" w:hAnsi="仿宋" w:eastAsia="仿宋" w:cs="仿宋"/>
                <w:sz w:val="24"/>
                <w:szCs w:val="24"/>
              </w:rPr>
            </w:pPr>
          </w:p>
          <w:p>
            <w:pPr>
              <w:snapToGrid w:val="0"/>
              <w:jc w:val="center"/>
              <w:rPr>
                <w:rFonts w:ascii="仿宋" w:hAnsi="仿宋" w:eastAsia="仿宋" w:cs="仿宋"/>
                <w:sz w:val="24"/>
                <w:szCs w:val="24"/>
              </w:rPr>
            </w:pPr>
          </w:p>
          <w:p>
            <w:pPr>
              <w:snapToGrid w:val="0"/>
              <w:jc w:val="center"/>
              <w:rPr>
                <w:rFonts w:ascii="仿宋" w:hAnsi="仿宋" w:eastAsia="仿宋" w:cs="仿宋"/>
                <w:sz w:val="24"/>
                <w:szCs w:val="24"/>
              </w:rPr>
            </w:pPr>
          </w:p>
          <w:p>
            <w:pPr>
              <w:snapToGrid w:val="0"/>
              <w:jc w:val="center"/>
              <w:rPr>
                <w:rFonts w:ascii="仿宋" w:hAnsi="仿宋" w:eastAsia="仿宋" w:cs="仿宋"/>
                <w:sz w:val="24"/>
                <w:szCs w:val="24"/>
              </w:rPr>
            </w:pPr>
            <w:r>
              <w:rPr>
                <w:rFonts w:ascii="仿宋" w:hAnsi="仿宋" w:eastAsia="仿宋" w:cs="仿宋"/>
                <w:sz w:val="24"/>
                <w:szCs w:val="24"/>
              </w:rPr>
              <w:t>项目组</w:t>
            </w:r>
          </w:p>
          <w:p>
            <w:pPr>
              <w:snapToGrid w:val="0"/>
              <w:jc w:val="center"/>
              <w:rPr>
                <w:rFonts w:ascii="仿宋" w:hAnsi="仿宋" w:eastAsia="仿宋" w:cs="仿宋"/>
                <w:sz w:val="24"/>
                <w:szCs w:val="24"/>
              </w:rPr>
            </w:pPr>
            <w:r>
              <w:rPr>
                <w:rFonts w:ascii="仿宋" w:hAnsi="仿宋" w:eastAsia="仿宋" w:cs="仿宋"/>
                <w:sz w:val="24"/>
                <w:szCs w:val="24"/>
              </w:rPr>
              <w:t>主要成员</w:t>
            </w: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single" w:color="auto" w:sz="4" w:space="0"/>
              <w:left w:val="single" w:color="auto" w:sz="4" w:space="0"/>
              <w:bottom w:val="single" w:color="auto" w:sz="4" w:space="0"/>
              <w:right w:val="single" w:color="auto" w:sz="4" w:space="0"/>
            </w:tcBorders>
            <w:vAlign w:val="top"/>
          </w:tcP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single" w:color="auto" w:sz="4" w:space="0"/>
              <w:left w:val="single" w:color="auto" w:sz="4" w:space="0"/>
              <w:bottom w:val="single" w:color="auto" w:sz="4" w:space="0"/>
              <w:right w:val="single" w:color="auto" w:sz="4" w:space="0"/>
            </w:tcBorders>
            <w:vAlign w:val="top"/>
          </w:tcP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single" w:color="auto" w:sz="4" w:space="0"/>
              <w:left w:val="single" w:color="auto" w:sz="4" w:space="0"/>
              <w:bottom w:val="single" w:color="auto" w:sz="4" w:space="0"/>
              <w:right w:val="single" w:color="auto" w:sz="4" w:space="0"/>
            </w:tcBorders>
            <w:vAlign w:val="top"/>
          </w:tcP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single" w:color="auto" w:sz="4" w:space="0"/>
              <w:left w:val="single" w:color="auto" w:sz="4" w:space="0"/>
              <w:bottom w:val="single" w:color="auto" w:sz="4" w:space="0"/>
              <w:right w:val="single" w:color="auto" w:sz="4" w:space="0"/>
            </w:tcBorders>
            <w:vAlign w:val="top"/>
          </w:tcP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single" w:color="auto" w:sz="4" w:space="0"/>
              <w:left w:val="single" w:color="auto" w:sz="4" w:space="0"/>
              <w:bottom w:val="single" w:color="auto" w:sz="4" w:space="0"/>
              <w:right w:val="single" w:color="auto" w:sz="4" w:space="0"/>
            </w:tcBorders>
            <w:vAlign w:val="top"/>
          </w:tcP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single" w:color="auto" w:sz="4" w:space="0"/>
              <w:left w:val="single" w:color="auto" w:sz="4" w:space="0"/>
              <w:bottom w:val="single" w:color="auto" w:sz="4" w:space="0"/>
              <w:right w:val="single" w:color="auto" w:sz="4" w:space="0"/>
            </w:tcBorders>
            <w:vAlign w:val="top"/>
          </w:tcP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single" w:color="auto" w:sz="4" w:space="0"/>
              <w:left w:val="single" w:color="auto" w:sz="4" w:space="0"/>
              <w:bottom w:val="single" w:color="auto" w:sz="4" w:space="0"/>
              <w:right w:val="single" w:color="auto" w:sz="4" w:space="0"/>
            </w:tcBorders>
            <w:vAlign w:val="top"/>
          </w:tcP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single" w:color="auto" w:sz="4" w:space="0"/>
              <w:left w:val="single" w:color="auto" w:sz="4" w:space="0"/>
              <w:bottom w:val="single" w:color="auto" w:sz="4" w:space="0"/>
              <w:right w:val="single" w:color="auto" w:sz="4" w:space="0"/>
            </w:tcBorders>
            <w:vAlign w:val="top"/>
          </w:tcP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single" w:color="auto" w:sz="4" w:space="0"/>
              <w:left w:val="single" w:color="auto" w:sz="4" w:space="0"/>
              <w:bottom w:val="single" w:color="auto" w:sz="4" w:space="0"/>
              <w:right w:val="single" w:color="auto" w:sz="4" w:space="0"/>
            </w:tcBorders>
            <w:vAlign w:val="top"/>
          </w:tcP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4"/>
              </w:rPr>
            </w:pPr>
          </w:p>
        </w:tc>
      </w:tr>
    </w:tbl>
    <w:p>
      <w:pPr>
        <w:spacing w:before="0" w:after="0" w:line="240" w:lineRule="auto"/>
        <w:ind w:left="0" w:right="0" w:firstLine="0"/>
        <w:jc w:val="center"/>
        <w:rPr>
          <w:rFonts w:ascii="宋体" w:hAnsi="宋体" w:eastAsia="宋体" w:cs="宋体"/>
        </w:rPr>
        <w:sectPr>
          <w:pgSz w:w="16838" w:h="11906" w:orient="landscape"/>
          <w:pgMar w:top="1800" w:right="1440" w:bottom="1800" w:left="1440" w:header="851" w:footer="992" w:gutter="0"/>
          <w:pgNumType w:fmt="decimal"/>
          <w:cols w:space="720" w:num="1"/>
          <w:docGrid w:type="lines" w:linePitch="312" w:charSpace="6144"/>
        </w:sectPr>
      </w:pPr>
    </w:p>
    <w:p>
      <w:pPr>
        <w:spacing w:line="560" w:lineRule="exact"/>
        <w:ind w:firstLine="200"/>
        <w:jc w:val="both"/>
        <w:rPr>
          <w:rFonts w:ascii="仿宋" w:hAnsi="仿宋" w:eastAsia="仿宋" w:cs="仿宋"/>
          <w:b/>
          <w:sz w:val="30"/>
          <w:szCs w:val="30"/>
        </w:rPr>
      </w:pPr>
      <w:r>
        <w:rPr>
          <w:rFonts w:ascii="仿宋" w:hAnsi="仿宋" w:eastAsia="仿宋" w:cs="仿宋"/>
          <w:b/>
          <w:sz w:val="30"/>
          <w:szCs w:val="30"/>
        </w:rPr>
        <w:t xml:space="preserve"> </w:t>
      </w:r>
      <w:r>
        <w:rPr>
          <w:rFonts w:hint="eastAsia" w:ascii="仿宋" w:hAnsi="仿宋" w:eastAsia="仿宋" w:cs="仿宋"/>
          <w:b/>
          <w:sz w:val="30"/>
          <w:szCs w:val="30"/>
          <w:lang w:eastAsia="zh-CN"/>
        </w:rPr>
        <w:t>六</w:t>
      </w:r>
      <w:r>
        <w:rPr>
          <w:rFonts w:ascii="仿宋" w:hAnsi="仿宋" w:eastAsia="仿宋" w:cs="仿宋"/>
          <w:b/>
          <w:sz w:val="30"/>
          <w:szCs w:val="30"/>
        </w:rPr>
        <w:t>、项目支出预算明细表</w:t>
      </w:r>
    </w:p>
    <w:p>
      <w:pPr>
        <w:spacing w:before="240" w:line="560" w:lineRule="exact"/>
        <w:jc w:val="right"/>
        <w:rPr>
          <w:rFonts w:ascii="仿宋" w:hAnsi="仿宋" w:eastAsia="仿宋" w:cs="仿宋"/>
          <w:sz w:val="32"/>
          <w:szCs w:val="32"/>
        </w:rPr>
      </w:pPr>
      <w:r>
        <w:rPr>
          <w:rFonts w:ascii="仿宋" w:hAnsi="仿宋" w:eastAsia="仿宋" w:cs="仿宋"/>
          <w:sz w:val="32"/>
          <w:szCs w:val="32"/>
        </w:rPr>
        <w:t xml:space="preserve">单位：万元  </w:t>
      </w:r>
    </w:p>
    <w:tbl>
      <w:tblPr>
        <w:tblStyle w:val="7"/>
        <w:tblW w:w="85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0"/>
        <w:gridCol w:w="714"/>
        <w:gridCol w:w="3930"/>
        <w:gridCol w:w="1250"/>
        <w:gridCol w:w="2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sz w:val="28"/>
                <w:szCs w:val="28"/>
              </w:rPr>
            </w:pPr>
            <w:r>
              <w:rPr>
                <w:rFonts w:ascii="仿宋" w:hAnsi="仿宋" w:eastAsia="仿宋" w:cs="仿宋"/>
                <w:sz w:val="28"/>
                <w:szCs w:val="28"/>
              </w:rPr>
              <w:t>项</w:t>
            </w:r>
          </w:p>
          <w:p>
            <w:pPr>
              <w:spacing w:line="400" w:lineRule="exact"/>
              <w:jc w:val="center"/>
              <w:rPr>
                <w:rFonts w:ascii="仿宋" w:hAnsi="仿宋" w:eastAsia="仿宋" w:cs="仿宋"/>
                <w:sz w:val="28"/>
                <w:szCs w:val="28"/>
              </w:rPr>
            </w:pPr>
            <w:r>
              <w:rPr>
                <w:rFonts w:ascii="仿宋" w:hAnsi="仿宋" w:eastAsia="仿宋" w:cs="仿宋"/>
                <w:sz w:val="28"/>
                <w:szCs w:val="28"/>
              </w:rPr>
              <w:t>目</w:t>
            </w:r>
          </w:p>
          <w:p>
            <w:pPr>
              <w:spacing w:line="400" w:lineRule="exact"/>
              <w:jc w:val="center"/>
              <w:rPr>
                <w:rFonts w:ascii="仿宋" w:hAnsi="仿宋" w:eastAsia="仿宋" w:cs="仿宋"/>
                <w:sz w:val="28"/>
                <w:szCs w:val="28"/>
              </w:rPr>
            </w:pPr>
            <w:r>
              <w:rPr>
                <w:rFonts w:ascii="仿宋" w:hAnsi="仿宋" w:eastAsia="仿宋" w:cs="仿宋"/>
                <w:sz w:val="28"/>
                <w:szCs w:val="28"/>
              </w:rPr>
              <w:t>支</w:t>
            </w:r>
          </w:p>
          <w:p>
            <w:pPr>
              <w:spacing w:line="400" w:lineRule="exact"/>
              <w:jc w:val="center"/>
              <w:rPr>
                <w:rFonts w:ascii="仿宋" w:hAnsi="仿宋" w:eastAsia="仿宋" w:cs="仿宋"/>
                <w:sz w:val="28"/>
                <w:szCs w:val="28"/>
              </w:rPr>
            </w:pPr>
            <w:r>
              <w:rPr>
                <w:rFonts w:ascii="仿宋" w:hAnsi="仿宋" w:eastAsia="仿宋" w:cs="仿宋"/>
                <w:sz w:val="28"/>
                <w:szCs w:val="28"/>
              </w:rPr>
              <w:t>出</w:t>
            </w:r>
          </w:p>
          <w:p>
            <w:pPr>
              <w:spacing w:line="400" w:lineRule="exact"/>
              <w:jc w:val="center"/>
              <w:rPr>
                <w:rFonts w:ascii="仿宋" w:hAnsi="仿宋" w:eastAsia="仿宋" w:cs="仿宋"/>
                <w:sz w:val="28"/>
                <w:szCs w:val="28"/>
              </w:rPr>
            </w:pPr>
            <w:r>
              <w:rPr>
                <w:rFonts w:ascii="仿宋" w:hAnsi="仿宋" w:eastAsia="仿宋" w:cs="仿宋"/>
                <w:sz w:val="28"/>
                <w:szCs w:val="28"/>
              </w:rPr>
              <w:t>预</w:t>
            </w:r>
          </w:p>
          <w:p>
            <w:pPr>
              <w:spacing w:line="400" w:lineRule="exact"/>
              <w:jc w:val="center"/>
              <w:rPr>
                <w:rFonts w:ascii="仿宋" w:hAnsi="仿宋" w:eastAsia="仿宋" w:cs="仿宋"/>
                <w:sz w:val="28"/>
                <w:szCs w:val="28"/>
              </w:rPr>
            </w:pPr>
            <w:r>
              <w:rPr>
                <w:rFonts w:ascii="仿宋" w:hAnsi="仿宋" w:eastAsia="仿宋" w:cs="仿宋"/>
                <w:sz w:val="28"/>
                <w:szCs w:val="28"/>
              </w:rPr>
              <w:t>算</w:t>
            </w:r>
          </w:p>
          <w:p>
            <w:pPr>
              <w:spacing w:line="400" w:lineRule="exact"/>
              <w:jc w:val="center"/>
              <w:rPr>
                <w:rFonts w:ascii="仿宋" w:hAnsi="仿宋" w:eastAsia="仿宋" w:cs="仿宋"/>
                <w:sz w:val="28"/>
                <w:szCs w:val="28"/>
              </w:rPr>
            </w:pPr>
            <w:r>
              <w:rPr>
                <w:rFonts w:ascii="仿宋" w:hAnsi="仿宋" w:eastAsia="仿宋" w:cs="仿宋"/>
                <w:sz w:val="28"/>
                <w:szCs w:val="28"/>
              </w:rPr>
              <w:t>及</w:t>
            </w:r>
          </w:p>
          <w:p>
            <w:pPr>
              <w:spacing w:line="400" w:lineRule="exact"/>
              <w:jc w:val="center"/>
              <w:rPr>
                <w:rFonts w:ascii="仿宋" w:hAnsi="仿宋" w:eastAsia="仿宋" w:cs="仿宋"/>
                <w:sz w:val="28"/>
                <w:szCs w:val="28"/>
              </w:rPr>
            </w:pPr>
            <w:r>
              <w:rPr>
                <w:rFonts w:ascii="仿宋" w:hAnsi="仿宋" w:eastAsia="仿宋" w:cs="仿宋"/>
                <w:sz w:val="28"/>
                <w:szCs w:val="28"/>
              </w:rPr>
              <w:t>测</w:t>
            </w:r>
          </w:p>
          <w:p>
            <w:pPr>
              <w:spacing w:line="400" w:lineRule="exact"/>
              <w:jc w:val="center"/>
              <w:rPr>
                <w:rFonts w:ascii="仿宋" w:hAnsi="仿宋" w:eastAsia="仿宋" w:cs="仿宋"/>
                <w:sz w:val="28"/>
                <w:szCs w:val="28"/>
              </w:rPr>
            </w:pPr>
            <w:r>
              <w:rPr>
                <w:rFonts w:ascii="仿宋" w:hAnsi="仿宋" w:eastAsia="仿宋" w:cs="仿宋"/>
                <w:sz w:val="28"/>
                <w:szCs w:val="28"/>
              </w:rPr>
              <w:t>算</w:t>
            </w:r>
          </w:p>
          <w:p>
            <w:pPr>
              <w:spacing w:line="400" w:lineRule="exact"/>
              <w:jc w:val="center"/>
              <w:rPr>
                <w:rFonts w:ascii="仿宋" w:hAnsi="仿宋" w:eastAsia="仿宋" w:cs="仿宋"/>
                <w:sz w:val="28"/>
                <w:szCs w:val="28"/>
              </w:rPr>
            </w:pPr>
            <w:r>
              <w:rPr>
                <w:rFonts w:ascii="仿宋" w:hAnsi="仿宋" w:eastAsia="仿宋" w:cs="仿宋"/>
                <w:sz w:val="28"/>
                <w:szCs w:val="28"/>
              </w:rPr>
              <w:t>依</w:t>
            </w:r>
          </w:p>
          <w:p>
            <w:pPr>
              <w:spacing w:line="400" w:lineRule="exact"/>
              <w:jc w:val="center"/>
              <w:rPr>
                <w:rFonts w:ascii="仿宋" w:hAnsi="仿宋" w:eastAsia="仿宋" w:cs="仿宋"/>
                <w:sz w:val="28"/>
                <w:szCs w:val="28"/>
              </w:rPr>
            </w:pPr>
            <w:r>
              <w:rPr>
                <w:rFonts w:ascii="仿宋" w:hAnsi="仿宋" w:eastAsia="仿宋" w:cs="仿宋"/>
                <w:sz w:val="28"/>
                <w:szCs w:val="28"/>
              </w:rPr>
              <w:t>据</w:t>
            </w:r>
          </w:p>
        </w:tc>
        <w:tc>
          <w:tcPr>
            <w:tcW w:w="714"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sz w:val="28"/>
                <w:szCs w:val="28"/>
              </w:rPr>
            </w:pPr>
            <w:r>
              <w:rPr>
                <w:rFonts w:ascii="仿宋" w:hAnsi="仿宋" w:eastAsia="仿宋" w:cs="仿宋"/>
                <w:sz w:val="28"/>
                <w:szCs w:val="28"/>
              </w:rPr>
              <w:t>项</w:t>
            </w:r>
          </w:p>
          <w:p>
            <w:pPr>
              <w:spacing w:line="400" w:lineRule="exact"/>
              <w:jc w:val="center"/>
              <w:rPr>
                <w:rFonts w:ascii="仿宋" w:hAnsi="仿宋" w:eastAsia="仿宋" w:cs="仿宋"/>
                <w:sz w:val="28"/>
                <w:szCs w:val="28"/>
              </w:rPr>
            </w:pPr>
            <w:r>
              <w:rPr>
                <w:rFonts w:ascii="仿宋" w:hAnsi="仿宋" w:eastAsia="仿宋" w:cs="仿宋"/>
                <w:sz w:val="28"/>
                <w:szCs w:val="28"/>
              </w:rPr>
              <w:t>目</w:t>
            </w:r>
          </w:p>
          <w:p>
            <w:pPr>
              <w:spacing w:line="400" w:lineRule="exact"/>
              <w:jc w:val="center"/>
              <w:rPr>
                <w:rFonts w:ascii="仿宋" w:hAnsi="仿宋" w:eastAsia="仿宋" w:cs="仿宋"/>
                <w:sz w:val="28"/>
                <w:szCs w:val="28"/>
              </w:rPr>
            </w:pPr>
            <w:r>
              <w:rPr>
                <w:rFonts w:ascii="仿宋" w:hAnsi="仿宋" w:eastAsia="仿宋" w:cs="仿宋"/>
                <w:sz w:val="28"/>
                <w:szCs w:val="28"/>
              </w:rPr>
              <w:t>资</w:t>
            </w:r>
          </w:p>
          <w:p>
            <w:pPr>
              <w:spacing w:line="400" w:lineRule="exact"/>
              <w:jc w:val="center"/>
              <w:rPr>
                <w:rFonts w:ascii="仿宋" w:hAnsi="仿宋" w:eastAsia="仿宋" w:cs="仿宋"/>
                <w:sz w:val="28"/>
                <w:szCs w:val="28"/>
              </w:rPr>
            </w:pPr>
            <w:r>
              <w:rPr>
                <w:rFonts w:ascii="仿宋" w:hAnsi="仿宋" w:eastAsia="仿宋" w:cs="仿宋"/>
                <w:sz w:val="28"/>
                <w:szCs w:val="28"/>
              </w:rPr>
              <w:t>金</w:t>
            </w:r>
          </w:p>
          <w:p>
            <w:pPr>
              <w:spacing w:line="400" w:lineRule="exact"/>
              <w:jc w:val="center"/>
              <w:rPr>
                <w:rFonts w:ascii="仿宋" w:hAnsi="仿宋" w:eastAsia="仿宋" w:cs="仿宋"/>
                <w:sz w:val="28"/>
                <w:szCs w:val="28"/>
              </w:rPr>
            </w:pPr>
            <w:r>
              <w:rPr>
                <w:rFonts w:ascii="仿宋" w:hAnsi="仿宋" w:eastAsia="仿宋" w:cs="仿宋"/>
                <w:sz w:val="28"/>
                <w:szCs w:val="28"/>
              </w:rPr>
              <w:t>来</w:t>
            </w:r>
          </w:p>
          <w:p>
            <w:pPr>
              <w:spacing w:line="400" w:lineRule="exact"/>
              <w:jc w:val="center"/>
              <w:rPr>
                <w:rFonts w:ascii="仿宋" w:hAnsi="仿宋" w:eastAsia="仿宋" w:cs="仿宋"/>
                <w:sz w:val="28"/>
                <w:szCs w:val="28"/>
              </w:rPr>
            </w:pPr>
            <w:r>
              <w:rPr>
                <w:rFonts w:ascii="仿宋" w:hAnsi="仿宋" w:eastAsia="仿宋" w:cs="仿宋"/>
                <w:sz w:val="28"/>
                <w:szCs w:val="28"/>
              </w:rPr>
              <w:t>源</w:t>
            </w:r>
          </w:p>
        </w:tc>
        <w:tc>
          <w:tcPr>
            <w:tcW w:w="39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sz w:val="28"/>
                <w:szCs w:val="28"/>
              </w:rPr>
            </w:pPr>
            <w:r>
              <w:rPr>
                <w:rFonts w:ascii="仿宋" w:hAnsi="仿宋" w:eastAsia="仿宋" w:cs="仿宋"/>
                <w:sz w:val="28"/>
                <w:szCs w:val="28"/>
              </w:rPr>
              <w:t>资金来源</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sz w:val="28"/>
                <w:szCs w:val="28"/>
              </w:rPr>
            </w:pPr>
            <w:r>
              <w:rPr>
                <w:rFonts w:ascii="仿宋" w:hAnsi="仿宋" w:eastAsia="仿宋" w:cs="仿宋"/>
                <w:sz w:val="28"/>
                <w:szCs w:val="28"/>
              </w:rPr>
              <w:t>金  额</w:t>
            </w: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sz w:val="28"/>
                <w:szCs w:val="28"/>
              </w:rPr>
            </w:pPr>
            <w:r>
              <w:rPr>
                <w:rFonts w:ascii="仿宋" w:hAnsi="仿宋" w:eastAsia="仿宋" w:cs="仿宋"/>
                <w:sz w:val="28"/>
                <w:szCs w:val="2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sz w:val="28"/>
                <w:szCs w:val="28"/>
              </w:rPr>
            </w:pPr>
            <w:r>
              <w:rPr>
                <w:rFonts w:ascii="仿宋" w:hAnsi="仿宋" w:eastAsia="仿宋" w:cs="仿宋"/>
                <w:sz w:val="28"/>
                <w:szCs w:val="28"/>
              </w:rPr>
              <w:t>合  计</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3"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z w:val="28"/>
                <w:szCs w:val="28"/>
              </w:rPr>
            </w:pPr>
            <w:r>
              <w:rPr>
                <w:rFonts w:ascii="仿宋" w:hAnsi="仿宋" w:eastAsia="仿宋" w:cs="仿宋"/>
                <w:sz w:val="28"/>
                <w:szCs w:val="28"/>
              </w:rPr>
              <w:t xml:space="preserve">1.项目支出 </w:t>
            </w: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2"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z w:val="28"/>
                <w:szCs w:val="28"/>
              </w:rPr>
            </w:pPr>
            <w:r>
              <w:rPr>
                <w:rFonts w:ascii="仿宋" w:hAnsi="仿宋" w:eastAsia="仿宋" w:cs="仿宋"/>
                <w:sz w:val="28"/>
                <w:szCs w:val="28"/>
              </w:rPr>
              <w:t>2.其他来源</w:t>
            </w: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sz w:val="28"/>
                <w:szCs w:val="28"/>
              </w:rPr>
            </w:pPr>
          </w:p>
          <w:p>
            <w:pPr>
              <w:spacing w:line="400" w:lineRule="exact"/>
              <w:jc w:val="center"/>
              <w:rPr>
                <w:rFonts w:ascii="仿宋" w:hAnsi="仿宋" w:eastAsia="仿宋" w:cs="仿宋"/>
                <w:sz w:val="28"/>
                <w:szCs w:val="28"/>
              </w:rPr>
            </w:pPr>
            <w:r>
              <w:rPr>
                <w:rFonts w:ascii="仿宋" w:hAnsi="仿宋" w:eastAsia="仿宋" w:cs="仿宋"/>
                <w:sz w:val="28"/>
                <w:szCs w:val="28"/>
              </w:rPr>
              <w:t>项</w:t>
            </w:r>
          </w:p>
          <w:p>
            <w:pPr>
              <w:spacing w:line="400" w:lineRule="exact"/>
              <w:jc w:val="center"/>
              <w:rPr>
                <w:rFonts w:ascii="仿宋" w:hAnsi="仿宋" w:eastAsia="仿宋" w:cs="仿宋"/>
                <w:sz w:val="28"/>
                <w:szCs w:val="28"/>
              </w:rPr>
            </w:pPr>
            <w:r>
              <w:rPr>
                <w:rFonts w:ascii="仿宋" w:hAnsi="仿宋" w:eastAsia="仿宋" w:cs="仿宋"/>
                <w:sz w:val="28"/>
                <w:szCs w:val="28"/>
              </w:rPr>
              <w:t>目</w:t>
            </w:r>
          </w:p>
          <w:p>
            <w:pPr>
              <w:spacing w:line="400" w:lineRule="exact"/>
              <w:jc w:val="center"/>
              <w:rPr>
                <w:rFonts w:ascii="仿宋" w:hAnsi="仿宋" w:eastAsia="仿宋" w:cs="仿宋"/>
                <w:sz w:val="28"/>
                <w:szCs w:val="28"/>
              </w:rPr>
            </w:pPr>
            <w:r>
              <w:rPr>
                <w:rFonts w:ascii="仿宋" w:hAnsi="仿宋" w:eastAsia="仿宋" w:cs="仿宋"/>
                <w:sz w:val="28"/>
                <w:szCs w:val="28"/>
              </w:rPr>
              <w:t>支</w:t>
            </w:r>
          </w:p>
          <w:p>
            <w:pPr>
              <w:spacing w:line="400" w:lineRule="exact"/>
              <w:jc w:val="center"/>
              <w:rPr>
                <w:rFonts w:ascii="仿宋" w:hAnsi="仿宋" w:eastAsia="仿宋" w:cs="仿宋"/>
                <w:sz w:val="28"/>
                <w:szCs w:val="28"/>
              </w:rPr>
            </w:pPr>
            <w:r>
              <w:rPr>
                <w:rFonts w:ascii="仿宋" w:hAnsi="仿宋" w:eastAsia="仿宋" w:cs="仿宋"/>
                <w:sz w:val="28"/>
                <w:szCs w:val="28"/>
              </w:rPr>
              <w:t>出</w:t>
            </w:r>
          </w:p>
          <w:p>
            <w:pPr>
              <w:spacing w:line="400" w:lineRule="exact"/>
              <w:jc w:val="center"/>
              <w:rPr>
                <w:rFonts w:ascii="仿宋" w:hAnsi="仿宋" w:eastAsia="仿宋" w:cs="仿宋"/>
                <w:sz w:val="28"/>
                <w:szCs w:val="28"/>
              </w:rPr>
            </w:pPr>
            <w:r>
              <w:rPr>
                <w:rFonts w:ascii="仿宋" w:hAnsi="仿宋" w:eastAsia="仿宋" w:cs="仿宋"/>
                <w:sz w:val="28"/>
                <w:szCs w:val="28"/>
              </w:rPr>
              <w:t>明</w:t>
            </w:r>
          </w:p>
          <w:p>
            <w:pPr>
              <w:spacing w:line="400" w:lineRule="exact"/>
              <w:jc w:val="center"/>
              <w:rPr>
                <w:rFonts w:ascii="仿宋" w:hAnsi="仿宋" w:eastAsia="仿宋" w:cs="仿宋"/>
                <w:sz w:val="28"/>
                <w:szCs w:val="28"/>
              </w:rPr>
            </w:pPr>
            <w:r>
              <w:rPr>
                <w:rFonts w:ascii="仿宋" w:hAnsi="仿宋" w:eastAsia="仿宋" w:cs="仿宋"/>
                <w:sz w:val="28"/>
                <w:szCs w:val="28"/>
              </w:rPr>
              <w:t>细</w:t>
            </w:r>
          </w:p>
        </w:tc>
        <w:tc>
          <w:tcPr>
            <w:tcW w:w="39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sz w:val="28"/>
                <w:szCs w:val="28"/>
              </w:rPr>
            </w:pPr>
            <w:r>
              <w:rPr>
                <w:rFonts w:ascii="仿宋" w:hAnsi="仿宋" w:eastAsia="仿宋" w:cs="仿宋"/>
                <w:sz w:val="28"/>
                <w:szCs w:val="28"/>
              </w:rPr>
              <w:t>支出项目内容</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sz w:val="28"/>
                <w:szCs w:val="28"/>
              </w:rPr>
            </w:pPr>
            <w:r>
              <w:rPr>
                <w:rFonts w:ascii="仿宋" w:hAnsi="仿宋" w:eastAsia="仿宋" w:cs="仿宋"/>
                <w:sz w:val="28"/>
                <w:szCs w:val="28"/>
              </w:rPr>
              <w:t>金 额</w:t>
            </w: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tc>
        <w:tc>
          <w:tcPr>
            <w:tcW w:w="714" w:type="dxa"/>
            <w:vMerge w:val="continue"/>
            <w:tcBorders>
              <w:top w:val="single" w:color="000000" w:sz="4" w:space="0"/>
              <w:left w:val="single" w:color="000000" w:sz="4" w:space="0"/>
              <w:bottom w:val="single" w:color="000000" w:sz="4" w:space="0"/>
              <w:right w:val="single" w:color="000000" w:sz="4" w:space="0"/>
            </w:tcBorders>
            <w:vAlign w:val="center"/>
          </w:tcPr>
          <w:p/>
        </w:tc>
        <w:tc>
          <w:tcPr>
            <w:tcW w:w="393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125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 w:hAnsi="仿宋" w:eastAsia="仿宋" w:cs="仿宋"/>
                <w:sz w:val="28"/>
                <w:szCs w:val="28"/>
              </w:rPr>
            </w:pPr>
          </w:p>
        </w:tc>
      </w:tr>
    </w:tbl>
    <w:p>
      <w:pPr>
        <w:jc w:val="both"/>
        <w:rPr>
          <w:rFonts w:ascii="仿宋" w:hAnsi="仿宋" w:eastAsia="仿宋" w:cs="仿宋"/>
          <w:sz w:val="32"/>
          <w:szCs w:val="32"/>
        </w:rPr>
      </w:pP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p>
    <w:p>
      <w:pPr>
        <w:spacing w:line="360" w:lineRule="auto"/>
        <w:jc w:val="left"/>
        <w:rPr>
          <w:rFonts w:ascii="仿宋" w:hAnsi="仿宋" w:eastAsia="仿宋" w:cs="仿宋"/>
          <w:sz w:val="32"/>
          <w:szCs w:val="32"/>
        </w:rPr>
      </w:pPr>
    </w:p>
    <w:p>
      <w:pPr>
        <w:spacing w:line="560" w:lineRule="exact"/>
        <w:ind w:firstLine="200"/>
        <w:jc w:val="both"/>
        <w:rPr>
          <w:rFonts w:ascii="仿宋" w:hAnsi="仿宋" w:eastAsia="仿宋" w:cs="仿宋"/>
          <w:b/>
          <w:sz w:val="30"/>
          <w:szCs w:val="30"/>
        </w:rPr>
      </w:pPr>
      <w:r>
        <w:rPr>
          <w:rFonts w:hint="eastAsia" w:ascii="仿宋" w:hAnsi="仿宋" w:eastAsia="仿宋" w:cs="仿宋"/>
          <w:b/>
          <w:sz w:val="30"/>
          <w:szCs w:val="30"/>
          <w:lang w:eastAsia="zh-CN"/>
        </w:rPr>
        <w:t>七</w:t>
      </w:r>
      <w:r>
        <w:rPr>
          <w:rFonts w:ascii="仿宋" w:hAnsi="仿宋" w:eastAsia="仿宋" w:cs="仿宋"/>
          <w:b/>
          <w:sz w:val="30"/>
          <w:szCs w:val="30"/>
        </w:rPr>
        <w:t>、相关单位意见</w:t>
      </w:r>
    </w:p>
    <w:tbl>
      <w:tblPr>
        <w:tblStyle w:val="7"/>
        <w:tblW w:w="88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49"/>
        <w:gridCol w:w="5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4" w:hRule="atLeast"/>
          <w:jc w:val="center"/>
        </w:trPr>
        <w:tc>
          <w:tcPr>
            <w:tcW w:w="324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 w:val="28"/>
                <w:szCs w:val="28"/>
              </w:rPr>
            </w:pPr>
            <w:r>
              <w:rPr>
                <w:rFonts w:ascii="仿宋" w:hAnsi="仿宋" w:eastAsia="仿宋" w:cs="仿宋"/>
                <w:sz w:val="28"/>
                <w:szCs w:val="28"/>
              </w:rPr>
              <w:t>牵头申报单位意见</w:t>
            </w:r>
          </w:p>
        </w:tc>
        <w:tc>
          <w:tcPr>
            <w:tcW w:w="5607" w:type="dxa"/>
            <w:tcBorders>
              <w:top w:val="single" w:color="000000" w:sz="4" w:space="0"/>
              <w:left w:val="single" w:color="000000" w:sz="4" w:space="0"/>
              <w:bottom w:val="single" w:color="000000" w:sz="4" w:space="0"/>
              <w:right w:val="single" w:color="000000" w:sz="4" w:space="0"/>
            </w:tcBorders>
            <w:vAlign w:val="top"/>
          </w:tcPr>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ind w:firstLine="600"/>
              <w:rPr>
                <w:rFonts w:ascii="仿宋" w:hAnsi="仿宋" w:eastAsia="仿宋" w:cs="仿宋"/>
                <w:sz w:val="28"/>
                <w:szCs w:val="28"/>
              </w:rPr>
            </w:pPr>
            <w:r>
              <w:rPr>
                <w:rFonts w:ascii="仿宋" w:hAnsi="仿宋" w:eastAsia="仿宋" w:cs="仿宋"/>
                <w:sz w:val="28"/>
                <w:szCs w:val="28"/>
              </w:rPr>
              <w:t>项目负责人签名：</w:t>
            </w:r>
          </w:p>
          <w:p>
            <w:pPr>
              <w:spacing w:line="560" w:lineRule="exact"/>
              <w:ind w:firstLine="750"/>
              <w:rPr>
                <w:rFonts w:ascii="仿宋" w:hAnsi="仿宋" w:eastAsia="仿宋" w:cs="仿宋"/>
                <w:sz w:val="28"/>
                <w:szCs w:val="28"/>
              </w:rPr>
            </w:pPr>
            <w:r>
              <w:rPr>
                <w:rFonts w:ascii="仿宋" w:hAnsi="仿宋" w:eastAsia="仿宋" w:cs="仿宋"/>
                <w:sz w:val="28"/>
                <w:szCs w:val="28"/>
              </w:rPr>
              <w:t>单位（盖章）：</w:t>
            </w:r>
          </w:p>
          <w:p>
            <w:pPr>
              <w:spacing w:line="560" w:lineRule="exact"/>
              <w:ind w:firstLine="1300"/>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ascii="仿宋" w:hAnsi="仿宋" w:eastAsia="仿宋" w:cs="仿宋"/>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4" w:hRule="atLeast"/>
          <w:jc w:val="center"/>
        </w:trPr>
        <w:tc>
          <w:tcPr>
            <w:tcW w:w="324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 w:val="28"/>
                <w:szCs w:val="28"/>
              </w:rPr>
            </w:pPr>
            <w:r>
              <w:rPr>
                <w:rFonts w:ascii="仿宋" w:hAnsi="仿宋" w:eastAsia="仿宋" w:cs="仿宋"/>
                <w:sz w:val="28"/>
                <w:szCs w:val="28"/>
              </w:rPr>
              <w:t>联合申报单位意见</w:t>
            </w:r>
          </w:p>
        </w:tc>
        <w:tc>
          <w:tcPr>
            <w:tcW w:w="5607" w:type="dxa"/>
            <w:tcBorders>
              <w:top w:val="single" w:color="000000" w:sz="4" w:space="0"/>
              <w:left w:val="single" w:color="000000" w:sz="4" w:space="0"/>
              <w:bottom w:val="single" w:color="000000" w:sz="4" w:space="0"/>
              <w:right w:val="single" w:color="000000" w:sz="4" w:space="0"/>
            </w:tcBorders>
            <w:vAlign w:val="top"/>
          </w:tcPr>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ind w:firstLine="600"/>
              <w:rPr>
                <w:rFonts w:ascii="仿宋" w:hAnsi="仿宋" w:eastAsia="仿宋" w:cs="仿宋"/>
                <w:sz w:val="28"/>
                <w:szCs w:val="28"/>
              </w:rPr>
            </w:pPr>
            <w:r>
              <w:rPr>
                <w:rFonts w:ascii="仿宋" w:hAnsi="仿宋" w:eastAsia="仿宋" w:cs="仿宋"/>
                <w:sz w:val="28"/>
                <w:szCs w:val="28"/>
              </w:rPr>
              <w:t>项目负责人签名：</w:t>
            </w:r>
          </w:p>
          <w:p>
            <w:pPr>
              <w:spacing w:line="560" w:lineRule="exact"/>
              <w:ind w:firstLine="750"/>
              <w:rPr>
                <w:rFonts w:ascii="仿宋" w:hAnsi="仿宋" w:eastAsia="仿宋" w:cs="仿宋"/>
                <w:sz w:val="28"/>
                <w:szCs w:val="28"/>
              </w:rPr>
            </w:pPr>
            <w:r>
              <w:rPr>
                <w:rFonts w:ascii="仿宋" w:hAnsi="仿宋" w:eastAsia="仿宋" w:cs="仿宋"/>
                <w:sz w:val="28"/>
                <w:szCs w:val="28"/>
              </w:rPr>
              <w:t>单位（盖章）：</w:t>
            </w:r>
          </w:p>
          <w:p>
            <w:pPr>
              <w:spacing w:line="560" w:lineRule="exact"/>
              <w:rPr>
                <w:rFonts w:ascii="仿宋" w:hAnsi="仿宋" w:eastAsia="仿宋" w:cs="仿宋"/>
                <w:sz w:val="28"/>
                <w:szCs w:val="28"/>
              </w:rPr>
            </w:pPr>
            <w:r>
              <w:rPr>
                <w:rFonts w:ascii="仿宋" w:hAnsi="仿宋" w:eastAsia="仿宋" w:cs="仿宋"/>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7" w:hRule="atLeast"/>
          <w:jc w:val="center"/>
        </w:trPr>
        <w:tc>
          <w:tcPr>
            <w:tcW w:w="324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 w:val="28"/>
                <w:szCs w:val="28"/>
              </w:rPr>
            </w:pPr>
            <w:r>
              <w:rPr>
                <w:rFonts w:ascii="仿宋" w:hAnsi="仿宋" w:eastAsia="仿宋" w:cs="仿宋"/>
                <w:sz w:val="28"/>
                <w:szCs w:val="28"/>
              </w:rPr>
              <w:t>区县市场监督管理局</w:t>
            </w:r>
          </w:p>
          <w:p>
            <w:pPr>
              <w:spacing w:line="560" w:lineRule="exact"/>
              <w:jc w:val="center"/>
              <w:rPr>
                <w:rFonts w:ascii="仿宋" w:hAnsi="仿宋" w:eastAsia="仿宋" w:cs="仿宋"/>
                <w:sz w:val="28"/>
                <w:szCs w:val="28"/>
              </w:rPr>
            </w:pPr>
            <w:r>
              <w:rPr>
                <w:rFonts w:ascii="仿宋" w:hAnsi="仿宋" w:eastAsia="仿宋" w:cs="仿宋"/>
                <w:sz w:val="28"/>
                <w:szCs w:val="28"/>
              </w:rPr>
              <w:t>（知识产权局）或分局</w:t>
            </w:r>
          </w:p>
          <w:p>
            <w:pPr>
              <w:spacing w:line="560" w:lineRule="exact"/>
              <w:jc w:val="center"/>
              <w:rPr>
                <w:rFonts w:ascii="仿宋" w:hAnsi="仿宋" w:eastAsia="仿宋" w:cs="仿宋"/>
                <w:sz w:val="28"/>
                <w:szCs w:val="28"/>
              </w:rPr>
            </w:pPr>
            <w:r>
              <w:rPr>
                <w:rFonts w:ascii="仿宋" w:hAnsi="仿宋" w:eastAsia="仿宋" w:cs="仿宋"/>
                <w:sz w:val="28"/>
                <w:szCs w:val="28"/>
              </w:rPr>
              <w:t>审核推荐意见</w:t>
            </w:r>
          </w:p>
        </w:tc>
        <w:tc>
          <w:tcPr>
            <w:tcW w:w="5607" w:type="dxa"/>
            <w:tcBorders>
              <w:top w:val="single" w:color="000000" w:sz="4" w:space="0"/>
              <w:left w:val="single" w:color="000000" w:sz="4" w:space="0"/>
              <w:bottom w:val="single" w:color="000000" w:sz="4" w:space="0"/>
              <w:right w:val="single" w:color="000000" w:sz="4" w:space="0"/>
            </w:tcBorders>
            <w:vAlign w:val="top"/>
          </w:tcPr>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ind w:firstLine="750"/>
              <w:rPr>
                <w:rFonts w:ascii="仿宋" w:hAnsi="仿宋" w:eastAsia="仿宋" w:cs="仿宋"/>
                <w:sz w:val="28"/>
                <w:szCs w:val="28"/>
              </w:rPr>
            </w:pPr>
          </w:p>
          <w:p>
            <w:pPr>
              <w:spacing w:line="560" w:lineRule="exact"/>
              <w:ind w:firstLine="750"/>
              <w:rPr>
                <w:rFonts w:ascii="仿宋" w:hAnsi="仿宋" w:eastAsia="仿宋" w:cs="仿宋"/>
                <w:sz w:val="28"/>
                <w:szCs w:val="28"/>
              </w:rPr>
            </w:pPr>
            <w:r>
              <w:rPr>
                <w:rFonts w:ascii="仿宋" w:hAnsi="仿宋" w:eastAsia="仿宋" w:cs="仿宋"/>
                <w:sz w:val="28"/>
                <w:szCs w:val="28"/>
              </w:rPr>
              <w:t>单位（盖章）：</w:t>
            </w:r>
          </w:p>
          <w:p>
            <w:pPr>
              <w:spacing w:line="560" w:lineRule="exact"/>
              <w:ind w:firstLine="1250"/>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ascii="仿宋" w:hAnsi="仿宋" w:eastAsia="仿宋" w:cs="仿宋"/>
                <w:sz w:val="28"/>
                <w:szCs w:val="28"/>
              </w:rPr>
              <w:t>年   月  日</w:t>
            </w:r>
          </w:p>
        </w:tc>
      </w:tr>
    </w:tbl>
    <w:p/>
    <w:sectPr>
      <w:pgSz w:w="11906" w:h="16838"/>
      <w:pgMar w:top="1440" w:right="1800" w:bottom="1440" w:left="1800" w:header="851" w:footer="992" w:gutter="0"/>
      <w:pgNumType w:fmt="decimal"/>
      <w:cols w:space="720" w:num="1"/>
      <w:docGrid w:type="line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2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20"/>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20"/>
    <w:family w:val="script"/>
    <w:pitch w:val="default"/>
    <w:sig w:usb0="00000000" w:usb1="00000000" w:usb2="00000000" w:usb3="00000000" w:csb0="00040000" w:csb1="00000000"/>
  </w:font>
  <w:font w:name="楷体_GB2312">
    <w:altName w:val="楷体"/>
    <w:panose1 w:val="02010609030101010101"/>
    <w:charset w:val="2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黑体">
    <w:panose1 w:val="02010609060101010101"/>
    <w:charset w:val="20"/>
    <w:family w:val="script"/>
    <w:pitch w:val="default"/>
    <w:sig w:usb0="800002BF" w:usb1="38CF7CFA" w:usb2="00000016" w:usb3="00000000" w:csb0="00040001" w:csb1="00000000"/>
  </w:font>
  <w:font w:name="微软雅黑">
    <w:panose1 w:val="020B0503020204020204"/>
    <w:charset w:val="20"/>
    <w:family w:val="script"/>
    <w:pitch w:val="default"/>
    <w:sig w:usb0="80000287" w:usb1="280F3C52" w:usb2="00000016" w:usb3="00000000" w:csb0="0004001F" w:csb1="00000000"/>
  </w:font>
  <w:font w:name="仿宋">
    <w:panose1 w:val="02010609060101010101"/>
    <w:charset w:val="20"/>
    <w:family w:val="modern"/>
    <w:pitch w:val="default"/>
    <w:sig w:usb0="800002BF" w:usb1="38CF7CFA" w:usb2="00000016" w:usb3="00000000" w:csb0="00040001" w:csb1="00000000"/>
  </w:font>
  <w:font w:name="楷体">
    <w:panose1 w:val="02010609060101010101"/>
    <w:charset w:val="20"/>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1"/>
    <w:multiLevelType w:val="multilevel"/>
    <w:tmpl w:val="2F000001"/>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6105BE5"/>
    <w:rsid w:val="17073EAF"/>
    <w:rsid w:val="19E904FC"/>
    <w:rsid w:val="1A6E3958"/>
    <w:rsid w:val="1FA715E6"/>
    <w:rsid w:val="204F327D"/>
    <w:rsid w:val="27182F95"/>
    <w:rsid w:val="2CE55046"/>
    <w:rsid w:val="38F4205B"/>
    <w:rsid w:val="3AB75F1B"/>
    <w:rsid w:val="3F914863"/>
    <w:rsid w:val="44F10BE9"/>
    <w:rsid w:val="4C1F3C72"/>
    <w:rsid w:val="500E4247"/>
    <w:rsid w:val="52EB2C90"/>
    <w:rsid w:val="53B40A5F"/>
    <w:rsid w:val="561D30C7"/>
    <w:rsid w:val="57510D96"/>
    <w:rsid w:val="5FC717EB"/>
    <w:rsid w:val="64A36AC6"/>
    <w:rsid w:val="66F97A34"/>
    <w:rsid w:val="752C0526"/>
    <w:rsid w:val="799B792D"/>
    <w:rsid w:val="79BE5A6B"/>
    <w:rsid w:val="7A997438"/>
    <w:rsid w:val="7C290811"/>
  </w:rsids>
  <m:mathPr>
    <m:lMargin m:val="1440"/>
    <m:rMargin m:val="1440"/>
    <m:wrapIndent m:val="1440"/>
    <m:brkBin m:val="before"/>
    <m:brkBinSub m:val="--"/>
    <m:defJc m:val="centerGroup"/>
    <m:intLim m:val="subSup"/>
    <m:naryLim m:val="undOvr"/>
    <m:smallFrac m:val="1"/>
    <m:dispDef/>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152"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仿宋_GB2312" w:cs="Times New Roman"/>
      <w:sz w:val="32"/>
      <w:szCs w:val="32"/>
      <w:lang w:val="en-US" w:eastAsia="zh-CN" w:bidi="ar-SA"/>
    </w:rPr>
  </w:style>
  <w:style w:type="paragraph" w:styleId="2">
    <w:name w:val="heading 1"/>
    <w:basedOn w:val="1"/>
    <w:next w:val="1"/>
    <w:qFormat/>
    <w:uiPriority w:val="7"/>
    <w:pPr>
      <w:numPr>
        <w:ilvl w:val="0"/>
        <w:numId w:val="1"/>
      </w:numPr>
      <w:outlineLvl w:val="0"/>
    </w:pPr>
    <w:rPr>
      <w:rFonts w:ascii="Times New Roman" w:hAnsi="Times New Roman" w:eastAsia="黑体" w:cs="Times New Roman"/>
      <w:sz w:val="30"/>
      <w:szCs w:val="30"/>
      <w:lang w:val="en-US" w:eastAsia="zh-CN" w:bidi="ar-SA"/>
    </w:rPr>
  </w:style>
  <w:style w:type="character" w:default="1" w:styleId="4">
    <w:name w:val="Default Paragraph Font"/>
    <w:semiHidden/>
    <w:qFormat/>
    <w:uiPriority w:val="2"/>
  </w:style>
  <w:style w:type="table" w:default="1" w:styleId="7">
    <w:name w:val="Normal Table"/>
    <w:semiHidden/>
    <w:qFormat/>
    <w:uiPriority w:val="3"/>
    <w:tblPr>
      <w:tblLayout w:type="fixed"/>
      <w:tblCellMar>
        <w:top w:w="0" w:type="dxa"/>
        <w:left w:w="108" w:type="dxa"/>
        <w:bottom w:w="0" w:type="dxa"/>
        <w:right w:w="108" w:type="dxa"/>
      </w:tblCellMar>
    </w:tblPr>
  </w:style>
  <w:style w:type="paragraph" w:styleId="3">
    <w:name w:val="Normal (Web)"/>
    <w:basedOn w:val="1"/>
    <w:unhideWhenUsed/>
    <w:qFormat/>
    <w:uiPriority w:val="152"/>
    <w:pPr>
      <w:spacing w:before="100" w:beforeAutospacing="1" w:after="100" w:afterAutospacing="1"/>
      <w:jc w:val="left"/>
    </w:pPr>
    <w:rPr>
      <w:rFonts w:ascii="宋体" w:hAnsi="宋体" w:eastAsia="宋体" w:cs="宋体"/>
      <w:sz w:val="24"/>
      <w:szCs w:val="24"/>
    </w:rPr>
  </w:style>
  <w:style w:type="character" w:styleId="5">
    <w:name w:val="FollowedHyperlink"/>
    <w:basedOn w:val="4"/>
    <w:qFormat/>
    <w:uiPriority w:val="0"/>
    <w:rPr>
      <w:color w:val="003399"/>
      <w:u w:val="none"/>
    </w:rPr>
  </w:style>
  <w:style w:type="character" w:styleId="6">
    <w:name w:val="Hyperlink"/>
    <w:basedOn w:val="4"/>
    <w:qFormat/>
    <w:uiPriority w:val="0"/>
    <w:rPr>
      <w:color w:val="003399"/>
      <w:u w:val="none"/>
    </w:rPr>
  </w:style>
  <w:style w:type="paragraph" w:customStyle="1" w:styleId="8">
    <w:name w:val="样式1"/>
    <w:basedOn w:val="2"/>
    <w:qFormat/>
    <w:uiPriority w:val="151"/>
    <w:pPr>
      <w:snapToGrid w:val="0"/>
      <w:spacing w:before="100" w:beforeAutospacing="1" w:after="100" w:afterAutospacing="1" w:line="640" w:lineRule="exact"/>
      <w:jc w:val="center"/>
    </w:pPr>
    <w:rPr>
      <w:rFonts w:ascii="小标宋" w:hAnsi="宋体" w:eastAsia="小标宋"/>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0</Words>
  <Characters>0</Characters>
  <Lines>0</Lines>
  <Paragraphs>0</Paragraphs>
  <TotalTime>0</TotalTime>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2021-10-11T09:01:00Z</dcterms:created>
  <dc:creator>刘晓丽</dc:creator>
  <cp:lastModifiedBy>Administrator</cp:lastModifiedBy>
  <cp:lastPrinted>2021-10-14T02:37:00Z</cp:lastPrinted>
  <dcterms:modified xsi:type="dcterms:W3CDTF">2021-10-14T14:09:41Z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y fmtid="{D5CDD505-2E9C-101B-9397-08002B2CF9AE}" pid="3" name="ICV">
    <vt:lpwstr>E82AF6C29FAF45C4BB4A8B9292806484</vt:lpwstr>
  </property>
</Properties>
</file>