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黑体" w:eastAsia="仿宋_GB2312"/>
          <w:snapToGrid w:val="0"/>
          <w:kern w:val="0"/>
          <w:szCs w:val="32"/>
        </w:rPr>
      </w:pPr>
    </w:p>
    <w:p>
      <w:pPr>
        <w:spacing w:line="800" w:lineRule="exact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>汕头市农业龙头企业</w:t>
      </w:r>
    </w:p>
    <w:p>
      <w:pPr>
        <w:spacing w:line="590" w:lineRule="exact"/>
        <w:jc w:val="center"/>
        <w:rPr>
          <w:rFonts w:ascii="仿宋_GB2312" w:eastAsia="仿宋_GB231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Cs w:val="32"/>
        </w:rPr>
      </w:pPr>
    </w:p>
    <w:p>
      <w:pPr>
        <w:spacing w:line="12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 xml:space="preserve">监  </w:t>
      </w:r>
    </w:p>
    <w:p>
      <w:pPr>
        <w:spacing w:line="12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测</w:t>
      </w:r>
    </w:p>
    <w:p>
      <w:pPr>
        <w:spacing w:line="12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表</w:t>
      </w:r>
    </w:p>
    <w:p>
      <w:pPr>
        <w:spacing w:line="59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590" w:lineRule="exact"/>
        <w:jc w:val="center"/>
        <w:rPr>
          <w:rFonts w:ascii="仿宋_GB2312" w:eastAsia="仿宋_GB231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Cs w:val="32"/>
        </w:rPr>
      </w:pPr>
    </w:p>
    <w:p>
      <w:pPr>
        <w:spacing w:line="590" w:lineRule="exact"/>
        <w:jc w:val="center"/>
        <w:rPr>
          <w:rFonts w:ascii="仿宋_GB2312" w:eastAsia="仿宋_GB2312"/>
          <w:szCs w:val="32"/>
        </w:rPr>
      </w:pPr>
    </w:p>
    <w:p>
      <w:pPr>
        <w:spacing w:line="590" w:lineRule="exact"/>
        <w:rPr>
          <w:rFonts w:ascii="仿宋_GB2312" w:eastAsia="仿宋_GB2312"/>
          <w:szCs w:val="32"/>
        </w:rPr>
      </w:pPr>
    </w:p>
    <w:p>
      <w:pPr>
        <w:spacing w:line="590" w:lineRule="exact"/>
        <w:ind w:firstLine="840" w:firstLineChars="40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填报单位：            （盖章）</w:t>
      </w:r>
    </w:p>
    <w:p>
      <w:pPr>
        <w:spacing w:line="590" w:lineRule="exact"/>
        <w:ind w:firstLine="1131" w:firstLineChars="539"/>
        <w:rPr>
          <w:rFonts w:ascii="仿宋_GB2312" w:eastAsia="仿宋_GB2312"/>
          <w:szCs w:val="32"/>
        </w:rPr>
      </w:pPr>
    </w:p>
    <w:p>
      <w:pPr>
        <w:spacing w:line="590" w:lineRule="exact"/>
        <w:ind w:firstLine="840" w:firstLineChars="400"/>
        <w:jc w:val="center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填报日期：    年    月    日</w:t>
      </w:r>
    </w:p>
    <w:p>
      <w:pPr>
        <w:pStyle w:val="2"/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汕头市农业龙头企业监测表</w:t>
      </w:r>
    </w:p>
    <w:p>
      <w:pPr>
        <w:adjustRightInd w:val="0"/>
        <w:snapToGrid w:val="0"/>
        <w:spacing w:line="590" w:lineRule="exact"/>
        <w:ind w:firstLine="420" w:firstLineChars="200"/>
        <w:rPr>
          <w:rFonts w:ascii="仿宋_GB2312" w:hAnsi="黑体" w:eastAsia="仿宋_GB2312"/>
          <w:snapToGrid w:val="0"/>
          <w:kern w:val="0"/>
          <w:szCs w:val="32"/>
        </w:rPr>
      </w:pPr>
    </w:p>
    <w:tbl>
      <w:tblPr>
        <w:tblStyle w:val="1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65"/>
        <w:gridCol w:w="1221"/>
        <w:gridCol w:w="984"/>
        <w:gridCol w:w="1422"/>
        <w:gridCol w:w="46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  业  名  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企业登记注册类型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  业  地  址</w:t>
            </w:r>
          </w:p>
        </w:tc>
        <w:tc>
          <w:tcPr>
            <w:tcW w:w="53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  定  时  间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邮政编码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 系  电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网址或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法人代表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开户银行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是否上市公司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信用等级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w w:val="90"/>
                <w:sz w:val="24"/>
                <w:szCs w:val="24"/>
              </w:rPr>
              <w:t>股别（A股B股或其它）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一、企业经营情况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         目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基期数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 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1.注册资本金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2.资产总额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3.固定资产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4.总负债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5.资产负债率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％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6.企业销售收入（市场交易额）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235" w:firstLineChars="9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其中：农产品销售收入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7.净利润（税后利润）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8.上交税金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9.农产品及其加工产品出口创汇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万美元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10.实际利用外资额度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万美元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11.农产品加工量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吨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12.农产品销售率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％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二、基地情况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1.自有基地种植面积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2.带动农户种植面积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3.自有基地水产养殖面积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4.带动农户水产养殖面积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5.自有基地家禽饲养量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6.带动农户家禽饲养量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7.自有基地牲畜饲养量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万头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8.带动农户牲畜饲养量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万头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三、带动农户情况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1.带动农户数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其中：⑴合同关系（含“订单”方式）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⑵合作方式按利润返还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⑶股份合作方式按股分红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712" w:firstLineChars="2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⑷其它方式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2.带动农户增收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3.平均每户增收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四、企业职工人数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1.小计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其中：⑴签订合同职工数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352" w:firstLineChars="14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⑵季节性临时工人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五、企业竞争力指标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1.有专门研发机构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2.专门研发人员数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3.当年投入研发经费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4.被省、部级认定的高科技企业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5.建有专门质检机构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6.建有企业质量管理制度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  <w:szCs w:val="24"/>
              </w:rPr>
              <w:t>7.获得省、部级名牌产品或优质奖数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8. 获得省、部级科技进步奖数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9.获得商标数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.获得专利数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11.GMP认证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12.HACCP认证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13.ISO系列认证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14.FDA认证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15.有机产品认证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16.绿色食品认证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17.无公害产品认证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18.农产品产地认证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8928" w:type="dxa"/>
            <w:gridSpan w:val="7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企业简介（可另加附页）：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928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县(区）农业农村局对企业的监测意见：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928" w:type="dxa"/>
            <w:gridSpan w:val="7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市农业农村局意见：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ascii="仿宋_GB2312" w:hAnsi="黑体" w:eastAsia="仿宋_GB2312"/>
          <w:snapToGrid w:val="0"/>
          <w:kern w:val="0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276" w:left="1587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33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3714580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-19235092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FxXVf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534D4"/>
    <w:rsid w:val="00BF2479"/>
    <w:rsid w:val="00D303A4"/>
    <w:rsid w:val="012C24E9"/>
    <w:rsid w:val="02190DA1"/>
    <w:rsid w:val="021A2B17"/>
    <w:rsid w:val="03403BD0"/>
    <w:rsid w:val="039A0E8A"/>
    <w:rsid w:val="04571674"/>
    <w:rsid w:val="047759A3"/>
    <w:rsid w:val="05130DBB"/>
    <w:rsid w:val="05C00C57"/>
    <w:rsid w:val="06307851"/>
    <w:rsid w:val="0678050F"/>
    <w:rsid w:val="06EF0A52"/>
    <w:rsid w:val="08C521FB"/>
    <w:rsid w:val="09C82D65"/>
    <w:rsid w:val="09E078D8"/>
    <w:rsid w:val="0A507DC5"/>
    <w:rsid w:val="0BA659DC"/>
    <w:rsid w:val="0D842913"/>
    <w:rsid w:val="11582324"/>
    <w:rsid w:val="1165285D"/>
    <w:rsid w:val="12084325"/>
    <w:rsid w:val="122F0C1D"/>
    <w:rsid w:val="125E282F"/>
    <w:rsid w:val="1375004D"/>
    <w:rsid w:val="13B24F5F"/>
    <w:rsid w:val="1448363D"/>
    <w:rsid w:val="14B23BC5"/>
    <w:rsid w:val="169E3997"/>
    <w:rsid w:val="17201880"/>
    <w:rsid w:val="1756542A"/>
    <w:rsid w:val="176C10BC"/>
    <w:rsid w:val="17AE180C"/>
    <w:rsid w:val="190F3648"/>
    <w:rsid w:val="191F4CD6"/>
    <w:rsid w:val="195B08A2"/>
    <w:rsid w:val="1B397CB1"/>
    <w:rsid w:val="1F5D6BB7"/>
    <w:rsid w:val="20665B58"/>
    <w:rsid w:val="20DC60CC"/>
    <w:rsid w:val="217B35D3"/>
    <w:rsid w:val="22522303"/>
    <w:rsid w:val="23273007"/>
    <w:rsid w:val="244A4F75"/>
    <w:rsid w:val="25607773"/>
    <w:rsid w:val="25B90A60"/>
    <w:rsid w:val="25F31AE1"/>
    <w:rsid w:val="261255DD"/>
    <w:rsid w:val="26206CC3"/>
    <w:rsid w:val="26641CCA"/>
    <w:rsid w:val="275B2262"/>
    <w:rsid w:val="2877242B"/>
    <w:rsid w:val="29430D78"/>
    <w:rsid w:val="29F46C04"/>
    <w:rsid w:val="2A1B027B"/>
    <w:rsid w:val="2B7331C5"/>
    <w:rsid w:val="2F1B2943"/>
    <w:rsid w:val="2F625285"/>
    <w:rsid w:val="308E000A"/>
    <w:rsid w:val="30981E04"/>
    <w:rsid w:val="311F06CC"/>
    <w:rsid w:val="320D6B7A"/>
    <w:rsid w:val="32DE43EB"/>
    <w:rsid w:val="3339190D"/>
    <w:rsid w:val="347540DA"/>
    <w:rsid w:val="34F37651"/>
    <w:rsid w:val="35A41DD2"/>
    <w:rsid w:val="35A77EBD"/>
    <w:rsid w:val="35DB279C"/>
    <w:rsid w:val="3884074A"/>
    <w:rsid w:val="396354CC"/>
    <w:rsid w:val="3A204E94"/>
    <w:rsid w:val="3AC72A7B"/>
    <w:rsid w:val="3ADF0143"/>
    <w:rsid w:val="3B9443D9"/>
    <w:rsid w:val="3BB365D1"/>
    <w:rsid w:val="3C013C01"/>
    <w:rsid w:val="3C470604"/>
    <w:rsid w:val="3C732994"/>
    <w:rsid w:val="3D195717"/>
    <w:rsid w:val="3DB67CED"/>
    <w:rsid w:val="3DEC46C6"/>
    <w:rsid w:val="3E6C4C53"/>
    <w:rsid w:val="3F1641D5"/>
    <w:rsid w:val="3F3B2F63"/>
    <w:rsid w:val="406F2519"/>
    <w:rsid w:val="41495CCE"/>
    <w:rsid w:val="414B6E4E"/>
    <w:rsid w:val="416D759F"/>
    <w:rsid w:val="41A42680"/>
    <w:rsid w:val="41C46F9B"/>
    <w:rsid w:val="422C2F92"/>
    <w:rsid w:val="425327E4"/>
    <w:rsid w:val="43206A09"/>
    <w:rsid w:val="43A20F5E"/>
    <w:rsid w:val="451E74B3"/>
    <w:rsid w:val="453C2E24"/>
    <w:rsid w:val="456078A6"/>
    <w:rsid w:val="46530544"/>
    <w:rsid w:val="46BF36BD"/>
    <w:rsid w:val="47474F2A"/>
    <w:rsid w:val="47AF565E"/>
    <w:rsid w:val="47AF7104"/>
    <w:rsid w:val="48F97312"/>
    <w:rsid w:val="492404AC"/>
    <w:rsid w:val="4A7847A6"/>
    <w:rsid w:val="4B321AF9"/>
    <w:rsid w:val="4BB46967"/>
    <w:rsid w:val="4CFB3AC2"/>
    <w:rsid w:val="4D5C4B25"/>
    <w:rsid w:val="4E165361"/>
    <w:rsid w:val="4F6D614E"/>
    <w:rsid w:val="50020619"/>
    <w:rsid w:val="507C24E1"/>
    <w:rsid w:val="50CF2451"/>
    <w:rsid w:val="518F5363"/>
    <w:rsid w:val="522964B6"/>
    <w:rsid w:val="53182593"/>
    <w:rsid w:val="536D3555"/>
    <w:rsid w:val="537B6A42"/>
    <w:rsid w:val="54E57F29"/>
    <w:rsid w:val="5599449E"/>
    <w:rsid w:val="5653113F"/>
    <w:rsid w:val="576E123A"/>
    <w:rsid w:val="57D54B4F"/>
    <w:rsid w:val="587D1B41"/>
    <w:rsid w:val="59527C5B"/>
    <w:rsid w:val="596455B8"/>
    <w:rsid w:val="596A528E"/>
    <w:rsid w:val="5A771210"/>
    <w:rsid w:val="5ADD4C95"/>
    <w:rsid w:val="5AFC1B6E"/>
    <w:rsid w:val="5B963478"/>
    <w:rsid w:val="5BDB27D0"/>
    <w:rsid w:val="5C1A6ECE"/>
    <w:rsid w:val="5C3A2F43"/>
    <w:rsid w:val="5D273BA8"/>
    <w:rsid w:val="5DD0278B"/>
    <w:rsid w:val="5F1003B9"/>
    <w:rsid w:val="5FC07811"/>
    <w:rsid w:val="5FED3CB2"/>
    <w:rsid w:val="5FFC507F"/>
    <w:rsid w:val="607D28DB"/>
    <w:rsid w:val="609F1A97"/>
    <w:rsid w:val="612771E7"/>
    <w:rsid w:val="61F01284"/>
    <w:rsid w:val="621C7020"/>
    <w:rsid w:val="62AF1C45"/>
    <w:rsid w:val="62DF3B9C"/>
    <w:rsid w:val="631F4F68"/>
    <w:rsid w:val="641B17C4"/>
    <w:rsid w:val="64DE2793"/>
    <w:rsid w:val="64E95EBA"/>
    <w:rsid w:val="653323EC"/>
    <w:rsid w:val="68BC1F83"/>
    <w:rsid w:val="69561C54"/>
    <w:rsid w:val="69D24CBD"/>
    <w:rsid w:val="6A7534D4"/>
    <w:rsid w:val="6A8D4023"/>
    <w:rsid w:val="6A9C52D5"/>
    <w:rsid w:val="6B343249"/>
    <w:rsid w:val="6BFA1369"/>
    <w:rsid w:val="6C032673"/>
    <w:rsid w:val="6C3025A3"/>
    <w:rsid w:val="6CED0DCF"/>
    <w:rsid w:val="6DB41A2B"/>
    <w:rsid w:val="6DC35884"/>
    <w:rsid w:val="6E704B72"/>
    <w:rsid w:val="6F167029"/>
    <w:rsid w:val="71341C6B"/>
    <w:rsid w:val="72427EE3"/>
    <w:rsid w:val="724615D4"/>
    <w:rsid w:val="725F44DD"/>
    <w:rsid w:val="74392A24"/>
    <w:rsid w:val="74ED0CA7"/>
    <w:rsid w:val="75024866"/>
    <w:rsid w:val="763554CF"/>
    <w:rsid w:val="767E0161"/>
    <w:rsid w:val="76853538"/>
    <w:rsid w:val="77F15E5D"/>
    <w:rsid w:val="788E17A4"/>
    <w:rsid w:val="7911674C"/>
    <w:rsid w:val="79316F9E"/>
    <w:rsid w:val="79A12E92"/>
    <w:rsid w:val="7A703CDE"/>
    <w:rsid w:val="7BF07B04"/>
    <w:rsid w:val="7CE00048"/>
    <w:rsid w:val="7D536AA9"/>
    <w:rsid w:val="7F1D1A6C"/>
    <w:rsid w:val="7FF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5"/>
    <w:qFormat/>
    <w:uiPriority w:val="0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/>
    </w:rPr>
  </w:style>
  <w:style w:type="character" w:default="1" w:styleId="15">
    <w:name w:val="Default Paragraph Font"/>
    <w:link w:val="16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"/>
    <w:basedOn w:val="1"/>
    <w:qFormat/>
    <w:uiPriority w:val="0"/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Char Char Char Char Char Char"/>
    <w:basedOn w:val="1"/>
    <w:link w:val="15"/>
    <w:qFormat/>
    <w:uiPriority w:val="0"/>
    <w:pPr>
      <w:widowControl/>
      <w:spacing w:after="160" w:afterLines="0" w:line="240" w:lineRule="exact"/>
      <w:jc w:val="left"/>
    </w:p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15"/>
    <w:basedOn w:val="15"/>
    <w:qFormat/>
    <w:uiPriority w:val="0"/>
    <w:rPr>
      <w:rFonts w:hint="default" w:ascii="_x000B__x000C_" w:hAnsi="_x000B__x000C_"/>
      <w:color w:val="000000"/>
      <w:sz w:val="18"/>
      <w:szCs w:val="18"/>
      <w:u w:val="none"/>
    </w:rPr>
  </w:style>
  <w:style w:type="character" w:customStyle="1" w:styleId="20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1">
    <w:name w:val="font3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Body text|3 + 12 pt"/>
    <w:basedOn w:val="23"/>
    <w:unhideWhenUsed/>
    <w:qFormat/>
    <w:uiPriority w:val="0"/>
    <w:rPr>
      <w:color w:val="000000"/>
      <w:spacing w:val="90"/>
      <w:w w:val="66"/>
      <w:position w:val="0"/>
      <w:sz w:val="24"/>
      <w:szCs w:val="24"/>
      <w:lang w:val="zh-CN" w:eastAsia="zh-CN" w:bidi="zh-CN"/>
    </w:rPr>
  </w:style>
  <w:style w:type="character" w:customStyle="1" w:styleId="23">
    <w:name w:val="Body text|3_"/>
    <w:basedOn w:val="15"/>
    <w:link w:val="24"/>
    <w:qFormat/>
    <w:uiPriority w:val="0"/>
    <w:rPr>
      <w:rFonts w:ascii="PMingLiU" w:hAnsi="PMingLiU" w:eastAsia="PMingLiU" w:cs="PMingLiU"/>
      <w:spacing w:val="50"/>
      <w:sz w:val="52"/>
      <w:szCs w:val="52"/>
      <w:u w:val="none"/>
    </w:rPr>
  </w:style>
  <w:style w:type="paragraph" w:customStyle="1" w:styleId="24">
    <w:name w:val="Body text|3"/>
    <w:basedOn w:val="1"/>
    <w:link w:val="23"/>
    <w:qFormat/>
    <w:uiPriority w:val="0"/>
    <w:pPr>
      <w:widowControl w:val="0"/>
      <w:shd w:val="clear" w:color="auto" w:fill="FFFFFF"/>
      <w:spacing w:after="1900" w:line="520" w:lineRule="exact"/>
    </w:pPr>
    <w:rPr>
      <w:rFonts w:ascii="PMingLiU" w:hAnsi="PMingLiU" w:eastAsia="PMingLiU" w:cs="PMingLiU"/>
      <w:spacing w:val="50"/>
      <w:sz w:val="52"/>
      <w:szCs w:val="52"/>
      <w:u w:val="none"/>
    </w:rPr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paragraph" w:customStyle="1" w:styleId="27">
    <w:name w:val="付琴建正文"/>
    <w:basedOn w:val="1"/>
    <w:qFormat/>
    <w:uiPriority w:val="0"/>
    <w:pPr>
      <w:spacing w:line="600" w:lineRule="atLeast"/>
      <w:ind w:firstLine="641"/>
    </w:pPr>
    <w:rPr>
      <w:rFonts w:cstheme="minorBidi"/>
      <w:szCs w:val="32"/>
    </w:rPr>
  </w:style>
  <w:style w:type="character" w:customStyle="1" w:styleId="28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样式3"/>
    <w:basedOn w:val="1"/>
    <w:qFormat/>
    <w:uiPriority w:val="0"/>
    <w:pPr>
      <w:adjustRightInd w:val="0"/>
      <w:snapToGrid w:val="0"/>
      <w:spacing w:before="20" w:beforeLines="0" w:line="324" w:lineRule="auto"/>
      <w:jc w:val="center"/>
    </w:pPr>
    <w:rPr>
      <w:rFonts w:ascii="宋体" w:hAnsi="宋体" w:eastAsia="方正楷体_GBK" w:cs="Times New Roman"/>
      <w:spacing w:val="4"/>
      <w:kern w:val="0"/>
      <w:sz w:val="32"/>
      <w:szCs w:val="20"/>
    </w:rPr>
  </w:style>
  <w:style w:type="paragraph" w:customStyle="1" w:styleId="30">
    <w:name w:val="正文宋4"/>
    <w:basedOn w:val="1"/>
    <w:qFormat/>
    <w:uiPriority w:val="0"/>
    <w:pPr>
      <w:suppressLineNumbers/>
      <w:adjustRightInd w:val="0"/>
      <w:snapToGrid w:val="0"/>
      <w:spacing w:before="20" w:beforeLines="0" w:line="460" w:lineRule="atLeast"/>
      <w:ind w:firstLine="601"/>
    </w:pPr>
    <w:rPr>
      <w:rFonts w:ascii="宋体" w:hAnsi="宋体" w:eastAsia="宋体" w:cs="Times New Roman"/>
      <w:spacing w:val="4"/>
      <w:kern w:val="0"/>
      <w:sz w:val="28"/>
      <w:szCs w:val="20"/>
    </w:rPr>
  </w:style>
  <w:style w:type="paragraph" w:customStyle="1" w:styleId="31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32">
    <w:name w:val="页码1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2018-09-06T06:39:00Z</dcterms:created>
  <dc:creator>dell</dc:creator>
  <cp:lastModifiedBy>Administrator</cp:lastModifiedBy>
  <cp:lastPrinted>2020-03-10T02:48:00Z</cp:lastPrinted>
  <dcterms:modified xsi:type="dcterms:W3CDTF">2020-03-13T02:58:29Z</dcterms:modified>
  <dc:title>非洲猪瘟疫情处置指南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