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240" w:lineRule="auto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24"/>
          <w:highlight w:val="none"/>
          <w:u w:val="none"/>
          <w:lang w:val="en-US" w:eastAsia="zh-CN" w:bidi="ar-SA"/>
        </w:rPr>
        <w:t>附件4</w:t>
      </w:r>
    </w:p>
    <w:p>
      <w:pPr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highlight w:val="none"/>
          <w:u w:val="none"/>
        </w:rPr>
      </w:pPr>
      <w:bookmarkStart w:id="0" w:name="_Toc1297"/>
      <w:r>
        <w:rPr>
          <w:rFonts w:hint="default" w:ascii="Times New Roman" w:hAnsi="Times New Roman" w:eastAsia="仿宋_GB2312" w:cs="Times New Roman"/>
          <w:sz w:val="32"/>
          <w:highlight w:val="none"/>
          <w:u w:val="none"/>
        </w:rPr>
        <w:drawing>
          <wp:inline distT="0" distB="0" distL="114300" distR="114300">
            <wp:extent cx="6942455" cy="4910455"/>
            <wp:effectExtent l="9525" t="9525" r="20320" b="13970"/>
            <wp:docPr id="1" name="图片 1" descr="F:\备份\201906“三线一单”编制\01汕头市“三线一单”\18 2021年报批修改\9 报市委材料\1 专题会后修改\7 出图\市长专题会后出图\环境管控单元图（调整后）调濠江.jpg环境管控单元图（调整后）调濠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备份\201906“三线一单”编制\01汕头市“三线一单”\18 2021年报批修改\9 报市委材料\1 专题会后修改\7 出图\市长专题会后出图\环境管控单元图（调整后）调濠江.jpg环境管控单元图（调整后）调濠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2455" cy="49104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Cs w:val="32"/>
          <w:highlight w:val="none"/>
          <w:u w:val="none"/>
        </w:rPr>
        <w:sectPr>
          <w:pgSz w:w="16838" w:h="11906" w:orient="landscape"/>
          <w:pgMar w:top="1440" w:right="1800" w:bottom="1440" w:left="1800" w:header="397" w:footer="0" w:gutter="0"/>
          <w:pgNumType w:fmt="decimal"/>
          <w:cols w:space="720" w:num="1"/>
          <w:docGrid w:type="lines" w:linePitch="435" w:charSpace="0"/>
        </w:sectPr>
      </w:pPr>
      <w:bookmarkStart w:id="1" w:name="_Hlk63438105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none"/>
        </w:rPr>
        <w:t>汕头市环境管控单元图</w:t>
      </w:r>
      <w:bookmarkEnd w:id="1"/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17EF0"/>
    <w:rsid w:val="5821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500" w:lineRule="exact"/>
      <w:ind w:right="26" w:rightChars="8" w:firstLine="640"/>
    </w:pPr>
    <w:rPr>
      <w:rFonts w:ascii="楷体_GB2312" w:eastAsia="楷体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2021-07-06T08:47:00Z</dcterms:created>
  <dc:creator>刘茜</dc:creator>
  <cp:lastModifiedBy>刘茜</cp:lastModifiedBy>
  <dcterms:modified xsi:type="dcterms:W3CDTF">2021-07-06T08:48:58Z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DF3BE0D9C7F54BB3958943259BEFEB11</vt:lpwstr>
  </property>
</Properties>
</file>