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356" w:type="dxa"/>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56"/>
      </w:tblGrid>
      <w:tr w:rsidR="00175FB9">
        <w:tc>
          <w:tcPr>
            <w:tcW w:w="10356" w:type="dxa"/>
            <w:tcBorders>
              <w:tl2br w:val="nil"/>
              <w:tr2bl w:val="nil"/>
            </w:tcBorders>
          </w:tcPr>
          <w:p w:rsidR="00175FB9" w:rsidRDefault="00F0120F">
            <w:pPr>
              <w:widowControl/>
              <w:jc w:val="left"/>
              <w:textAlignment w:val="center"/>
              <w:rPr>
                <w:rFonts w:ascii="宋体" w:eastAsia="宋体" w:hAnsi="宋体" w:cs="宋体"/>
                <w:color w:val="000000"/>
                <w:kern w:val="0"/>
                <w:sz w:val="28"/>
                <w:szCs w:val="28"/>
              </w:rPr>
            </w:pPr>
            <w:r>
              <w:rPr>
                <w:rFonts w:ascii="宋体" w:eastAsia="宋体" w:hAnsi="宋体" w:cs="宋体" w:hint="eastAsia"/>
                <w:color w:val="000000"/>
                <w:kern w:val="0"/>
                <w:sz w:val="24"/>
              </w:rPr>
              <w:t>附件：</w:t>
            </w:r>
          </w:p>
        </w:tc>
      </w:tr>
    </w:tbl>
    <w:tbl>
      <w:tblPr>
        <w:tblW w:w="6061" w:type="pct"/>
        <w:tblInd w:w="-953" w:type="dxa"/>
        <w:tblLayout w:type="fixed"/>
        <w:tblLook w:val="04A0"/>
      </w:tblPr>
      <w:tblGrid>
        <w:gridCol w:w="777"/>
        <w:gridCol w:w="2977"/>
        <w:gridCol w:w="709"/>
        <w:gridCol w:w="2673"/>
        <w:gridCol w:w="731"/>
        <w:gridCol w:w="2463"/>
      </w:tblGrid>
      <w:tr w:rsidR="00175FB9">
        <w:trPr>
          <w:trHeight w:val="90"/>
        </w:trPr>
        <w:tc>
          <w:tcPr>
            <w:tcW w:w="5000" w:type="pct"/>
            <w:gridSpan w:val="6"/>
            <w:tcBorders>
              <w:top w:val="nil"/>
              <w:left w:val="nil"/>
              <w:bottom w:val="nil"/>
              <w:right w:val="nil"/>
            </w:tcBorders>
            <w:shd w:val="clear" w:color="auto" w:fill="auto"/>
            <w:noWrap/>
            <w:vAlign w:val="center"/>
          </w:tcPr>
          <w:p w:rsidR="00175FB9" w:rsidRDefault="00F0120F">
            <w:pPr>
              <w:widowControl/>
              <w:jc w:val="center"/>
              <w:textAlignment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汕头市2021年房屋和市政公用工程施工项目</w:t>
            </w:r>
          </w:p>
          <w:p w:rsidR="00175FB9" w:rsidRDefault="00F0120F">
            <w:pPr>
              <w:widowControl/>
              <w:jc w:val="center"/>
              <w:textAlignment w:val="center"/>
              <w:rPr>
                <w:rFonts w:ascii="宋体" w:eastAsia="宋体" w:hAnsi="宋体" w:cs="宋体"/>
                <w:color w:val="000000"/>
                <w:sz w:val="22"/>
                <w:szCs w:val="22"/>
              </w:rPr>
            </w:pPr>
            <w:r>
              <w:rPr>
                <w:rFonts w:ascii="宋体" w:eastAsia="宋体" w:hAnsi="宋体" w:cs="宋体" w:hint="eastAsia"/>
                <w:b/>
                <w:bCs/>
                <w:color w:val="000000"/>
                <w:kern w:val="0"/>
                <w:sz w:val="32"/>
                <w:szCs w:val="32"/>
              </w:rPr>
              <w:t>民工工资支付情况检查表</w:t>
            </w:r>
          </w:p>
        </w:tc>
      </w:tr>
      <w:tr w:rsidR="00175FB9">
        <w:trPr>
          <w:trHeight w:val="777"/>
        </w:trPr>
        <w:tc>
          <w:tcPr>
            <w:tcW w:w="5000" w:type="pct"/>
            <w:gridSpan w:val="6"/>
            <w:tcBorders>
              <w:top w:val="nil"/>
              <w:left w:val="nil"/>
              <w:bottom w:val="nil"/>
              <w:right w:val="nil"/>
            </w:tcBorders>
            <w:shd w:val="clear" w:color="auto" w:fill="auto"/>
            <w:noWrap/>
            <w:vAlign w:val="center"/>
          </w:tcPr>
          <w:p w:rsidR="00175FB9" w:rsidRDefault="00F0120F">
            <w:pPr>
              <w:widowControl/>
              <w:jc w:val="center"/>
              <w:textAlignment w:val="center"/>
              <w:rPr>
                <w:rFonts w:ascii="宋体" w:eastAsia="宋体" w:hAnsi="宋体" w:cs="宋体"/>
                <w:color w:val="000000"/>
                <w:sz w:val="22"/>
                <w:szCs w:val="22"/>
              </w:rPr>
            </w:pPr>
            <w:r>
              <w:rPr>
                <w:rFonts w:ascii="宋体" w:eastAsia="宋体" w:hAnsi="宋体" w:cs="宋体" w:hint="eastAsia"/>
                <w:b/>
                <w:bCs/>
                <w:color w:val="000000"/>
                <w:kern w:val="0"/>
                <w:sz w:val="28"/>
                <w:szCs w:val="28"/>
              </w:rPr>
              <w:t>项目基本信息</w:t>
            </w:r>
          </w:p>
        </w:tc>
      </w:tr>
      <w:tr w:rsidR="003229C7" w:rsidTr="005F4E00">
        <w:trPr>
          <w:trHeight w:val="1341"/>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3229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项目名称</w:t>
            </w:r>
          </w:p>
        </w:tc>
        <w:tc>
          <w:tcPr>
            <w:tcW w:w="1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3229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项目地点</w:t>
            </w:r>
          </w:p>
        </w:tc>
        <w:tc>
          <w:tcPr>
            <w:tcW w:w="12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75FB9" w:rsidRDefault="00175FB9">
            <w:pPr>
              <w:rPr>
                <w:rFonts w:ascii="宋体" w:eastAsia="宋体" w:hAnsi="宋体" w:cs="宋体"/>
                <w:color w:val="000000"/>
                <w:sz w:val="24"/>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3229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建设规模</w:t>
            </w:r>
          </w:p>
        </w:tc>
        <w:tc>
          <w:tcPr>
            <w:tcW w:w="11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rPr>
                <w:rFonts w:ascii="宋体" w:eastAsia="宋体" w:hAnsi="宋体" w:cs="宋体"/>
                <w:color w:val="000000"/>
                <w:sz w:val="24"/>
                <w:vertAlign w:val="superscript"/>
              </w:rPr>
            </w:pPr>
            <w:r>
              <w:rPr>
                <w:rFonts w:ascii="宋体" w:eastAsia="宋体" w:hAnsi="宋体" w:cs="宋体" w:hint="eastAsia"/>
                <w:color w:val="000000"/>
                <w:sz w:val="24"/>
              </w:rPr>
              <w:t xml:space="preserve">                m</w:t>
            </w:r>
            <w:r>
              <w:rPr>
                <w:rFonts w:ascii="宋体" w:eastAsia="宋体" w:hAnsi="宋体" w:cs="宋体" w:hint="eastAsia"/>
                <w:color w:val="000000"/>
                <w:sz w:val="24"/>
                <w:vertAlign w:val="superscript"/>
              </w:rPr>
              <w:t>2</w:t>
            </w:r>
          </w:p>
          <w:p w:rsidR="00175FB9" w:rsidRDefault="00F0120F">
            <w:pPr>
              <w:rPr>
                <w:rFonts w:ascii="宋体" w:eastAsia="宋体" w:hAnsi="宋体" w:cs="宋体"/>
                <w:color w:val="000000"/>
                <w:sz w:val="24"/>
              </w:rPr>
            </w:pPr>
            <w:r>
              <w:rPr>
                <w:rFonts w:ascii="宋体" w:eastAsia="宋体" w:hAnsi="宋体" w:cs="宋体" w:hint="eastAsia"/>
                <w:color w:val="000000"/>
                <w:sz w:val="24"/>
              </w:rPr>
              <w:t>(或          万元）</w:t>
            </w:r>
          </w:p>
        </w:tc>
      </w:tr>
      <w:tr w:rsidR="003229C7" w:rsidTr="005F4E00">
        <w:trPr>
          <w:trHeight w:val="1403"/>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3229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施工许可证号</w:t>
            </w:r>
          </w:p>
        </w:tc>
        <w:tc>
          <w:tcPr>
            <w:tcW w:w="1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3229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开工日期</w:t>
            </w:r>
          </w:p>
        </w:tc>
        <w:tc>
          <w:tcPr>
            <w:tcW w:w="12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75FB9" w:rsidRDefault="00175FB9">
            <w:pPr>
              <w:rPr>
                <w:rFonts w:ascii="宋体" w:eastAsia="宋体" w:hAnsi="宋体" w:cs="宋体"/>
                <w:color w:val="000000"/>
                <w:sz w:val="24"/>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3229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形象进度</w:t>
            </w:r>
          </w:p>
        </w:tc>
        <w:tc>
          <w:tcPr>
            <w:tcW w:w="11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3229C7" w:rsidTr="005F4E00">
        <w:trPr>
          <w:trHeight w:val="1407"/>
        </w:trPr>
        <w:tc>
          <w:tcPr>
            <w:tcW w:w="37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3229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建设单位</w:t>
            </w:r>
          </w:p>
        </w:tc>
        <w:tc>
          <w:tcPr>
            <w:tcW w:w="14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3229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施工单位</w:t>
            </w:r>
          </w:p>
        </w:tc>
        <w:tc>
          <w:tcPr>
            <w:tcW w:w="12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175FB9" w:rsidRDefault="00175FB9">
            <w:pPr>
              <w:rPr>
                <w:rFonts w:ascii="宋体" w:eastAsia="宋体" w:hAnsi="宋体" w:cs="宋体"/>
                <w:color w:val="000000"/>
                <w:sz w:val="24"/>
              </w:rPr>
            </w:pP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3229C7">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监理单位</w:t>
            </w:r>
          </w:p>
        </w:tc>
        <w:tc>
          <w:tcPr>
            <w:tcW w:w="11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trPr>
          <w:trHeight w:val="1190"/>
        </w:trPr>
        <w:tc>
          <w:tcPr>
            <w:tcW w:w="5000" w:type="pct"/>
            <w:gridSpan w:val="6"/>
            <w:tcBorders>
              <w:top w:val="single" w:sz="4" w:space="0" w:color="000000"/>
              <w:left w:val="nil"/>
              <w:bottom w:val="nil"/>
              <w:right w:val="nil"/>
            </w:tcBorders>
            <w:shd w:val="clear" w:color="auto" w:fill="auto"/>
            <w:noWrap/>
            <w:vAlign w:val="center"/>
          </w:tcPr>
          <w:p w:rsidR="00175FB9" w:rsidRDefault="00F0120F">
            <w:pPr>
              <w:rPr>
                <w:rFonts w:ascii="宋体" w:eastAsia="宋体" w:hAnsi="宋体" w:cs="宋体"/>
                <w:color w:val="000000"/>
                <w:sz w:val="24"/>
              </w:rPr>
            </w:pPr>
            <w:r>
              <w:rPr>
                <w:rFonts w:ascii="宋体" w:eastAsia="宋体" w:hAnsi="宋体" w:cs="宋体" w:hint="eastAsia"/>
                <w:color w:val="000000"/>
                <w:kern w:val="0"/>
                <w:sz w:val="24"/>
              </w:rPr>
              <w:t>执法人员</w:t>
            </w:r>
            <w:r w:rsidR="003229C7" w:rsidRPr="003229C7">
              <w:rPr>
                <w:rFonts w:ascii="宋体" w:eastAsia="宋体" w:hAnsi="宋体" w:cs="宋体" w:hint="eastAsia"/>
                <w:color w:val="000000"/>
                <w:kern w:val="0"/>
                <w:sz w:val="24"/>
                <w:u w:val="single"/>
              </w:rPr>
              <w:t xml:space="preserve">            </w:t>
            </w:r>
            <w:r w:rsidR="003229C7">
              <w:rPr>
                <w:rFonts w:ascii="宋体" w:eastAsia="宋体" w:hAnsi="宋体" w:cs="宋体" w:hint="eastAsia"/>
                <w:color w:val="000000"/>
                <w:kern w:val="0"/>
                <w:sz w:val="24"/>
              </w:rPr>
              <w:t>、</w:t>
            </w:r>
            <w:r w:rsidR="003229C7" w:rsidRPr="003229C7">
              <w:rPr>
                <w:rFonts w:ascii="宋体" w:eastAsia="宋体" w:hAnsi="宋体" w:cs="宋体" w:hint="eastAsia"/>
                <w:color w:val="000000"/>
                <w:kern w:val="0"/>
                <w:sz w:val="24"/>
                <w:u w:val="single"/>
              </w:rPr>
              <w:t xml:space="preserve">             </w:t>
            </w:r>
            <w:r>
              <w:rPr>
                <w:rFonts w:ascii="宋体" w:eastAsia="宋体" w:hAnsi="宋体" w:cs="宋体" w:hint="eastAsia"/>
                <w:color w:val="000000"/>
                <w:kern w:val="0"/>
                <w:sz w:val="24"/>
              </w:rPr>
              <w:t>，执法证号分别是</w:t>
            </w:r>
            <w:r w:rsidR="003229C7" w:rsidRPr="003229C7">
              <w:rPr>
                <w:rFonts w:ascii="宋体" w:eastAsia="宋体" w:hAnsi="宋体" w:cs="宋体" w:hint="eastAsia"/>
                <w:color w:val="000000"/>
                <w:kern w:val="0"/>
                <w:sz w:val="24"/>
                <w:u w:val="single"/>
              </w:rPr>
              <w:t xml:space="preserve">          </w:t>
            </w:r>
            <w:r w:rsidR="003229C7">
              <w:rPr>
                <w:rFonts w:ascii="宋体" w:eastAsia="宋体" w:hAnsi="宋体" w:cs="宋体" w:hint="eastAsia"/>
                <w:color w:val="000000"/>
                <w:kern w:val="0"/>
                <w:sz w:val="24"/>
                <w:u w:val="single"/>
              </w:rPr>
              <w:t xml:space="preserve">         </w:t>
            </w:r>
            <w:r w:rsidR="003229C7" w:rsidRPr="003229C7">
              <w:rPr>
                <w:rFonts w:ascii="宋体" w:eastAsia="宋体" w:hAnsi="宋体" w:cs="宋体" w:hint="eastAsia"/>
                <w:color w:val="000000"/>
                <w:kern w:val="0"/>
                <w:sz w:val="24"/>
                <w:u w:val="single"/>
              </w:rPr>
              <w:t xml:space="preserve">    </w:t>
            </w:r>
            <w:r w:rsidR="003229C7">
              <w:rPr>
                <w:rFonts w:ascii="宋体" w:eastAsia="宋体" w:hAnsi="宋体" w:cs="宋体" w:hint="eastAsia"/>
                <w:color w:val="000000"/>
                <w:kern w:val="0"/>
                <w:sz w:val="24"/>
              </w:rPr>
              <w:t>、</w:t>
            </w:r>
            <w:r w:rsidR="003229C7" w:rsidRPr="003229C7">
              <w:rPr>
                <w:rFonts w:ascii="宋体" w:eastAsia="宋体" w:hAnsi="宋体" w:cs="宋体" w:hint="eastAsia"/>
                <w:color w:val="000000"/>
                <w:kern w:val="0"/>
                <w:sz w:val="24"/>
                <w:u w:val="single"/>
              </w:rPr>
              <w:t xml:space="preserve">      </w:t>
            </w:r>
            <w:r w:rsidR="003229C7">
              <w:rPr>
                <w:rFonts w:ascii="宋体" w:eastAsia="宋体" w:hAnsi="宋体" w:cs="宋体" w:hint="eastAsia"/>
                <w:color w:val="000000"/>
                <w:kern w:val="0"/>
                <w:sz w:val="24"/>
                <w:u w:val="single"/>
              </w:rPr>
              <w:t xml:space="preserve">         </w:t>
            </w:r>
            <w:r w:rsidR="003229C7" w:rsidRPr="003229C7">
              <w:rPr>
                <w:rFonts w:ascii="宋体" w:eastAsia="宋体" w:hAnsi="宋体" w:cs="宋体" w:hint="eastAsia"/>
                <w:color w:val="000000"/>
                <w:kern w:val="0"/>
                <w:sz w:val="24"/>
                <w:u w:val="single"/>
              </w:rPr>
              <w:t xml:space="preserve">         </w:t>
            </w:r>
            <w:r>
              <w:rPr>
                <w:rFonts w:ascii="宋体" w:eastAsia="宋体" w:hAnsi="宋体" w:cs="宋体" w:hint="eastAsia"/>
                <w:color w:val="000000"/>
                <w:kern w:val="0"/>
                <w:sz w:val="24"/>
              </w:rPr>
              <w:t>，如果认为执法人员与本案有利害关系从而影响到本案的公正办理，可申请回避：□不申请回避。□申请回避。</w:t>
            </w:r>
          </w:p>
        </w:tc>
      </w:tr>
    </w:tbl>
    <w:tbl>
      <w:tblPr>
        <w:tblpPr w:leftFromText="180" w:rightFromText="180" w:vertAnchor="text" w:horzAnchor="page" w:tblpXSpec="center" w:tblpY="846"/>
        <w:tblOverlap w:val="never"/>
        <w:tblW w:w="10323" w:type="dxa"/>
        <w:jc w:val="center"/>
        <w:tblLayout w:type="fixed"/>
        <w:tblLook w:val="04A0"/>
      </w:tblPr>
      <w:tblGrid>
        <w:gridCol w:w="612"/>
        <w:gridCol w:w="1227"/>
        <w:gridCol w:w="2097"/>
        <w:gridCol w:w="1608"/>
        <w:gridCol w:w="984"/>
        <w:gridCol w:w="3795"/>
      </w:tblGrid>
      <w:tr w:rsidR="00175FB9" w:rsidTr="003229C7">
        <w:trPr>
          <w:trHeight w:val="90"/>
          <w:jc w:val="center"/>
        </w:trPr>
        <w:tc>
          <w:tcPr>
            <w:tcW w:w="10323" w:type="dxa"/>
            <w:gridSpan w:val="6"/>
            <w:tcBorders>
              <w:top w:val="nil"/>
              <w:left w:val="nil"/>
              <w:bottom w:val="single" w:sz="4" w:space="0" w:color="000000"/>
              <w:right w:val="nil"/>
            </w:tcBorders>
            <w:shd w:val="clear" w:color="auto" w:fill="auto"/>
            <w:noWrap/>
            <w:vAlign w:val="center"/>
          </w:tcPr>
          <w:p w:rsidR="00175FB9" w:rsidRDefault="00F0120F">
            <w:pPr>
              <w:widowControl/>
              <w:jc w:val="center"/>
              <w:textAlignment w:val="center"/>
              <w:rPr>
                <w:rFonts w:ascii="宋体" w:eastAsia="宋体" w:hAnsi="宋体" w:cs="宋体"/>
                <w:color w:val="000000"/>
                <w:kern w:val="0"/>
                <w:sz w:val="24"/>
              </w:rPr>
            </w:pPr>
            <w:r>
              <w:rPr>
                <w:rFonts w:ascii="宋体" w:eastAsia="宋体" w:hAnsi="宋体" w:cs="宋体" w:hint="eastAsia"/>
                <w:b/>
                <w:bCs/>
                <w:color w:val="000000"/>
                <w:kern w:val="0"/>
                <w:sz w:val="28"/>
                <w:szCs w:val="28"/>
              </w:rPr>
              <w:t>检查情况</w:t>
            </w:r>
          </w:p>
        </w:tc>
      </w:tr>
      <w:tr w:rsidR="00175FB9" w:rsidTr="003229C7">
        <w:trPr>
          <w:trHeight w:val="27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序号</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top"/>
              <w:rPr>
                <w:rFonts w:ascii="宋体" w:eastAsia="宋体" w:hAnsi="宋体" w:cs="宋体"/>
                <w:color w:val="000000"/>
                <w:sz w:val="24"/>
              </w:rPr>
            </w:pPr>
            <w:r>
              <w:rPr>
                <w:rFonts w:ascii="宋体" w:eastAsia="宋体" w:hAnsi="宋体" w:cs="宋体" w:hint="eastAsia"/>
                <w:color w:val="000000"/>
                <w:kern w:val="0"/>
                <w:sz w:val="24"/>
              </w:rPr>
              <w:t>检查内容</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检查资料</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得分数</w:t>
            </w: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r>
      <w:tr w:rsidR="00175FB9" w:rsidTr="003229C7">
        <w:trPr>
          <w:trHeight w:val="1058"/>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按规定设立花名册（5’）、考勤表（5’）、工资表（5’）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实名制平台导出花名册及考勤表，工资表</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192"/>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工资表内容齐全，有加班工资、补贴工资内容（5’）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工资表</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262"/>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3</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发放工人工资进行公示，有公示记录（5’）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工人工资公示记录</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846"/>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4</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项目施工总承包单位设有银行农民工工资支付专用</w:t>
            </w:r>
            <w:r w:rsidR="003229C7">
              <w:rPr>
                <w:rFonts w:ascii="宋体" w:eastAsia="宋体" w:hAnsi="宋体" w:cs="宋体" w:hint="eastAsia"/>
                <w:color w:val="000000"/>
                <w:kern w:val="0"/>
                <w:sz w:val="24"/>
              </w:rPr>
              <w:t>账户</w:t>
            </w:r>
            <w:r>
              <w:rPr>
                <w:rFonts w:ascii="宋体" w:eastAsia="宋体" w:hAnsi="宋体" w:cs="宋体" w:hint="eastAsia"/>
                <w:color w:val="000000"/>
                <w:kern w:val="0"/>
                <w:sz w:val="24"/>
              </w:rPr>
              <w:t>，且开设手续完整（5’）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银行农</w:t>
            </w:r>
            <w:r w:rsidR="00FB59A9">
              <w:rPr>
                <w:rFonts w:ascii="宋体" w:eastAsia="宋体" w:hAnsi="宋体" w:cs="宋体" w:hint="eastAsia"/>
                <w:color w:val="000000"/>
                <w:kern w:val="0"/>
                <w:sz w:val="24"/>
              </w:rPr>
              <w:t>民</w:t>
            </w:r>
            <w:r>
              <w:rPr>
                <w:rFonts w:ascii="宋体" w:eastAsia="宋体" w:hAnsi="宋体" w:cs="宋体" w:hint="eastAsia"/>
                <w:color w:val="000000"/>
                <w:kern w:val="0"/>
                <w:sz w:val="24"/>
              </w:rPr>
              <w:t>工工资专户凭证</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746"/>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774CF4">
            <w:pPr>
              <w:widowControl/>
              <w:textAlignment w:val="top"/>
              <w:rPr>
                <w:rFonts w:ascii="宋体" w:eastAsia="宋体" w:hAnsi="宋体" w:cs="宋体"/>
                <w:color w:val="000000"/>
                <w:sz w:val="24"/>
              </w:rPr>
            </w:pPr>
            <w:r>
              <w:rPr>
                <w:rFonts w:ascii="宋体" w:eastAsia="宋体" w:hAnsi="宋体" w:cs="宋体" w:hint="eastAsia"/>
                <w:color w:val="000000"/>
                <w:kern w:val="0"/>
                <w:sz w:val="24"/>
              </w:rPr>
              <w:t>总承包企业通过农民工工资支付专用</w:t>
            </w:r>
            <w:r w:rsidR="003229C7">
              <w:rPr>
                <w:rFonts w:ascii="宋体" w:eastAsia="宋体" w:hAnsi="宋体" w:cs="宋体" w:hint="eastAsia"/>
                <w:color w:val="000000"/>
                <w:kern w:val="0"/>
                <w:sz w:val="24"/>
              </w:rPr>
              <w:t>账户</w:t>
            </w:r>
            <w:r>
              <w:rPr>
                <w:rFonts w:ascii="宋体" w:eastAsia="宋体" w:hAnsi="宋体" w:cs="宋体" w:hint="eastAsia"/>
                <w:color w:val="000000"/>
                <w:kern w:val="0"/>
                <w:sz w:val="24"/>
              </w:rPr>
              <w:t>按月足额支付农民工工资至工人个人银行卡的银行凭证（1</w:t>
            </w:r>
            <w:r w:rsidR="00774CF4">
              <w:rPr>
                <w:rFonts w:ascii="宋体" w:eastAsia="宋体" w:hAnsi="宋体" w:cs="宋体" w:hint="eastAsia"/>
                <w:color w:val="000000"/>
                <w:kern w:val="0"/>
                <w:sz w:val="24"/>
              </w:rPr>
              <w:t>5</w:t>
            </w:r>
            <w:r>
              <w:rPr>
                <w:rFonts w:ascii="宋体" w:eastAsia="宋体" w:hAnsi="宋体" w:cs="宋体" w:hint="eastAsia"/>
                <w:color w:val="000000"/>
                <w:kern w:val="0"/>
                <w:sz w:val="24"/>
              </w:rPr>
              <w:t>’）</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农民工工资支付银行流水凭证</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796"/>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总承包企业通过农民工工资支付专用</w:t>
            </w:r>
            <w:r w:rsidR="003229C7">
              <w:rPr>
                <w:rFonts w:ascii="宋体" w:eastAsia="宋体" w:hAnsi="宋体" w:cs="宋体" w:hint="eastAsia"/>
                <w:color w:val="000000"/>
                <w:kern w:val="0"/>
                <w:sz w:val="24"/>
              </w:rPr>
              <w:t>账户</w:t>
            </w:r>
            <w:r>
              <w:rPr>
                <w:rFonts w:ascii="宋体" w:eastAsia="宋体" w:hAnsi="宋体" w:cs="宋体" w:hint="eastAsia"/>
                <w:color w:val="000000"/>
                <w:kern w:val="0"/>
                <w:sz w:val="24"/>
              </w:rPr>
              <w:t>代发分包企业农民工工资（5’）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代发分包企业农民工工资银行流水凭证</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748"/>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7</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总承包单位与分包企业签订代发分包企业农民工工资合同或协议（5’）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代发民工工资合同或协议</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622"/>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8</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劳动合同规范，不存在项目</w:t>
            </w:r>
            <w:r w:rsidR="00774CF4">
              <w:rPr>
                <w:rFonts w:ascii="宋体" w:eastAsia="宋体" w:hAnsi="宋体" w:cs="宋体" w:hint="eastAsia"/>
                <w:color w:val="000000"/>
                <w:kern w:val="0"/>
                <w:sz w:val="24"/>
              </w:rPr>
              <w:t>章</w:t>
            </w:r>
            <w:r>
              <w:rPr>
                <w:rFonts w:ascii="宋体" w:eastAsia="宋体" w:hAnsi="宋体" w:cs="宋体" w:hint="eastAsia"/>
                <w:color w:val="000000"/>
                <w:kern w:val="0"/>
                <w:sz w:val="24"/>
              </w:rPr>
              <w:t>代替施工企业印章（5’）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总包单位与工人签订的劳动合同；分包单位与工人签订的劳动合同；</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568"/>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9</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施工现场设立了维权信息告示牌，内容</w:t>
            </w:r>
            <w:r w:rsidR="003229C7">
              <w:rPr>
                <w:rFonts w:ascii="宋体" w:eastAsia="宋体" w:hAnsi="宋体" w:cs="宋体" w:hint="eastAsia"/>
                <w:color w:val="000000"/>
                <w:kern w:val="0"/>
                <w:sz w:val="24"/>
              </w:rPr>
              <w:t>是</w:t>
            </w:r>
            <w:r>
              <w:rPr>
                <w:rFonts w:ascii="宋体" w:eastAsia="宋体" w:hAnsi="宋体" w:cs="宋体" w:hint="eastAsia"/>
                <w:color w:val="000000"/>
                <w:kern w:val="0"/>
                <w:sz w:val="24"/>
              </w:rPr>
              <w:t>否齐全并按规定场所进行公示（5’）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维权信息告</w:t>
            </w:r>
            <w:r w:rsidR="00FB59A9">
              <w:rPr>
                <w:rFonts w:ascii="宋体" w:eastAsia="宋体" w:hAnsi="宋体" w:cs="宋体" w:hint="eastAsia"/>
                <w:color w:val="000000"/>
                <w:kern w:val="0"/>
                <w:sz w:val="24"/>
              </w:rPr>
              <w:t>示</w:t>
            </w:r>
            <w:r>
              <w:rPr>
                <w:rFonts w:ascii="宋体" w:eastAsia="宋体" w:hAnsi="宋体" w:cs="宋体" w:hint="eastAsia"/>
                <w:color w:val="000000"/>
                <w:kern w:val="0"/>
                <w:sz w:val="24"/>
              </w:rPr>
              <w:t>牌影印件</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58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10</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774CF4">
            <w:pPr>
              <w:widowControl/>
              <w:textAlignment w:val="top"/>
              <w:rPr>
                <w:rFonts w:ascii="宋体" w:eastAsia="宋体" w:hAnsi="宋体" w:cs="宋体"/>
                <w:color w:val="000000"/>
                <w:sz w:val="24"/>
              </w:rPr>
            </w:pPr>
            <w:r>
              <w:rPr>
                <w:rFonts w:ascii="宋体" w:eastAsia="宋体" w:hAnsi="宋体" w:cs="宋体" w:hint="eastAsia"/>
                <w:color w:val="000000"/>
                <w:kern w:val="0"/>
                <w:sz w:val="24"/>
              </w:rPr>
              <w:t>施工</w:t>
            </w:r>
            <w:r w:rsidR="00774CF4">
              <w:rPr>
                <w:rFonts w:ascii="宋体" w:eastAsia="宋体" w:hAnsi="宋体" w:cs="宋体" w:hint="eastAsia"/>
                <w:color w:val="000000"/>
                <w:kern w:val="0"/>
                <w:sz w:val="24"/>
              </w:rPr>
              <w:t>单位</w:t>
            </w:r>
            <w:r>
              <w:rPr>
                <w:rFonts w:ascii="宋体" w:eastAsia="宋体" w:hAnsi="宋体" w:cs="宋体" w:hint="eastAsia"/>
                <w:color w:val="000000"/>
                <w:kern w:val="0"/>
                <w:sz w:val="24"/>
              </w:rPr>
              <w:t>缴纳工资支付保证金（5’）</w:t>
            </w:r>
            <w:r w:rsidR="00774CF4">
              <w:rPr>
                <w:rFonts w:ascii="宋体" w:eastAsia="宋体" w:hAnsi="宋体" w:cs="宋体" w:hint="eastAsia"/>
                <w:color w:val="000000"/>
                <w:kern w:val="0"/>
                <w:sz w:val="24"/>
              </w:rPr>
              <w:t>，建设单位是否提供工程款支付担保。（5’）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工资支付保证金凭证</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63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11</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编制民工实名制管理制度章程（5’）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印发民工实名制管理制度规章</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FB59A9">
        <w:trPr>
          <w:trHeight w:val="2259"/>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12</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施工项目现场完成设立以实名制人脸注册识别方式等进行进出场考勤的设备及考勤记录，并与汕头市智慧工地（实名制）系统平台完成对接（完成得0’，未完成得-30’)</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rPr>
                <w:rFonts w:ascii="宋体" w:eastAsia="宋体" w:hAnsi="宋体" w:cs="宋体"/>
                <w:color w:val="000000"/>
                <w:sz w:val="24"/>
              </w:rPr>
            </w:pPr>
            <w:r>
              <w:rPr>
                <w:rFonts w:ascii="宋体" w:eastAsia="宋体" w:hAnsi="宋体" w:cs="宋体" w:hint="eastAsia"/>
                <w:color w:val="000000"/>
                <w:sz w:val="24"/>
              </w:rPr>
              <w:t>现场设备和实名制平台系统显示情况</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332"/>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13</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已对接项目管理人员、监理人员按分工专业纳入平台系统管理（5’）</w:t>
            </w:r>
          </w:p>
        </w:tc>
        <w:tc>
          <w:tcPr>
            <w:tcW w:w="1608" w:type="dxa"/>
            <w:vMerge w:val="restart"/>
            <w:tcBorders>
              <w:top w:val="single" w:sz="4" w:space="0" w:color="000000"/>
              <w:left w:val="single" w:sz="4" w:space="0" w:color="000000"/>
              <w:right w:val="single" w:sz="4" w:space="0" w:color="000000"/>
            </w:tcBorders>
            <w:shd w:val="clear" w:color="auto" w:fill="auto"/>
            <w:noWrap/>
            <w:vAlign w:val="center"/>
          </w:tcPr>
          <w:p w:rsidR="00175FB9" w:rsidRDefault="00F0120F">
            <w:pPr>
              <w:rPr>
                <w:rFonts w:ascii="宋体" w:eastAsia="宋体" w:hAnsi="宋体" w:cs="宋体"/>
                <w:color w:val="000000"/>
                <w:sz w:val="24"/>
              </w:rPr>
            </w:pPr>
            <w:r>
              <w:rPr>
                <w:rFonts w:ascii="宋体" w:eastAsia="宋体" w:hAnsi="宋体" w:cs="宋体" w:hint="eastAsia"/>
                <w:color w:val="000000"/>
                <w:sz w:val="24"/>
              </w:rPr>
              <w:t>实名制平台系统显示情况</w:t>
            </w:r>
          </w:p>
          <w:p w:rsidR="00175FB9" w:rsidRDefault="00175FB9">
            <w:pPr>
              <w:rPr>
                <w:rFonts w:ascii="宋体" w:eastAsia="宋体" w:hAnsi="宋体" w:cs="宋体"/>
                <w:color w:val="000000"/>
                <w:sz w:val="24"/>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422"/>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14</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对项目负责人（建造师），总监理工程师单独岗位纳入平台中（5’）</w:t>
            </w:r>
          </w:p>
        </w:tc>
        <w:tc>
          <w:tcPr>
            <w:tcW w:w="1608" w:type="dxa"/>
            <w:vMerge/>
            <w:tcBorders>
              <w:left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572"/>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15</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项目管理人员、监理人员、项目负责人（建造师），总监理工程师及上岗工人落实上岗考勤制度（5’）</w:t>
            </w:r>
          </w:p>
        </w:tc>
        <w:tc>
          <w:tcPr>
            <w:tcW w:w="1608" w:type="dxa"/>
            <w:vMerge/>
            <w:tcBorders>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418"/>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16</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3229C7">
            <w:pPr>
              <w:widowControl/>
              <w:textAlignment w:val="top"/>
              <w:rPr>
                <w:rFonts w:ascii="宋体" w:eastAsia="宋体" w:hAnsi="宋体" w:cs="宋体"/>
                <w:color w:val="000000"/>
                <w:sz w:val="24"/>
              </w:rPr>
            </w:pPr>
            <w:r>
              <w:rPr>
                <w:rFonts w:ascii="宋体" w:eastAsia="宋体" w:hAnsi="宋体" w:cs="宋体" w:hint="eastAsia"/>
                <w:color w:val="000000"/>
                <w:kern w:val="0"/>
                <w:sz w:val="24"/>
              </w:rPr>
              <w:t>建设单位按合同约定及时拨付工程款至约定施工单位</w:t>
            </w:r>
            <w:r w:rsidR="003229C7">
              <w:rPr>
                <w:rFonts w:ascii="宋体" w:eastAsia="宋体" w:hAnsi="宋体" w:cs="宋体" w:hint="eastAsia"/>
                <w:color w:val="000000"/>
                <w:kern w:val="0"/>
                <w:sz w:val="24"/>
              </w:rPr>
              <w:t>账</w:t>
            </w:r>
            <w:r>
              <w:rPr>
                <w:rFonts w:ascii="宋体" w:eastAsia="宋体" w:hAnsi="宋体" w:cs="宋体" w:hint="eastAsia"/>
                <w:color w:val="000000"/>
                <w:kern w:val="0"/>
                <w:sz w:val="24"/>
              </w:rPr>
              <w:t>户中（5’）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工程款支付银行凭证</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706"/>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17</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建设单位按规定或合同约定每月按时足额拨付工程款支付款的15%以上比例的工资款至工人工资支付专用账户中（5’）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工资款支付银行凭证</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2428"/>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18</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对已发生欠薪行为的工程项目，建设单位或工程总承包企业承担起先行垫付农民工工资的责任和因违法发包、转包或违法分包造成欠薪的清偿责任（垫付得0</w:t>
            </w:r>
            <w:r>
              <w:rPr>
                <w:rFonts w:ascii="宋体" w:eastAsia="宋体" w:hAnsi="宋体" w:cs="宋体"/>
                <w:color w:val="000000"/>
                <w:kern w:val="0"/>
                <w:sz w:val="24"/>
              </w:rPr>
              <w:t>’</w:t>
            </w:r>
            <w:r>
              <w:rPr>
                <w:rFonts w:ascii="宋体" w:eastAsia="宋体" w:hAnsi="宋体" w:cs="宋体" w:hint="eastAsia"/>
                <w:color w:val="000000"/>
                <w:kern w:val="0"/>
                <w:sz w:val="24"/>
              </w:rPr>
              <w:t>，未垫付得-5’）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rPr>
                <w:rFonts w:ascii="宋体" w:eastAsia="宋体" w:hAnsi="宋体" w:cs="宋体"/>
                <w:color w:val="000000"/>
                <w:sz w:val="24"/>
              </w:rPr>
            </w:pPr>
            <w:r>
              <w:rPr>
                <w:rFonts w:ascii="宋体" w:eastAsia="宋体" w:hAnsi="宋体" w:cs="宋体" w:hint="eastAsia"/>
                <w:color w:val="000000"/>
                <w:sz w:val="24"/>
              </w:rPr>
              <w:t>垫付凭证</w:t>
            </w: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614"/>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19</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sz w:val="24"/>
              </w:rPr>
            </w:pPr>
            <w:r>
              <w:rPr>
                <w:rFonts w:ascii="宋体" w:eastAsia="宋体" w:hAnsi="宋体" w:cs="宋体" w:hint="eastAsia"/>
                <w:color w:val="000000"/>
                <w:kern w:val="0"/>
                <w:sz w:val="24"/>
              </w:rPr>
              <w:t>施工合同中明确全面实行按月进度完成施工过程结算（5’）</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FB59A9">
        <w:trPr>
          <w:trHeight w:val="2400"/>
          <w:jc w:val="center"/>
        </w:trPr>
        <w:tc>
          <w:tcPr>
            <w:tcW w:w="6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20</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F0120F" w:rsidP="003229C7">
            <w:pPr>
              <w:widowControl/>
              <w:textAlignment w:val="top"/>
              <w:rPr>
                <w:rFonts w:ascii="宋体" w:eastAsia="宋体" w:hAnsi="宋体" w:cs="宋体"/>
                <w:color w:val="000000"/>
                <w:sz w:val="24"/>
              </w:rPr>
            </w:pPr>
            <w:r>
              <w:rPr>
                <w:rFonts w:ascii="宋体" w:eastAsia="宋体" w:hAnsi="宋体" w:cs="宋体" w:hint="eastAsia"/>
                <w:color w:val="000000"/>
                <w:kern w:val="0"/>
                <w:sz w:val="24"/>
              </w:rPr>
              <w:t>项目是否存在工程转包、违法分包等违法违规行为；建设单位是否存</w:t>
            </w:r>
            <w:r w:rsidR="003229C7">
              <w:rPr>
                <w:rFonts w:ascii="宋体" w:eastAsia="宋体" w:hAnsi="宋体" w:cs="宋体" w:hint="eastAsia"/>
                <w:color w:val="000000"/>
                <w:kern w:val="0"/>
                <w:sz w:val="24"/>
              </w:rPr>
              <w:t>在将总承包中不可分割的工程内容强行分割给总承包外的单位进行施工</w:t>
            </w:r>
            <w:r>
              <w:rPr>
                <w:rFonts w:ascii="宋体" w:eastAsia="宋体" w:hAnsi="宋体" w:cs="宋体" w:hint="eastAsia"/>
                <w:color w:val="000000"/>
                <w:kern w:val="0"/>
                <w:sz w:val="24"/>
              </w:rPr>
              <w:t>（存在-20’，不存在得0</w:t>
            </w:r>
            <w:r>
              <w:rPr>
                <w:rFonts w:ascii="宋体" w:eastAsia="宋体" w:hAnsi="宋体" w:cs="宋体"/>
                <w:color w:val="000000"/>
                <w:kern w:val="0"/>
                <w:sz w:val="24"/>
              </w:rPr>
              <w:t>’</w:t>
            </w:r>
            <w:r>
              <w:rPr>
                <w:rFonts w:ascii="宋体" w:eastAsia="宋体" w:hAnsi="宋体" w:cs="宋体" w:hint="eastAsia"/>
                <w:color w:val="000000"/>
                <w:kern w:val="0"/>
                <w:sz w:val="24"/>
              </w:rPr>
              <w:t>）</w:t>
            </w:r>
          </w:p>
        </w:tc>
        <w:tc>
          <w:tcPr>
            <w:tcW w:w="16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9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FB59A9">
        <w:trPr>
          <w:trHeight w:val="973"/>
          <w:jc w:val="center"/>
        </w:trPr>
        <w:tc>
          <w:tcPr>
            <w:tcW w:w="61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w:t>
            </w:r>
          </w:p>
        </w:tc>
        <w:tc>
          <w:tcPr>
            <w:tcW w:w="3324"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175FB9" w:rsidRDefault="00F0120F" w:rsidP="00774CF4">
            <w:pPr>
              <w:widowControl/>
              <w:textAlignment w:val="top"/>
              <w:rPr>
                <w:rFonts w:ascii="宋体" w:eastAsia="宋体" w:hAnsi="宋体" w:cs="宋体"/>
                <w:color w:val="000000"/>
                <w:sz w:val="24"/>
              </w:rPr>
            </w:pPr>
            <w:r>
              <w:rPr>
                <w:rFonts w:ascii="宋体" w:eastAsia="宋体" w:hAnsi="宋体" w:cs="宋体" w:hint="eastAsia"/>
                <w:color w:val="000000"/>
                <w:kern w:val="0"/>
                <w:sz w:val="24"/>
              </w:rPr>
              <w:t>政府投资项目是否存在要求施工带资建设等行为（存在-</w:t>
            </w:r>
            <w:r w:rsidR="00774CF4">
              <w:rPr>
                <w:rFonts w:ascii="宋体" w:eastAsia="宋体" w:hAnsi="宋体" w:cs="宋体" w:hint="eastAsia"/>
                <w:color w:val="000000"/>
                <w:kern w:val="0"/>
                <w:sz w:val="24"/>
              </w:rPr>
              <w:t>1</w:t>
            </w:r>
            <w:r>
              <w:rPr>
                <w:rFonts w:ascii="宋体" w:eastAsia="宋体" w:hAnsi="宋体" w:cs="宋体" w:hint="eastAsia"/>
                <w:color w:val="000000"/>
                <w:kern w:val="0"/>
                <w:sz w:val="24"/>
              </w:rPr>
              <w:t>0’，不存在得0</w:t>
            </w:r>
            <w:r>
              <w:rPr>
                <w:rFonts w:ascii="宋体" w:eastAsia="宋体" w:hAnsi="宋体" w:cs="宋体"/>
                <w:color w:val="000000"/>
                <w:kern w:val="0"/>
                <w:sz w:val="24"/>
              </w:rPr>
              <w:t>’</w:t>
            </w:r>
            <w:r>
              <w:rPr>
                <w:rFonts w:ascii="宋体" w:eastAsia="宋体" w:hAnsi="宋体" w:cs="宋体" w:hint="eastAsia"/>
                <w:color w:val="000000"/>
                <w:kern w:val="0"/>
                <w:sz w:val="24"/>
              </w:rPr>
              <w:t>）</w:t>
            </w:r>
          </w:p>
        </w:tc>
        <w:tc>
          <w:tcPr>
            <w:tcW w:w="160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98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772"/>
          <w:jc w:val="center"/>
        </w:trPr>
        <w:tc>
          <w:tcPr>
            <w:tcW w:w="61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22</w:t>
            </w:r>
          </w:p>
        </w:tc>
        <w:tc>
          <w:tcPr>
            <w:tcW w:w="3324"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175FB9" w:rsidRDefault="00F0120F">
            <w:pPr>
              <w:widowControl/>
              <w:textAlignment w:val="top"/>
              <w:rPr>
                <w:rFonts w:ascii="宋体" w:eastAsia="宋体" w:hAnsi="宋体" w:cs="宋体"/>
                <w:color w:val="000000"/>
                <w:kern w:val="0"/>
                <w:sz w:val="24"/>
              </w:rPr>
            </w:pPr>
            <w:r>
              <w:rPr>
                <w:rFonts w:ascii="宋体" w:eastAsia="宋体" w:hAnsi="宋体" w:cs="宋体" w:hint="eastAsia"/>
                <w:color w:val="000000"/>
                <w:kern w:val="0"/>
                <w:sz w:val="24"/>
              </w:rPr>
              <w:t>是否存在已筹备项目提前开工行为（存在-20’，不存在得0</w:t>
            </w:r>
            <w:r>
              <w:rPr>
                <w:rFonts w:ascii="宋体" w:eastAsia="宋体" w:hAnsi="宋体" w:cs="宋体"/>
                <w:color w:val="000000"/>
                <w:kern w:val="0"/>
                <w:sz w:val="24"/>
              </w:rPr>
              <w:t>’</w:t>
            </w:r>
            <w:r>
              <w:rPr>
                <w:rFonts w:ascii="宋体" w:eastAsia="宋体" w:hAnsi="宋体" w:cs="宋体" w:hint="eastAsia"/>
                <w:color w:val="000000"/>
                <w:kern w:val="0"/>
                <w:sz w:val="24"/>
              </w:rPr>
              <w:t>）</w:t>
            </w:r>
          </w:p>
        </w:tc>
        <w:tc>
          <w:tcPr>
            <w:tcW w:w="160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98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c>
          <w:tcPr>
            <w:tcW w:w="379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1092"/>
          <w:jc w:val="center"/>
        </w:trPr>
        <w:tc>
          <w:tcPr>
            <w:tcW w:w="393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总计得分</w:t>
            </w:r>
          </w:p>
        </w:tc>
        <w:tc>
          <w:tcPr>
            <w:tcW w:w="6387" w:type="dxa"/>
            <w:gridSpan w:val="3"/>
            <w:tcBorders>
              <w:top w:val="single" w:sz="4" w:space="0" w:color="auto"/>
              <w:left w:val="single" w:sz="4" w:space="0" w:color="000000"/>
              <w:bottom w:val="single" w:sz="4" w:space="0" w:color="auto"/>
              <w:right w:val="single" w:sz="4" w:space="0" w:color="auto"/>
            </w:tcBorders>
            <w:shd w:val="clear" w:color="auto" w:fill="auto"/>
            <w:noWrap/>
            <w:vAlign w:val="center"/>
          </w:tcPr>
          <w:p w:rsidR="00175FB9" w:rsidRDefault="00175FB9">
            <w:pPr>
              <w:rPr>
                <w:rFonts w:ascii="宋体" w:eastAsia="宋体" w:hAnsi="宋体" w:cs="宋体"/>
                <w:color w:val="000000"/>
                <w:sz w:val="24"/>
              </w:rPr>
            </w:pPr>
          </w:p>
        </w:tc>
      </w:tr>
      <w:tr w:rsidR="00175FB9" w:rsidTr="003229C7">
        <w:trPr>
          <w:trHeight w:val="2088"/>
          <w:jc w:val="center"/>
        </w:trPr>
        <w:tc>
          <w:tcPr>
            <w:tcW w:w="183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75FB9" w:rsidRDefault="00F0120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检查结果</w:t>
            </w:r>
          </w:p>
        </w:tc>
        <w:tc>
          <w:tcPr>
            <w:tcW w:w="84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75FB9" w:rsidRDefault="00F0120F">
            <w:pPr>
              <w:rPr>
                <w:rFonts w:ascii="宋体" w:eastAsia="宋体" w:hAnsi="宋体" w:cs="宋体"/>
                <w:color w:val="000000"/>
                <w:sz w:val="24"/>
              </w:rPr>
            </w:pPr>
            <w:r>
              <w:rPr>
                <w:rFonts w:ascii="宋体" w:eastAsia="宋体" w:hAnsi="宋体" w:cs="宋体" w:hint="eastAsia"/>
                <w:color w:val="000000"/>
                <w:sz w:val="24"/>
              </w:rPr>
              <w:sym w:font="Wingdings" w:char="00A8"/>
            </w:r>
            <w:r>
              <w:rPr>
                <w:rFonts w:ascii="宋体" w:eastAsia="宋体" w:hAnsi="宋体" w:cs="宋体" w:hint="eastAsia"/>
                <w:color w:val="000000"/>
                <w:sz w:val="24"/>
              </w:rPr>
              <w:t>未发现违法行为</w:t>
            </w:r>
          </w:p>
          <w:p w:rsidR="00175FB9" w:rsidRDefault="00175FB9">
            <w:pPr>
              <w:rPr>
                <w:rFonts w:ascii="宋体" w:eastAsia="宋体" w:hAnsi="宋体" w:cs="宋体"/>
                <w:color w:val="000000"/>
                <w:sz w:val="24"/>
              </w:rPr>
            </w:pPr>
          </w:p>
          <w:p w:rsidR="00175FB9" w:rsidRDefault="00F0120F">
            <w:pPr>
              <w:rPr>
                <w:rFonts w:ascii="宋体" w:eastAsia="宋体" w:hAnsi="宋体" w:cs="宋体"/>
                <w:color w:val="000000"/>
                <w:sz w:val="24"/>
              </w:rPr>
            </w:pPr>
            <w:r>
              <w:rPr>
                <w:rFonts w:ascii="宋体" w:eastAsia="宋体" w:hAnsi="宋体" w:cs="宋体" w:hint="eastAsia"/>
                <w:color w:val="000000"/>
                <w:sz w:val="24"/>
              </w:rPr>
              <w:sym w:font="Wingdings" w:char="00A8"/>
            </w:r>
            <w:r>
              <w:rPr>
                <w:rFonts w:ascii="宋体" w:eastAsia="宋体" w:hAnsi="宋体" w:cs="宋体" w:hint="eastAsia"/>
                <w:color w:val="000000"/>
                <w:sz w:val="24"/>
              </w:rPr>
              <w:t>责令整改</w:t>
            </w:r>
          </w:p>
          <w:p w:rsidR="00175FB9" w:rsidRDefault="00175FB9">
            <w:pPr>
              <w:rPr>
                <w:rFonts w:ascii="宋体" w:eastAsia="宋体" w:hAnsi="宋体" w:cs="宋体"/>
                <w:color w:val="000000"/>
                <w:sz w:val="24"/>
              </w:rPr>
            </w:pPr>
          </w:p>
          <w:p w:rsidR="00175FB9" w:rsidRDefault="00F0120F">
            <w:pPr>
              <w:rPr>
                <w:rFonts w:ascii="宋体" w:eastAsia="宋体" w:hAnsi="宋体" w:cs="宋体"/>
                <w:color w:val="000000"/>
                <w:sz w:val="24"/>
              </w:rPr>
            </w:pPr>
            <w:r>
              <w:rPr>
                <w:rFonts w:ascii="宋体" w:eastAsia="宋体" w:hAnsi="宋体" w:cs="宋体" w:hint="eastAsia"/>
                <w:color w:val="000000"/>
                <w:sz w:val="24"/>
              </w:rPr>
              <w:sym w:font="Wingdings" w:char="00A8"/>
            </w:r>
            <w:r>
              <w:rPr>
                <w:rFonts w:ascii="宋体" w:eastAsia="宋体" w:hAnsi="宋体" w:cs="宋体" w:hint="eastAsia"/>
                <w:color w:val="000000"/>
                <w:sz w:val="24"/>
              </w:rPr>
              <w:t>发现违法行为，移送有关部门</w:t>
            </w:r>
          </w:p>
        </w:tc>
      </w:tr>
      <w:tr w:rsidR="00175FB9" w:rsidTr="003229C7">
        <w:trPr>
          <w:trHeight w:val="2088"/>
          <w:jc w:val="center"/>
        </w:trPr>
        <w:tc>
          <w:tcPr>
            <w:tcW w:w="10323" w:type="dxa"/>
            <w:gridSpan w:val="6"/>
            <w:tcBorders>
              <w:top w:val="single" w:sz="4" w:space="0" w:color="auto"/>
              <w:left w:val="nil"/>
              <w:bottom w:val="nil"/>
              <w:right w:val="nil"/>
            </w:tcBorders>
            <w:shd w:val="clear" w:color="auto" w:fill="auto"/>
            <w:noWrap/>
            <w:vAlign w:val="center"/>
          </w:tcPr>
          <w:p w:rsidR="00175FB9" w:rsidRDefault="00175FB9">
            <w:pPr>
              <w:rPr>
                <w:sz w:val="24"/>
              </w:rPr>
            </w:pPr>
          </w:p>
          <w:p w:rsidR="00175FB9" w:rsidRDefault="00175FB9">
            <w:pPr>
              <w:rPr>
                <w:sz w:val="24"/>
              </w:rPr>
            </w:pPr>
          </w:p>
          <w:p w:rsidR="00175FB9" w:rsidRDefault="00F0120F">
            <w:pPr>
              <w:rPr>
                <w:sz w:val="24"/>
              </w:rPr>
            </w:pPr>
            <w:r>
              <w:rPr>
                <w:rFonts w:hint="eastAsia"/>
                <w:sz w:val="24"/>
              </w:rPr>
              <w:t>检查人员签名</w:t>
            </w:r>
            <w:r>
              <w:rPr>
                <w:rFonts w:hint="eastAsia"/>
                <w:sz w:val="24"/>
              </w:rPr>
              <w:t xml:space="preserve"> </w:t>
            </w:r>
            <w:r>
              <w:rPr>
                <w:rFonts w:hint="eastAsia"/>
                <w:sz w:val="24"/>
              </w:rPr>
              <w:t>：</w:t>
            </w:r>
            <w:r>
              <w:rPr>
                <w:rFonts w:hint="eastAsia"/>
                <w:sz w:val="24"/>
              </w:rPr>
              <w:t xml:space="preserve">                                  </w:t>
            </w:r>
          </w:p>
          <w:p w:rsidR="00175FB9" w:rsidRDefault="00175FB9">
            <w:pPr>
              <w:rPr>
                <w:sz w:val="24"/>
              </w:rPr>
            </w:pPr>
          </w:p>
          <w:p w:rsidR="00175FB9" w:rsidRDefault="00175FB9">
            <w:pPr>
              <w:rPr>
                <w:sz w:val="24"/>
              </w:rPr>
            </w:pPr>
          </w:p>
          <w:p w:rsidR="00175FB9" w:rsidRDefault="00175FB9">
            <w:pPr>
              <w:rPr>
                <w:sz w:val="24"/>
              </w:rPr>
            </w:pPr>
          </w:p>
          <w:p w:rsidR="00175FB9" w:rsidRDefault="00F0120F">
            <w:pPr>
              <w:rPr>
                <w:sz w:val="24"/>
              </w:rPr>
            </w:pPr>
            <w:r>
              <w:rPr>
                <w:rFonts w:hint="eastAsia"/>
                <w:sz w:val="24"/>
              </w:rPr>
              <w:t>检查日期</w:t>
            </w:r>
            <w:r>
              <w:rPr>
                <w:rFonts w:hint="eastAsia"/>
                <w:sz w:val="24"/>
              </w:rPr>
              <w:t xml:space="preserve"> </w:t>
            </w:r>
            <w:r>
              <w:rPr>
                <w:rFonts w:hint="eastAsia"/>
                <w:sz w:val="24"/>
              </w:rPr>
              <w:t>：</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75FB9" w:rsidRDefault="00175FB9">
            <w:pPr>
              <w:rPr>
                <w:sz w:val="24"/>
              </w:rPr>
            </w:pPr>
          </w:p>
          <w:p w:rsidR="00175FB9" w:rsidRDefault="00175FB9">
            <w:pPr>
              <w:rPr>
                <w:sz w:val="24"/>
              </w:rPr>
            </w:pPr>
          </w:p>
          <w:p w:rsidR="00175FB9" w:rsidRDefault="00175FB9">
            <w:pPr>
              <w:rPr>
                <w:sz w:val="24"/>
              </w:rPr>
            </w:pPr>
          </w:p>
          <w:p w:rsidR="00175FB9" w:rsidRDefault="00F0120F">
            <w:pPr>
              <w:rPr>
                <w:sz w:val="24"/>
              </w:rPr>
            </w:pPr>
            <w:r>
              <w:rPr>
                <w:rFonts w:hint="eastAsia"/>
                <w:sz w:val="24"/>
              </w:rPr>
              <w:t>建设单位项目负责人签名</w:t>
            </w:r>
            <w:r>
              <w:rPr>
                <w:rFonts w:hint="eastAsia"/>
                <w:sz w:val="24"/>
              </w:rPr>
              <w:t xml:space="preserve"> </w:t>
            </w:r>
            <w:r>
              <w:rPr>
                <w:rFonts w:hint="eastAsia"/>
                <w:sz w:val="24"/>
              </w:rPr>
              <w:t>：</w:t>
            </w:r>
            <w:r>
              <w:rPr>
                <w:rFonts w:hint="eastAsia"/>
                <w:sz w:val="24"/>
              </w:rPr>
              <w:t xml:space="preserve">                            </w:t>
            </w:r>
            <w:r>
              <w:rPr>
                <w:rFonts w:hint="eastAsia"/>
                <w:sz w:val="24"/>
              </w:rPr>
              <w:t>联系电话</w:t>
            </w:r>
            <w:r>
              <w:rPr>
                <w:rFonts w:hint="eastAsia"/>
                <w:sz w:val="24"/>
              </w:rPr>
              <w:t xml:space="preserve"> </w:t>
            </w:r>
            <w:r>
              <w:rPr>
                <w:rFonts w:hint="eastAsia"/>
                <w:sz w:val="24"/>
              </w:rPr>
              <w:t>：</w:t>
            </w:r>
            <w:r>
              <w:rPr>
                <w:rFonts w:hint="eastAsia"/>
                <w:sz w:val="24"/>
              </w:rPr>
              <w:t xml:space="preserve">         </w:t>
            </w:r>
          </w:p>
          <w:p w:rsidR="00175FB9" w:rsidRDefault="00175FB9">
            <w:pPr>
              <w:rPr>
                <w:sz w:val="24"/>
              </w:rPr>
            </w:pPr>
          </w:p>
          <w:p w:rsidR="00175FB9" w:rsidRDefault="00175FB9">
            <w:pPr>
              <w:rPr>
                <w:sz w:val="24"/>
              </w:rPr>
            </w:pPr>
          </w:p>
          <w:p w:rsidR="00175FB9" w:rsidRDefault="00175FB9">
            <w:pPr>
              <w:rPr>
                <w:sz w:val="24"/>
              </w:rPr>
            </w:pPr>
          </w:p>
          <w:p w:rsidR="00175FB9" w:rsidRDefault="00F0120F">
            <w:pPr>
              <w:rPr>
                <w:sz w:val="24"/>
              </w:rPr>
            </w:pPr>
            <w:r>
              <w:rPr>
                <w:rFonts w:hint="eastAsia"/>
                <w:sz w:val="24"/>
              </w:rPr>
              <w:t>施工单位项目负责人签名</w:t>
            </w:r>
            <w:r>
              <w:rPr>
                <w:rFonts w:hint="eastAsia"/>
                <w:sz w:val="24"/>
              </w:rPr>
              <w:t xml:space="preserve"> </w:t>
            </w:r>
            <w:r>
              <w:rPr>
                <w:rFonts w:hint="eastAsia"/>
                <w:sz w:val="24"/>
              </w:rPr>
              <w:t>：</w:t>
            </w:r>
            <w:r>
              <w:rPr>
                <w:rFonts w:hint="eastAsia"/>
                <w:sz w:val="24"/>
              </w:rPr>
              <w:t xml:space="preserve">                            </w:t>
            </w:r>
            <w:r>
              <w:rPr>
                <w:rFonts w:hint="eastAsia"/>
                <w:sz w:val="24"/>
              </w:rPr>
              <w:t>联系电话</w:t>
            </w:r>
            <w:r>
              <w:rPr>
                <w:rFonts w:hint="eastAsia"/>
                <w:sz w:val="24"/>
              </w:rPr>
              <w:t xml:space="preserve"> </w:t>
            </w:r>
            <w:r>
              <w:rPr>
                <w:rFonts w:hint="eastAsia"/>
                <w:sz w:val="24"/>
              </w:rPr>
              <w:t>：</w:t>
            </w:r>
          </w:p>
          <w:p w:rsidR="00175FB9" w:rsidRDefault="00175FB9">
            <w:pPr>
              <w:rPr>
                <w:sz w:val="24"/>
              </w:rPr>
            </w:pPr>
          </w:p>
          <w:p w:rsidR="00175FB9" w:rsidRDefault="00175FB9">
            <w:pPr>
              <w:rPr>
                <w:sz w:val="24"/>
              </w:rPr>
            </w:pPr>
          </w:p>
          <w:p w:rsidR="00175FB9" w:rsidRDefault="00175FB9">
            <w:pPr>
              <w:rPr>
                <w:sz w:val="24"/>
              </w:rPr>
            </w:pPr>
          </w:p>
          <w:p w:rsidR="00175FB9" w:rsidRDefault="00F0120F">
            <w:pPr>
              <w:rPr>
                <w:rFonts w:ascii="宋体" w:eastAsia="宋体" w:hAnsi="宋体" w:cs="宋体"/>
                <w:color w:val="000000"/>
                <w:sz w:val="24"/>
              </w:rPr>
            </w:pPr>
            <w:r>
              <w:rPr>
                <w:rFonts w:hint="eastAsia"/>
                <w:sz w:val="24"/>
              </w:rPr>
              <w:t>监理单位项目负责人签名</w:t>
            </w:r>
            <w:r>
              <w:rPr>
                <w:rFonts w:hint="eastAsia"/>
                <w:sz w:val="24"/>
              </w:rPr>
              <w:t xml:space="preserve"> </w:t>
            </w:r>
            <w:r>
              <w:rPr>
                <w:rFonts w:hint="eastAsia"/>
                <w:sz w:val="24"/>
              </w:rPr>
              <w:t>：</w:t>
            </w:r>
            <w:r>
              <w:rPr>
                <w:rFonts w:hint="eastAsia"/>
                <w:sz w:val="24"/>
              </w:rPr>
              <w:t xml:space="preserve">                            </w:t>
            </w:r>
            <w:r>
              <w:rPr>
                <w:rFonts w:hint="eastAsia"/>
                <w:sz w:val="24"/>
              </w:rPr>
              <w:t>联系电话</w:t>
            </w:r>
            <w:r>
              <w:rPr>
                <w:rFonts w:hint="eastAsia"/>
                <w:sz w:val="24"/>
              </w:rPr>
              <w:t xml:space="preserve"> </w:t>
            </w:r>
            <w:r>
              <w:rPr>
                <w:rFonts w:hint="eastAsia"/>
                <w:sz w:val="24"/>
              </w:rPr>
              <w:t>：</w:t>
            </w:r>
          </w:p>
        </w:tc>
      </w:tr>
    </w:tbl>
    <w:p w:rsidR="00175FB9" w:rsidRDefault="00175FB9"/>
    <w:sectPr w:rsidR="00175FB9" w:rsidSect="00175FB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592" w:rsidRDefault="00040592" w:rsidP="00175FB9">
      <w:r>
        <w:separator/>
      </w:r>
    </w:p>
  </w:endnote>
  <w:endnote w:type="continuationSeparator" w:id="1">
    <w:p w:rsidR="00040592" w:rsidRDefault="00040592" w:rsidP="00175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B9" w:rsidRDefault="00CB604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175FB9" w:rsidRDefault="00CB6047">
                <w:pPr>
                  <w:pStyle w:val="a3"/>
                </w:pPr>
                <w:r>
                  <w:fldChar w:fldCharType="begin"/>
                </w:r>
                <w:r w:rsidR="00F0120F">
                  <w:instrText xml:space="preserve"> PAGE  \* MERGEFORMAT </w:instrText>
                </w:r>
                <w:r>
                  <w:fldChar w:fldCharType="separate"/>
                </w:r>
                <w:r w:rsidR="005F4E0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592" w:rsidRDefault="00040592" w:rsidP="00175FB9">
      <w:r>
        <w:separator/>
      </w:r>
    </w:p>
  </w:footnote>
  <w:footnote w:type="continuationSeparator" w:id="1">
    <w:p w:rsidR="00040592" w:rsidRDefault="00040592" w:rsidP="00175F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017427"/>
    <w:rsid w:val="00040592"/>
    <w:rsid w:val="000B3F17"/>
    <w:rsid w:val="00175FB9"/>
    <w:rsid w:val="003151A8"/>
    <w:rsid w:val="003229C7"/>
    <w:rsid w:val="004C0444"/>
    <w:rsid w:val="005C099E"/>
    <w:rsid w:val="005F4E00"/>
    <w:rsid w:val="00774CF4"/>
    <w:rsid w:val="00AA7E86"/>
    <w:rsid w:val="00CB6047"/>
    <w:rsid w:val="00F0120F"/>
    <w:rsid w:val="00F94EF4"/>
    <w:rsid w:val="00FB59A9"/>
    <w:rsid w:val="1DFF731C"/>
    <w:rsid w:val="2D017427"/>
    <w:rsid w:val="35036285"/>
    <w:rsid w:val="7E0653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5FB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5FB9"/>
    <w:pPr>
      <w:tabs>
        <w:tab w:val="center" w:pos="4153"/>
        <w:tab w:val="right" w:pos="8306"/>
      </w:tabs>
      <w:snapToGrid w:val="0"/>
      <w:jc w:val="left"/>
    </w:pPr>
    <w:rPr>
      <w:sz w:val="18"/>
    </w:rPr>
  </w:style>
  <w:style w:type="paragraph" w:styleId="a4">
    <w:name w:val="header"/>
    <w:basedOn w:val="a"/>
    <w:rsid w:val="00175F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175F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0D4275D-EA1B-4603-957C-E786A99D87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268</Words>
  <Characters>1530</Characters>
  <Application>Microsoft Office Word</Application>
  <DocSecurity>0</DocSecurity>
  <Lines>12</Lines>
  <Paragraphs>3</Paragraphs>
  <ScaleCrop>false</ScaleCrop>
  <Company>神州网信技术有限公司</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艳春</dc:creator>
  <cp:lastModifiedBy>user</cp:lastModifiedBy>
  <cp:revision>6</cp:revision>
  <cp:lastPrinted>2021-04-15T08:41:00Z</cp:lastPrinted>
  <dcterms:created xsi:type="dcterms:W3CDTF">2021-04-20T07:25:00Z</dcterms:created>
  <dcterms:modified xsi:type="dcterms:W3CDTF">2021-04-20T08:04:00Z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D6A3CE3B515C42E9B281673E0523491C</vt:lpwstr>
  </property>
</Properties>
</file>