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rFonts w:hint="eastAsia" w:ascii="黑体" w:hAnsi="黑体" w:eastAsia="黑体" w:cs="黑体"/>
          <w:spacing w:val="0"/>
          <w:w w:val="100"/>
          <w:kern w:val="2"/>
          <w:position w:val="0"/>
          <w:sz w:val="28"/>
          <w:szCs w:val="28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kern w:val="2"/>
          <w:position w:val="0"/>
          <w:sz w:val="28"/>
          <w:szCs w:val="28"/>
          <w:u w:val="none"/>
          <w:shd w:val="clear"/>
          <w:lang w:val="en-US" w:eastAsia="zh-CN" w:bidi="ar-SA"/>
        </w:rPr>
        <w:t>附件4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rFonts w:hint="eastAsia" w:ascii="方正小标宋简体" w:hAnsi="Calibri" w:eastAsia="方正小标宋简体" w:cs="Times New Roman"/>
          <w:spacing w:val="0"/>
          <w:w w:val="100"/>
          <w:kern w:val="2"/>
          <w:position w:val="0"/>
          <w:sz w:val="36"/>
          <w:szCs w:val="36"/>
          <w:u w:val="none"/>
          <w:shd w:val="clear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pacing w:val="0"/>
          <w:w w:val="100"/>
          <w:kern w:val="2"/>
          <w:position w:val="0"/>
          <w:sz w:val="36"/>
          <w:szCs w:val="36"/>
          <w:u w:val="none"/>
          <w:shd w:val="clear"/>
          <w:lang w:val="en-US" w:eastAsia="zh-CN" w:bidi="ar-SA"/>
        </w:rPr>
        <w:t>汕头高新技术产业开发区现代产业用地项目资格</w:t>
      </w:r>
      <w:bookmarkStart w:id="3" w:name="_GoBack"/>
      <w:bookmarkEnd w:id="3"/>
    </w:p>
    <w:p>
      <w:pPr>
        <w:pStyle w:val="6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rFonts w:hint="eastAsia" w:ascii="方正小标宋简体" w:hAnsi="Calibri" w:eastAsia="方正小标宋简体" w:cs="Times New Roman"/>
          <w:spacing w:val="0"/>
          <w:w w:val="100"/>
          <w:kern w:val="2"/>
          <w:position w:val="0"/>
          <w:sz w:val="36"/>
          <w:szCs w:val="36"/>
          <w:u w:val="none"/>
          <w:shd w:val="clear"/>
          <w:lang w:val="en-US" w:eastAsia="zh-CN" w:bidi="ar-SA"/>
        </w:rPr>
      </w:pPr>
      <w:bookmarkStart w:id="0" w:name="bookmark71"/>
      <w:bookmarkStart w:id="1" w:name="bookmark70"/>
      <w:bookmarkStart w:id="2" w:name="bookmark69"/>
      <w:r>
        <w:rPr>
          <w:rFonts w:hint="eastAsia" w:ascii="方正小标宋简体" w:hAnsi="Calibri" w:eastAsia="方正小标宋简体" w:cs="Times New Roman"/>
          <w:spacing w:val="0"/>
          <w:w w:val="100"/>
          <w:kern w:val="2"/>
          <w:position w:val="0"/>
          <w:sz w:val="36"/>
          <w:szCs w:val="36"/>
          <w:u w:val="none"/>
          <w:shd w:val="clear"/>
          <w:lang w:val="en-US" w:eastAsia="zh-CN" w:bidi="ar-SA"/>
        </w:rPr>
        <w:t>审查意见表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24"/>
        <w:gridCol w:w="1669"/>
        <w:gridCol w:w="1755"/>
        <w:gridCol w:w="3424"/>
      </w:tblGrid>
      <w:tr>
        <w:trPr>
          <w:trHeight w:val="1891" w:hRule="exact"/>
          <w:jc w:val="center"/>
        </w:trPr>
        <w:tc>
          <w:tcPr>
            <w:tcW w:w="50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46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申请单位：</w:t>
            </w:r>
          </w:p>
        </w:tc>
        <w:tc>
          <w:tcPr>
            <w:tcW w:w="51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46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项目名称：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7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546"/>
              </w:tabs>
              <w:bidi w:val="0"/>
              <w:spacing w:before="0" w:after="0" w:line="463" w:lineRule="exact"/>
              <w:ind w:left="0" w:right="0" w:firstLine="960" w:firstLineChars="300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根据《汕头高新技术产业开发区现代产业用地供应办法》的规定和要求，经专家评审，该项目属于《汕头高新区现代产业目录》内,（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ab/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 xml:space="preserve">        ）类型，且资料完备、填写规范，符合认定申报条件，送高新区现代产业项目决策机构的相关成员单位进行审查。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2" w:hRule="exact"/>
          <w:jc w:val="center"/>
        </w:trPr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right="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科技与经济发展局：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br w:type="textWrapping"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0" w:firstLineChars="0"/>
              <w:jc w:val="righ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 xml:space="preserve"> 日期：  年   月    日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320" w:firstLineChars="10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自然资源与建设局：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br w:type="textWrapping"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0" w:firstLineChars="0"/>
              <w:jc w:val="righ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320" w:firstLineChars="100"/>
              <w:jc w:val="both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日期：  年  月   日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320" w:firstLineChars="10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right="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财政金融工作局：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br w:type="textWrapping"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0" w:firstLineChars="0"/>
              <w:jc w:val="righ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4929"/>
              </w:tabs>
              <w:bidi w:val="0"/>
              <w:spacing w:before="0" w:after="0" w:line="240" w:lineRule="auto"/>
              <w:ind w:left="0" w:leftChars="0" w:right="0" w:firstLine="320" w:firstLineChars="10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日期：  年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9" w:hRule="exac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40" w:after="180" w:line="240" w:lineRule="auto"/>
              <w:ind w:left="0" w:right="0" w:firstLine="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备注：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56" w:right="0" w:firstLine="0"/>
              <w:jc w:val="left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widowControl w:val="0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widowControl w:val="0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widowControl w:val="0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widowControl w:val="0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widowControl w:val="0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D7822"/>
    <w:rsid w:val="10D356B1"/>
    <w:rsid w:val="112C00C4"/>
    <w:rsid w:val="1FAB7F25"/>
    <w:rsid w:val="2D0D7822"/>
    <w:rsid w:val="4B195CD6"/>
    <w:rsid w:val="5CB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80" w:line="64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2020-12-29T09:05:00Z</dcterms:created>
  <dc:creator>暘</dc:creator>
  <cp:lastModifiedBy>Administrator</cp:lastModifiedBy>
  <cp:lastPrinted>2021-03-16T03:08:37Z</cp:lastPrinted>
  <dcterms:modified xsi:type="dcterms:W3CDTF">2021-03-16T03:08:39Z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