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中标候选人公示</w:t>
      </w:r>
    </w:p>
    <w:p>
      <w:pPr>
        <w:shd w:val="clear" w:color="auto" w:fill="FFFFFF"/>
        <w:snapToGrid w:val="0"/>
        <w:spacing w:line="273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汕头市潮阳区棉北海堤除险加固工程可行性研究阶段勘察及设计</w:t>
      </w:r>
      <w:r>
        <w:rPr>
          <w:rFonts w:hint="eastAsia" w:ascii="宋体" w:hAnsi="宋体"/>
          <w:sz w:val="24"/>
          <w:szCs w:val="24"/>
        </w:rPr>
        <w:t>[JG2021-0565]的评标工作已经</w:t>
      </w:r>
      <w:r>
        <w:rPr>
          <w:rFonts w:hint="eastAsia" w:ascii="宋体" w:hAnsi="宋体"/>
          <w:sz w:val="24"/>
          <w:szCs w:val="24"/>
          <w:lang w:val="en-US" w:eastAsia="zh-CN"/>
        </w:rPr>
        <w:t>结束</w:t>
      </w:r>
      <w:r>
        <w:rPr>
          <w:rFonts w:hint="eastAsia" w:ascii="宋体" w:hAnsi="宋体"/>
          <w:sz w:val="24"/>
          <w:szCs w:val="24"/>
        </w:rPr>
        <w:t>，评标委员会经评审推荐了本项目的中标候选人。现将中标候选人情况予以公示，具体如下：</w:t>
      </w:r>
    </w:p>
    <w:tbl>
      <w:tblPr>
        <w:tblStyle w:val="6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248"/>
        <w:gridCol w:w="3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中标候选人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第一候选人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第二候选人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（牵头方）洛阳水利勘测设计有限责任公司，（成员方）广东宣源工程设计咨询有限公司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广东省水利电力勘测设计研究院有限公司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勘察费下浮率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设计费下浮率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13.45%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13.00%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及资格证书编号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朱利军</w:t>
            </w:r>
          </w:p>
          <w:p>
            <w:pPr>
              <w:spacing w:line="273" w:lineRule="auto"/>
              <w:jc w:val="center"/>
              <w:rPr>
                <w:rFonts w:hint="default" w:ascii="宋体" w:hAnsi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B03060900021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么振东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>粤高职证字第0800101095770号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78.87 </w:t>
            </w:r>
          </w:p>
        </w:tc>
        <w:tc>
          <w:tcPr>
            <w:tcW w:w="3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67.20 </w:t>
            </w:r>
          </w:p>
        </w:tc>
      </w:tr>
    </w:tbl>
    <w:p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  <w:szCs w:val="24"/>
        </w:rPr>
        <w:t>公示时间从</w:t>
      </w:r>
      <w:r>
        <w:rPr>
          <w:rFonts w:hint="eastAsia" w:ascii="宋体" w:hAnsi="宋体"/>
          <w:sz w:val="24"/>
          <w:szCs w:val="24"/>
          <w:lang w:val="en-US" w:eastAsia="zh-CN"/>
        </w:rPr>
        <w:t>2021年3月16日0时00分</w:t>
      </w:r>
      <w:r>
        <w:rPr>
          <w:rFonts w:hint="eastAsia" w:ascii="宋体" w:hAnsi="宋体"/>
          <w:sz w:val="24"/>
          <w:szCs w:val="24"/>
        </w:rPr>
        <w:t>至</w:t>
      </w:r>
      <w:r>
        <w:rPr>
          <w:rFonts w:hint="eastAsia" w:ascii="宋体" w:hAnsi="宋体"/>
          <w:sz w:val="24"/>
          <w:szCs w:val="24"/>
          <w:lang w:val="en-US" w:eastAsia="zh-CN"/>
        </w:rPr>
        <w:t>2021年3月18日23时59分</w:t>
      </w:r>
      <w:r>
        <w:rPr>
          <w:rFonts w:hint="eastAsia" w:ascii="宋体" w:hAnsi="宋体"/>
          <w:sz w:val="24"/>
          <w:szCs w:val="24"/>
        </w:rPr>
        <w:t>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招标投标法实施条例》第五十四条规定，投标人或其他利害关系人对本中标候选人公示内容有异议的，应当在中标候选人公示期间向招标人提出。招标人应当自收到异议之日起3日内作出书面答复，作出答复前，应当暂停招标投标活动。 投标人或其他利害关系人对招标人答复仍持有异议的，应当在收到答复之日起10日内持招标人的答复及投诉书，向项目招标投标监督部门提出投诉。</w:t>
      </w:r>
    </w:p>
    <w:p>
      <w:pPr>
        <w:spacing w:line="273" w:lineRule="auto"/>
        <w:rPr>
          <w:rFonts w:hint="eastAsia" w:ascii="宋体" w:hAnsi="宋体"/>
          <w:sz w:val="24"/>
          <w:szCs w:val="24"/>
        </w:rPr>
      </w:pP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异议受理部门(招标人)：汕头市潮阳区水利工程建设管理服务中心</w:t>
      </w: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联系地址：汕头市潮阳区潮海路口岸综合大楼八楼</w:t>
      </w: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联系人:林工     </w:t>
      </w: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联系电话:0754-89392218</w:t>
      </w: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招投标监督部门：汕头市潮阳区水务局</w:t>
      </w:r>
    </w:p>
    <w:p>
      <w:pPr>
        <w:spacing w:line="273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联系地址：汕头市潮阳区潮海路口岸综合大楼六楼</w:t>
      </w:r>
    </w:p>
    <w:p>
      <w:pPr>
        <w:spacing w:line="273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联系电话：0754-83733692</w:t>
      </w:r>
    </w:p>
    <w:p>
      <w:pPr>
        <w:spacing w:line="273" w:lineRule="auto"/>
        <w:jc w:val="left"/>
        <w:rPr>
          <w:rFonts w:ascii="宋体" w:hAnsi="宋体"/>
          <w:sz w:val="24"/>
          <w:szCs w:val="24"/>
        </w:rPr>
      </w:pPr>
    </w:p>
    <w:p>
      <w:pPr>
        <w:pStyle w:val="2"/>
      </w:pPr>
    </w:p>
    <w:p>
      <w:pPr>
        <w:spacing w:line="273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招标人名称：</w:t>
      </w:r>
      <w:r>
        <w:rPr>
          <w:rFonts w:hint="eastAsia" w:ascii="宋体" w:hAnsi="宋体"/>
          <w:sz w:val="24"/>
          <w:szCs w:val="24"/>
          <w:lang w:eastAsia="zh-CN"/>
        </w:rPr>
        <w:t>汕头市潮阳区水利工程建设管理服务中心</w:t>
      </w:r>
    </w:p>
    <w:p>
      <w:pPr>
        <w:spacing w:line="360" w:lineRule="auto"/>
        <w:ind w:left="420" w:firstLine="480"/>
      </w:pPr>
      <w:r>
        <w:rPr>
          <w:rFonts w:hint="eastAsia" w:ascii="宋体" w:hAnsi="宋体"/>
          <w:sz w:val="24"/>
          <w:szCs w:val="24"/>
        </w:rPr>
        <w:t xml:space="preserve">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lang w:val="en-US" w:eastAsia="zh-CN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99" w:leftChars="95" w:firstLine="199" w:firstLineChars="9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C0"/>
    <w:rsid w:val="00024113"/>
    <w:rsid w:val="00077FC8"/>
    <w:rsid w:val="000949BD"/>
    <w:rsid w:val="000A6F88"/>
    <w:rsid w:val="00107943"/>
    <w:rsid w:val="0015738B"/>
    <w:rsid w:val="00157F39"/>
    <w:rsid w:val="00195A45"/>
    <w:rsid w:val="001D1378"/>
    <w:rsid w:val="002074AC"/>
    <w:rsid w:val="00211636"/>
    <w:rsid w:val="00252E91"/>
    <w:rsid w:val="00277BB2"/>
    <w:rsid w:val="002855C0"/>
    <w:rsid w:val="00366B01"/>
    <w:rsid w:val="0038535C"/>
    <w:rsid w:val="003B1900"/>
    <w:rsid w:val="003B7F58"/>
    <w:rsid w:val="004954A1"/>
    <w:rsid w:val="005051A3"/>
    <w:rsid w:val="00540AED"/>
    <w:rsid w:val="00555568"/>
    <w:rsid w:val="00602240"/>
    <w:rsid w:val="00665A19"/>
    <w:rsid w:val="00672472"/>
    <w:rsid w:val="006E3E09"/>
    <w:rsid w:val="00726C43"/>
    <w:rsid w:val="007B0EBC"/>
    <w:rsid w:val="007E2DF2"/>
    <w:rsid w:val="007F2D94"/>
    <w:rsid w:val="00837566"/>
    <w:rsid w:val="00857B34"/>
    <w:rsid w:val="008A13F8"/>
    <w:rsid w:val="008C7417"/>
    <w:rsid w:val="008D00E4"/>
    <w:rsid w:val="008F4655"/>
    <w:rsid w:val="00952C54"/>
    <w:rsid w:val="00990D21"/>
    <w:rsid w:val="009D24BB"/>
    <w:rsid w:val="009D2DED"/>
    <w:rsid w:val="00A03FF7"/>
    <w:rsid w:val="00A204AB"/>
    <w:rsid w:val="00A42931"/>
    <w:rsid w:val="00AC061D"/>
    <w:rsid w:val="00B10B37"/>
    <w:rsid w:val="00BA6C52"/>
    <w:rsid w:val="00BC1EC6"/>
    <w:rsid w:val="00BD34F8"/>
    <w:rsid w:val="00BF0FAC"/>
    <w:rsid w:val="00C95EDE"/>
    <w:rsid w:val="00CB64F7"/>
    <w:rsid w:val="00CC4B5D"/>
    <w:rsid w:val="00CE3CD3"/>
    <w:rsid w:val="00D63286"/>
    <w:rsid w:val="00D653D6"/>
    <w:rsid w:val="00E9266D"/>
    <w:rsid w:val="00F55A99"/>
    <w:rsid w:val="00F81A69"/>
    <w:rsid w:val="00F94B56"/>
    <w:rsid w:val="00FF1C92"/>
    <w:rsid w:val="01BC0F0B"/>
    <w:rsid w:val="02BA1737"/>
    <w:rsid w:val="09261BD5"/>
    <w:rsid w:val="0A2163DA"/>
    <w:rsid w:val="0CCB1DEB"/>
    <w:rsid w:val="0F4B2915"/>
    <w:rsid w:val="16A7388A"/>
    <w:rsid w:val="1C330248"/>
    <w:rsid w:val="221E3DDB"/>
    <w:rsid w:val="25134D45"/>
    <w:rsid w:val="28AC5997"/>
    <w:rsid w:val="2AE7550C"/>
    <w:rsid w:val="2D572A1B"/>
    <w:rsid w:val="2F610797"/>
    <w:rsid w:val="31E56B41"/>
    <w:rsid w:val="32DE1D87"/>
    <w:rsid w:val="35434E69"/>
    <w:rsid w:val="3D3035C7"/>
    <w:rsid w:val="3DE06B7D"/>
    <w:rsid w:val="430A0D66"/>
    <w:rsid w:val="44E5592C"/>
    <w:rsid w:val="469771A1"/>
    <w:rsid w:val="47095FFD"/>
    <w:rsid w:val="4A617CF3"/>
    <w:rsid w:val="4AA21437"/>
    <w:rsid w:val="4E1D034A"/>
    <w:rsid w:val="50591A57"/>
    <w:rsid w:val="53362D07"/>
    <w:rsid w:val="540B4B76"/>
    <w:rsid w:val="579663E2"/>
    <w:rsid w:val="59320967"/>
    <w:rsid w:val="599A2241"/>
    <w:rsid w:val="5A385307"/>
    <w:rsid w:val="5ABE33FD"/>
    <w:rsid w:val="5D2C6267"/>
    <w:rsid w:val="5DA81258"/>
    <w:rsid w:val="5DDA7D9F"/>
    <w:rsid w:val="5EA17C15"/>
    <w:rsid w:val="61303071"/>
    <w:rsid w:val="615A0A0B"/>
    <w:rsid w:val="64B055F8"/>
    <w:rsid w:val="657829D8"/>
    <w:rsid w:val="66F96E65"/>
    <w:rsid w:val="67A864F2"/>
    <w:rsid w:val="6B45621E"/>
    <w:rsid w:val="6C15531A"/>
    <w:rsid w:val="6E8D6C30"/>
    <w:rsid w:val="6EC840B6"/>
    <w:rsid w:val="6F6F37EE"/>
    <w:rsid w:val="6FA65C1B"/>
    <w:rsid w:val="70D110AE"/>
    <w:rsid w:val="712C07D3"/>
    <w:rsid w:val="71CC0B82"/>
    <w:rsid w:val="71F36769"/>
    <w:rsid w:val="73AD56A0"/>
    <w:rsid w:val="73F22AFF"/>
    <w:rsid w:val="75AB5BCC"/>
    <w:rsid w:val="7B37088D"/>
    <w:rsid w:val="7F8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 w:line="432" w:lineRule="auto"/>
      <w:ind w:left="0" w:right="0" w:firstLine="420"/>
      <w:jc w:val="left"/>
    </w:pPr>
    <w:rPr>
      <w:kern w:val="0"/>
      <w:sz w:val="21"/>
      <w:szCs w:val="21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表格正文-DDDDD"/>
    <w:basedOn w:val="1"/>
    <w:qFormat/>
    <w:uiPriority w:val="0"/>
    <w:pPr>
      <w:spacing w:line="300" w:lineRule="exact"/>
      <w:jc w:val="center"/>
    </w:pPr>
    <w:rPr>
      <w:rFonts w:ascii="方正宋三简体"/>
    </w:rPr>
  </w:style>
  <w:style w:type="paragraph" w:customStyle="1" w:styleId="13">
    <w:name w:val="附件正文ffff"/>
    <w:basedOn w:val="1"/>
    <w:qFormat/>
    <w:uiPriority w:val="0"/>
    <w:pPr>
      <w:spacing w:line="340" w:lineRule="exact"/>
      <w:ind w:firstLine="436" w:firstLineChars="200"/>
    </w:pPr>
    <w:rPr>
      <w:rFonts w:ascii="方正宋三简体"/>
      <w:spacing w:val="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248</Words>
  <Characters>1418</Characters>
  <Lines>11</Lines>
  <Paragraphs>3</Paragraphs>
  <TotalTime>0</TotalTime>
  <ScaleCrop>false</ScaleCrop>
  <LinksUpToDate>false</LinksUpToDate>
  <CharactersWithSpaces>1663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2016-12-30T01:35:00Z</dcterms:created>
  <dc:creator>ower</dc:creator>
  <cp:lastModifiedBy>江亦凡</cp:lastModifiedBy>
  <dcterms:modified xsi:type="dcterms:W3CDTF">2021-03-16T01:43:15Z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