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方正仿宋_GBK" w:eastAsia="方正仿宋_GBK" w:hint="eastAsia"/>
          <w:b/>
          <w:bCs/>
          <w:color w:val="auto"/>
          <w:sz w:val="36"/>
          <w:szCs w:val="36"/>
          <w:lang w:val="en-US" w:eastAsia="zh-CN"/>
        </w:rPr>
      </w:pPr>
      <w:r>
        <w:rPr>
          <w:rFonts w:ascii="方正仿宋_GBK" w:eastAsia="方正仿宋_GBK" w:hint="eastAsia"/>
          <w:b/>
          <w:bCs/>
          <w:color w:val="auto"/>
          <w:sz w:val="36"/>
          <w:szCs w:val="36"/>
        </w:rPr>
        <w:t>汕头经济特区现代产业用地</w:t>
      </w:r>
      <w:r>
        <w:rPr>
          <w:rFonts w:ascii="方正仿宋_GBK" w:eastAsia="方正仿宋_GBK" w:hint="eastAsia"/>
          <w:b/>
          <w:bCs/>
          <w:color w:val="auto"/>
          <w:sz w:val="36"/>
          <w:szCs w:val="36"/>
          <w:lang w:val="en-US" w:eastAsia="zh-CN"/>
        </w:rPr>
        <w:t>管理条例</w:t>
      </w:r>
    </w:p>
    <w:p>
      <w:pPr>
        <w:jc w:val="center"/>
        <w:rPr>
          <w:rFonts w:ascii="方正仿宋_GBK" w:eastAsia="方正仿宋_GBK" w:hint="eastAsia"/>
          <w:b/>
          <w:bCs/>
          <w:color w:val="auto"/>
          <w:sz w:val="32"/>
          <w:szCs w:val="32"/>
          <w:lang w:val="en-US" w:eastAsia="zh-CN"/>
        </w:rPr>
      </w:pPr>
      <w:r>
        <w:rPr>
          <w:rFonts w:ascii="方正仿宋_GBK" w:eastAsia="方正仿宋_GBK" w:hint="eastAsia"/>
          <w:b/>
          <w:bCs/>
          <w:color w:val="auto"/>
          <w:sz w:val="32"/>
          <w:szCs w:val="32"/>
          <w:lang w:val="en-US" w:eastAsia="zh-CN"/>
        </w:rPr>
        <w:t>（</w:t>
      </w:r>
      <w:r>
        <w:rPr>
          <w:rFonts w:ascii="方正仿宋_GBK" w:eastAsia="方正仿宋_GBK"/>
          <w:b/>
          <w:bCs/>
          <w:color w:val="auto"/>
          <w:sz w:val="32"/>
          <w:szCs w:val="32"/>
          <w:lang w:val="en-US" w:eastAsia="zh-CN"/>
        </w:rPr>
        <w:t>草案</w:t>
      </w:r>
      <w:r>
        <w:rPr>
          <w:rFonts w:ascii="方正仿宋_GBK" w:eastAsia="方正仿宋_GBK" w:hint="eastAsia"/>
          <w:b/>
          <w:bCs/>
          <w:color w:val="auto"/>
          <w:sz w:val="32"/>
          <w:szCs w:val="32"/>
          <w:lang w:val="en-US" w:eastAsia="zh-CN"/>
        </w:rPr>
        <w:t>征求意见稿）</w:t>
      </w:r>
    </w:p>
    <w:p>
      <w:pPr>
        <w:rPr>
          <w:rFonts w:ascii="方正仿宋_GBK" w:eastAsia="方正仿宋_GBK" w:hint="eastAsia"/>
          <w:sz w:val="28"/>
          <w:szCs w:val="28"/>
        </w:rPr>
      </w:pPr>
      <w:bookmarkStart w:id="0" w:name="_GoBack"/>
      <w:bookmarkEnd w:id="0"/>
    </w:p>
    <w:p>
      <w:pPr>
        <w:jc w:val="center"/>
        <w:rPr>
          <w:rFonts w:ascii="方正仿宋_GBK" w:eastAsia="方正仿宋_GBK" w:cs="黑体" w:hint="eastAsia"/>
          <w:b w:val="0"/>
          <w:bCs w:val="0"/>
          <w:sz w:val="32"/>
          <w:szCs w:val="32"/>
          <w:lang w:val="en-US" w:eastAsia="zh-CN"/>
        </w:rPr>
      </w:pPr>
      <w:r>
        <w:rPr>
          <w:rFonts w:ascii="方正仿宋_GBK" w:eastAsia="方正仿宋_GBK" w:cs="黑体" w:hint="eastAsia"/>
          <w:b w:val="0"/>
          <w:bCs w:val="0"/>
          <w:sz w:val="32"/>
          <w:szCs w:val="32"/>
          <w:lang w:val="en-US" w:eastAsia="zh-CN"/>
        </w:rPr>
        <w:t>目 录</w:t>
      </w:r>
    </w:p>
    <w:p>
      <w:pPr>
        <w:ind w:firstLineChars="200" w:firstLine="640"/>
        <w:rPr>
          <w:rFonts w:ascii="方正仿宋_GBK" w:eastAsia="方正仿宋_GBK" w:cs="仿宋" w:hint="eastAsia"/>
          <w:b/>
          <w:bCs/>
          <w:sz w:val="32"/>
          <w:szCs w:val="32"/>
        </w:rPr>
      </w:pPr>
    </w:p>
    <w:p>
      <w:pPr>
        <w:ind w:firstLineChars="200" w:firstLine="640"/>
        <w:rPr>
          <w:rFonts w:ascii="方正仿宋_GBK" w:eastAsia="方正仿宋_GBK" w:cs="仿宋" w:hint="eastAsia"/>
          <w:b/>
          <w:bCs/>
          <w:sz w:val="32"/>
          <w:szCs w:val="32"/>
          <w:lang w:eastAsia="zh-CN"/>
        </w:rPr>
      </w:pPr>
      <w:r>
        <w:rPr>
          <w:rFonts w:ascii="方正仿宋_GBK" w:eastAsia="方正仿宋_GBK" w:cs="仿宋" w:hint="eastAsia"/>
          <w:b/>
          <w:bCs/>
          <w:sz w:val="32"/>
          <w:szCs w:val="32"/>
        </w:rPr>
        <w:t>第一章　总则</w:t>
      </w:r>
      <w:r>
        <w:rPr>
          <w:rFonts w:ascii="方正仿宋_GBK" w:eastAsia="方正仿宋_GBK" w:cs="仿宋" w:hint="eastAsia"/>
          <w:b/>
          <w:bCs/>
          <w:sz w:val="32"/>
          <w:szCs w:val="32"/>
          <w:lang w:val="en-US" w:eastAsia="zh-CN"/>
        </w:rPr>
        <w:t xml:space="preserve">       </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第1-5条</w:t>
      </w:r>
      <w:r>
        <w:rPr>
          <w:rFonts w:ascii="方正仿宋_GBK" w:eastAsia="方正仿宋_GBK" w:cs="仿宋" w:hint="eastAsia"/>
          <w:b/>
          <w:bCs/>
          <w:sz w:val="32"/>
          <w:szCs w:val="32"/>
          <w:lang w:eastAsia="zh-CN"/>
        </w:rPr>
        <w:t>）</w:t>
      </w:r>
    </w:p>
    <w:p>
      <w:pPr>
        <w:ind w:firstLineChars="200" w:firstLine="640"/>
        <w:rPr>
          <w:rFonts w:ascii="方正仿宋_GBK" w:eastAsia="方正仿宋_GBK" w:cs="仿宋" w:hint="eastAsia"/>
          <w:b/>
          <w:bCs/>
          <w:sz w:val="32"/>
          <w:szCs w:val="32"/>
          <w:lang w:val="en-US" w:eastAsia="zh-CN"/>
        </w:rPr>
      </w:pPr>
      <w:r>
        <w:rPr>
          <w:rFonts w:ascii="方正仿宋_GBK" w:eastAsia="方正仿宋_GBK" w:cs="仿宋" w:hint="eastAsia"/>
          <w:b/>
          <w:bCs/>
          <w:sz w:val="32"/>
          <w:szCs w:val="32"/>
        </w:rPr>
        <w:t>第二章　</w:t>
      </w:r>
      <w:r>
        <w:rPr>
          <w:rFonts w:ascii="方正仿宋_GBK" w:eastAsia="方正仿宋_GBK" w:cs="仿宋" w:hint="eastAsia"/>
          <w:b/>
          <w:bCs/>
          <w:sz w:val="32"/>
          <w:szCs w:val="32"/>
          <w:lang w:val="en-US" w:eastAsia="zh-CN"/>
        </w:rPr>
        <w:t>规划与准入 （第6-13条）</w:t>
      </w:r>
    </w:p>
    <w:p>
      <w:pPr>
        <w:ind w:firstLineChars="200" w:firstLine="640"/>
        <w:rPr>
          <w:rFonts w:ascii="方正仿宋_GBK" w:eastAsia="方正仿宋_GBK" w:cs="仿宋" w:hint="eastAsia"/>
          <w:b/>
          <w:bCs/>
          <w:sz w:val="32"/>
          <w:szCs w:val="32"/>
          <w:lang w:eastAsia="zh-CN"/>
        </w:rPr>
      </w:pPr>
      <w:r>
        <w:rPr>
          <w:rFonts w:ascii="方正仿宋_GBK" w:eastAsia="方正仿宋_GBK" w:cs="仿宋" w:hint="eastAsia"/>
          <w:b/>
          <w:bCs/>
          <w:sz w:val="32"/>
          <w:szCs w:val="32"/>
        </w:rPr>
        <w:t>第三章　供应管理</w:t>
      </w:r>
      <w:r>
        <w:rPr>
          <w:rFonts w:ascii="方正仿宋_GBK" w:eastAsia="方正仿宋_GBK" w:cs="仿宋" w:hint="eastAsia"/>
          <w:b/>
          <w:bCs/>
          <w:sz w:val="32"/>
          <w:szCs w:val="32"/>
          <w:lang w:val="en-US" w:eastAsia="zh-CN"/>
        </w:rPr>
        <w:t xml:space="preserve">   </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第14-30条</w:t>
      </w:r>
      <w:r>
        <w:rPr>
          <w:rFonts w:ascii="方正仿宋_GBK" w:eastAsia="方正仿宋_GBK" w:cs="仿宋" w:hint="eastAsia"/>
          <w:b/>
          <w:bCs/>
          <w:sz w:val="32"/>
          <w:szCs w:val="32"/>
          <w:lang w:eastAsia="zh-CN"/>
        </w:rPr>
        <w:t>）</w:t>
      </w:r>
    </w:p>
    <w:p>
      <w:pPr>
        <w:ind w:firstLineChars="200" w:firstLine="640"/>
        <w:rPr>
          <w:rFonts w:ascii="方正仿宋_GBK" w:eastAsia="方正仿宋_GBK" w:cs="仿宋" w:hint="eastAsia"/>
          <w:b/>
          <w:bCs/>
          <w:sz w:val="32"/>
          <w:szCs w:val="32"/>
          <w:lang w:eastAsia="zh-CN"/>
        </w:rPr>
      </w:pPr>
      <w:r>
        <w:rPr>
          <w:rFonts w:ascii="方正仿宋_GBK" w:eastAsia="方正仿宋_GBK" w:cs="仿宋" w:hint="eastAsia"/>
          <w:b/>
          <w:bCs/>
          <w:sz w:val="32"/>
          <w:szCs w:val="32"/>
        </w:rPr>
        <w:t>第四章　</w:t>
      </w:r>
      <w:r>
        <w:rPr>
          <w:rFonts w:ascii="方正仿宋_GBK" w:eastAsia="方正仿宋_GBK" w:cs="仿宋" w:hint="eastAsia"/>
          <w:b/>
          <w:bCs/>
          <w:sz w:val="32"/>
          <w:szCs w:val="32"/>
          <w:lang w:val="en-US" w:eastAsia="zh-CN"/>
        </w:rPr>
        <w:t>用地</w:t>
      </w:r>
      <w:r>
        <w:rPr>
          <w:rFonts w:ascii="方正仿宋_GBK" w:eastAsia="方正仿宋_GBK" w:cs="仿宋" w:hint="eastAsia"/>
          <w:b/>
          <w:bCs/>
          <w:sz w:val="32"/>
          <w:szCs w:val="32"/>
        </w:rPr>
        <w:t>监管</w:t>
      </w:r>
      <w:r>
        <w:rPr>
          <w:rFonts w:ascii="方正仿宋_GBK" w:eastAsia="方正仿宋_GBK" w:cs="仿宋" w:hint="eastAsia"/>
          <w:b/>
          <w:bCs/>
          <w:sz w:val="32"/>
          <w:szCs w:val="32"/>
          <w:lang w:val="en-US" w:eastAsia="zh-CN"/>
        </w:rPr>
        <w:t xml:space="preserve">   </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第31-38条</w:t>
      </w:r>
      <w:r>
        <w:rPr>
          <w:rFonts w:ascii="方正仿宋_GBK" w:eastAsia="方正仿宋_GBK" w:cs="仿宋" w:hint="eastAsia"/>
          <w:b/>
          <w:bCs/>
          <w:sz w:val="32"/>
          <w:szCs w:val="32"/>
          <w:lang w:eastAsia="zh-CN"/>
        </w:rPr>
        <w:t>）</w:t>
      </w:r>
    </w:p>
    <w:p>
      <w:pPr>
        <w:ind w:firstLineChars="200" w:firstLine="640"/>
        <w:rPr>
          <w:rFonts w:ascii="方正仿宋_GBK" w:eastAsia="方正仿宋_GBK" w:cs="仿宋" w:hint="eastAsia"/>
          <w:b/>
          <w:bCs/>
          <w:sz w:val="32"/>
          <w:szCs w:val="32"/>
          <w:lang w:eastAsia="zh-CN"/>
        </w:rPr>
      </w:pPr>
      <w:r>
        <w:rPr>
          <w:rFonts w:ascii="方正仿宋_GBK" w:eastAsia="方正仿宋_GBK" w:cs="仿宋" w:hint="eastAsia"/>
          <w:b/>
          <w:bCs/>
          <w:sz w:val="32"/>
          <w:szCs w:val="32"/>
        </w:rPr>
        <w:t>第五章　法律责任</w:t>
      </w:r>
      <w:r>
        <w:rPr>
          <w:rFonts w:ascii="方正仿宋_GBK" w:eastAsia="方正仿宋_GBK" w:cs="仿宋" w:hint="eastAsia"/>
          <w:b/>
          <w:bCs/>
          <w:sz w:val="32"/>
          <w:szCs w:val="32"/>
          <w:lang w:val="en-US" w:eastAsia="zh-CN"/>
        </w:rPr>
        <w:t xml:space="preserve">   </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第39-41条</w:t>
      </w:r>
      <w:r>
        <w:rPr>
          <w:rFonts w:ascii="方正仿宋_GBK" w:eastAsia="方正仿宋_GBK" w:cs="仿宋" w:hint="eastAsia"/>
          <w:b/>
          <w:bCs/>
          <w:sz w:val="32"/>
          <w:szCs w:val="32"/>
          <w:lang w:eastAsia="zh-CN"/>
        </w:rPr>
        <w:t>）</w:t>
      </w:r>
    </w:p>
    <w:p>
      <w:pPr>
        <w:ind w:firstLineChars="200" w:firstLine="640"/>
        <w:rPr>
          <w:rFonts w:ascii="方正仿宋_GBK" w:eastAsia="方正仿宋_GBK" w:cs="仿宋" w:hint="eastAsia"/>
          <w:b/>
          <w:bCs/>
          <w:sz w:val="32"/>
          <w:szCs w:val="32"/>
          <w:lang w:val="en-US" w:eastAsia="zh-CN"/>
        </w:rPr>
      </w:pPr>
      <w:r>
        <w:rPr>
          <w:rFonts w:ascii="方正仿宋_GBK" w:eastAsia="方正仿宋_GBK" w:cs="仿宋" w:hint="eastAsia"/>
          <w:b/>
          <w:bCs/>
          <w:sz w:val="32"/>
          <w:szCs w:val="32"/>
        </w:rPr>
        <w:t>第六章　附则</w:t>
      </w:r>
      <w:r>
        <w:rPr>
          <w:rFonts w:ascii="方正仿宋_GBK" w:eastAsia="方正仿宋_GBK" w:cs="仿宋" w:hint="eastAsia"/>
          <w:b/>
          <w:bCs/>
          <w:sz w:val="32"/>
          <w:szCs w:val="32"/>
          <w:lang w:val="en-US" w:eastAsia="zh-CN"/>
        </w:rPr>
        <w:t xml:space="preserve">       </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第42-45条</w:t>
      </w:r>
      <w:r>
        <w:rPr>
          <w:rFonts w:ascii="方正仿宋_GBK" w:eastAsia="方正仿宋_GBK" w:cs="仿宋" w:hint="eastAsia"/>
          <w:b/>
          <w:bCs/>
          <w:sz w:val="32"/>
          <w:szCs w:val="32"/>
          <w:lang w:eastAsia="zh-CN"/>
        </w:rPr>
        <w:t>）</w:t>
      </w:r>
    </w:p>
    <w:p>
      <w:pPr>
        <w:rPr>
          <w:rFonts w:ascii="方正仿宋_GBK" w:eastAsia="方正仿宋_GBK" w:hint="eastAsia"/>
          <w:sz w:val="28"/>
          <w:szCs w:val="28"/>
        </w:rPr>
      </w:pPr>
    </w:p>
    <w:p>
      <w:pPr>
        <w:rPr>
          <w:rFonts w:ascii="方正仿宋_GBK" w:eastAsia="方正仿宋_GBK" w:hint="eastAsia"/>
          <w:sz w:val="28"/>
          <w:szCs w:val="28"/>
        </w:rPr>
      </w:pPr>
    </w:p>
    <w:p>
      <w:pPr>
        <w:jc w:val="center"/>
        <w:rPr>
          <w:rFonts w:ascii="方正仿宋_GBK" w:eastAsia="方正仿宋_GBK" w:cs="黑体" w:hint="eastAsia"/>
          <w:b w:val="0"/>
          <w:bCs w:val="0"/>
          <w:sz w:val="32"/>
          <w:szCs w:val="32"/>
        </w:rPr>
      </w:pPr>
      <w:r>
        <w:rPr>
          <w:rFonts w:ascii="方正仿宋_GBK" w:eastAsia="方正仿宋_GBK" w:cs="黑体" w:hint="eastAsia"/>
          <w:b w:val="0"/>
          <w:bCs w:val="0"/>
          <w:sz w:val="32"/>
          <w:szCs w:val="32"/>
        </w:rPr>
        <w:t>第一章　总则</w:t>
      </w:r>
    </w:p>
    <w:p>
      <w:pPr>
        <w:rPr>
          <w:rFonts w:ascii="方正仿宋_GBK" w:eastAsia="方正仿宋_GBK" w:cs="仿宋" w:hint="eastAsia"/>
          <w:sz w:val="32"/>
          <w:szCs w:val="32"/>
        </w:rPr>
      </w:pPr>
    </w:p>
    <w:p>
      <w:pPr>
        <w:rPr>
          <w:rFonts w:ascii="方正仿宋_GBK" w:eastAsia="方正仿宋_GBK" w:cs="仿宋" w:hint="eastAsia"/>
          <w:sz w:val="32"/>
          <w:szCs w:val="32"/>
        </w:rPr>
      </w:pPr>
      <w:r>
        <w:rPr>
          <w:rFonts w:ascii="方正仿宋_GBK" w:eastAsia="方正仿宋_GBK" w:cs="仿宋" w:hint="eastAsia"/>
          <w:sz w:val="32"/>
          <w:szCs w:val="32"/>
        </w:rPr>
        <w:t>　　</w:t>
      </w:r>
      <w:r>
        <w:rPr>
          <w:rFonts w:ascii="方正仿宋_GBK" w:eastAsia="方正仿宋_GBK" w:cs="仿宋" w:hint="eastAsia"/>
          <w:b/>
          <w:bCs/>
          <w:sz w:val="32"/>
          <w:szCs w:val="32"/>
        </w:rPr>
        <w:t>第一条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目的和依据</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rPr>
        <w:t>　</w:t>
      </w:r>
      <w:r>
        <w:rPr>
          <w:rFonts w:ascii="方正仿宋_GBK" w:eastAsia="方正仿宋_GBK" w:cs="仿宋" w:hint="eastAsia"/>
          <w:sz w:val="32"/>
          <w:szCs w:val="32"/>
        </w:rPr>
        <w:t>为提高土地利用效率和优化土地要素配置，促进产业转型升级，保障现代产业项目用地需求，根据《中华人民共和国土地管理法》、《中华人民共和国土地管理法实施条例》等法律、行政法规的基本原则，结合汕头经济特区（以下简称特区）实际，制定本</w:t>
      </w:r>
      <w:r>
        <w:rPr>
          <w:rFonts w:ascii="方正仿宋_GBK" w:eastAsia="方正仿宋_GBK" w:cs="仿宋" w:hint="eastAsia"/>
          <w:sz w:val="32"/>
          <w:szCs w:val="32"/>
          <w:lang w:val="en-US" w:eastAsia="zh-CN"/>
        </w:rPr>
        <w:t>条例</w:t>
      </w:r>
      <w:r>
        <w:rPr>
          <w:rFonts w:ascii="方正仿宋_GBK" w:eastAsia="方正仿宋_GBK" w:cs="仿宋" w:hint="eastAsia"/>
          <w:sz w:val="32"/>
          <w:szCs w:val="32"/>
        </w:rPr>
        <w:t>。</w:t>
      </w:r>
    </w:p>
    <w:p>
      <w:pPr>
        <w:rPr>
          <w:rFonts w:ascii="方正仿宋_GBK" w:eastAsia="方正仿宋_GBK" w:cs="仿宋" w:hint="eastAsia"/>
          <w:sz w:val="32"/>
          <w:szCs w:val="32"/>
        </w:rPr>
      </w:pPr>
    </w:p>
    <w:p>
      <w:pPr>
        <w:rPr>
          <w:rFonts w:ascii="方正仿宋_GBK" w:eastAsia="方正仿宋_GBK" w:cs="仿宋" w:hint="eastAsia"/>
          <w:sz w:val="32"/>
          <w:szCs w:val="32"/>
          <w:lang w:eastAsia="zh-CN"/>
        </w:rPr>
      </w:pPr>
      <w:r>
        <w:rPr>
          <w:rFonts w:ascii="方正仿宋_GBK" w:eastAsia="方正仿宋_GBK" w:cs="仿宋" w:hint="eastAsia"/>
          <w:sz w:val="32"/>
          <w:szCs w:val="32"/>
        </w:rPr>
        <w:t>　　</w:t>
      </w: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二</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名词解释</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本</w:t>
      </w:r>
      <w:r>
        <w:rPr>
          <w:rFonts w:ascii="方正仿宋_GBK" w:eastAsia="方正仿宋_GBK" w:cs="仿宋" w:hint="eastAsia"/>
          <w:sz w:val="32"/>
          <w:szCs w:val="32"/>
          <w:lang w:val="en-US" w:eastAsia="zh-CN"/>
        </w:rPr>
        <w:t>条例</w:t>
      </w:r>
      <w:r>
        <w:rPr>
          <w:rFonts w:ascii="方正仿宋_GBK" w:eastAsia="方正仿宋_GBK" w:cs="仿宋" w:hint="eastAsia"/>
          <w:sz w:val="32"/>
          <w:szCs w:val="32"/>
        </w:rPr>
        <w:t>所称的现代产业，</w:t>
      </w:r>
      <w:r>
        <w:rPr>
          <w:rFonts w:ascii="方正仿宋_GBK" w:eastAsia="方正仿宋_GBK" w:cs="仿宋" w:hint="eastAsia"/>
          <w:sz w:val="32"/>
          <w:szCs w:val="32"/>
          <w:lang w:val="en-US" w:eastAsia="zh-CN"/>
        </w:rPr>
        <w:t>是指符合</w:t>
      </w:r>
      <w:r>
        <w:rPr>
          <w:rFonts w:ascii="方正仿宋_GBK" w:eastAsia="方正仿宋_GBK" w:cs="仿宋" w:hint="eastAsia"/>
          <w:sz w:val="32"/>
          <w:szCs w:val="32"/>
        </w:rPr>
        <w:t>现代产业目录认定的以现代服务业</w:t>
      </w:r>
      <w:r>
        <w:rPr>
          <w:rFonts w:ascii="方正仿宋_GBK" w:eastAsia="方正仿宋_GBK" w:cs="仿宋" w:hint="eastAsia"/>
          <w:sz w:val="32"/>
          <w:szCs w:val="32"/>
          <w:lang w:eastAsia="zh-CN"/>
        </w:rPr>
        <w:t>、</w:t>
      </w:r>
      <w:r>
        <w:rPr>
          <w:rFonts w:ascii="方正仿宋_GBK" w:eastAsia="方正仿宋_GBK" w:cs="仿宋" w:hint="eastAsia"/>
          <w:sz w:val="32"/>
          <w:szCs w:val="32"/>
        </w:rPr>
        <w:t>先进制造业等为核心的产业</w:t>
      </w:r>
      <w:r>
        <w:rPr>
          <w:rFonts w:ascii="方正仿宋_GBK" w:eastAsia="方正仿宋_GBK" w:cs="仿宋" w:hint="eastAsia"/>
          <w:sz w:val="32"/>
          <w:szCs w:val="32"/>
          <w:lang w:eastAsia="zh-CN"/>
        </w:rPr>
        <w:t>。</w:t>
      </w:r>
    </w:p>
    <w:p>
      <w:pPr>
        <w:ind w:firstLineChars="200" w:firstLine="640"/>
        <w:rPr>
          <w:rFonts w:ascii="方正仿宋_GBK" w:eastAsia="方正仿宋_GBK" w:cs="仿宋" w:hint="eastAsia"/>
          <w:sz w:val="32"/>
          <w:szCs w:val="32"/>
          <w:lang w:eastAsia="zh-CN"/>
        </w:rPr>
      </w:pPr>
      <w:r>
        <w:rPr>
          <w:rFonts w:ascii="方正仿宋_GBK" w:eastAsia="方正仿宋_GBK" w:cs="仿宋" w:hint="eastAsia"/>
          <w:sz w:val="32"/>
          <w:szCs w:val="32"/>
          <w:lang w:eastAsia="zh-CN"/>
        </w:rPr>
        <w:t>本</w:t>
      </w:r>
      <w:r>
        <w:rPr>
          <w:rFonts w:ascii="方正仿宋_GBK" w:eastAsia="方正仿宋_GBK" w:cs="仿宋" w:hint="eastAsia"/>
          <w:sz w:val="32"/>
          <w:szCs w:val="32"/>
          <w:lang w:val="en-US" w:eastAsia="zh-CN"/>
        </w:rPr>
        <w:t>条例</w:t>
      </w:r>
      <w:r>
        <w:rPr>
          <w:rFonts w:ascii="方正仿宋_GBK" w:eastAsia="方正仿宋_GBK" w:cs="仿宋" w:hint="eastAsia"/>
          <w:sz w:val="32"/>
          <w:szCs w:val="32"/>
          <w:lang w:eastAsia="zh-CN"/>
        </w:rPr>
        <w:t>所称的新型产业，是</w:t>
      </w:r>
      <w:r>
        <w:rPr>
          <w:rFonts w:ascii="方正仿宋_GBK" w:eastAsia="方正仿宋_GBK" w:cs="仿宋" w:hint="eastAsia"/>
          <w:sz w:val="32"/>
          <w:szCs w:val="32"/>
          <w:lang w:val="en-US" w:eastAsia="zh-CN"/>
        </w:rPr>
        <w:t>指</w:t>
      </w:r>
      <w:r>
        <w:rPr>
          <w:rFonts w:ascii="方正仿宋_GBK" w:eastAsia="方正仿宋_GBK" w:cs="仿宋" w:hint="eastAsia"/>
          <w:sz w:val="32"/>
          <w:szCs w:val="32"/>
          <w:lang w:eastAsia="zh-CN"/>
        </w:rPr>
        <w:t>现代产业中以先进制造业和与之相关的现代服务业（包括信息服务类、电子商务类、科技服务类</w:t>
      </w:r>
      <w:r>
        <w:rPr>
          <w:rFonts w:ascii="方正仿宋_GBK" w:eastAsia="方正仿宋_GBK" w:cs="仿宋" w:hint="eastAsia"/>
          <w:sz w:val="32"/>
          <w:szCs w:val="32"/>
          <w:lang w:val="en-US" w:eastAsia="zh-CN"/>
        </w:rPr>
        <w:t>等</w:t>
      </w:r>
      <w:r>
        <w:rPr>
          <w:rFonts w:ascii="方正仿宋_GBK" w:eastAsia="方正仿宋_GBK" w:cs="仿宋" w:hint="eastAsia"/>
          <w:sz w:val="32"/>
          <w:szCs w:val="32"/>
          <w:lang w:eastAsia="zh-CN"/>
        </w:rPr>
        <w:t>）为核心的产业。</w:t>
      </w:r>
    </w:p>
    <w:p>
      <w:pPr>
        <w:ind w:firstLineChars="200" w:firstLine="640"/>
        <w:rPr>
          <w:rFonts w:ascii="方正仿宋_GBK" w:eastAsia="方正仿宋_GBK" w:cs="仿宋" w:hint="eastAsia"/>
          <w:sz w:val="32"/>
          <w:szCs w:val="32"/>
        </w:rPr>
      </w:pPr>
    </w:p>
    <w:p>
      <w:pPr>
        <w:ind w:firstLine="640"/>
        <w:rPr>
          <w:rFonts w:ascii="方正仿宋_GBK" w:eastAsia="方正仿宋_GBK" w:cs="仿宋" w:hint="eastAsia"/>
          <w:sz w:val="32"/>
          <w:szCs w:val="32"/>
        </w:rPr>
      </w:pP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三</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适用范围</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特区</w:t>
      </w:r>
      <w:r>
        <w:rPr>
          <w:rFonts w:ascii="方正仿宋_GBK" w:eastAsia="方正仿宋_GBK" w:cs="仿宋" w:hint="eastAsia"/>
          <w:sz w:val="32"/>
          <w:szCs w:val="32"/>
          <w:lang w:val="en-US" w:eastAsia="zh-CN"/>
        </w:rPr>
        <w:t>范围内</w:t>
      </w:r>
      <w:r>
        <w:rPr>
          <w:rFonts w:ascii="方正仿宋_GBK" w:eastAsia="方正仿宋_GBK" w:cs="仿宋" w:hint="eastAsia"/>
          <w:sz w:val="32"/>
          <w:szCs w:val="32"/>
        </w:rPr>
        <w:t>现代产业项目的国有建设用地（以下简称现代产业用地）</w:t>
      </w:r>
      <w:r>
        <w:rPr>
          <w:rFonts w:ascii="方正仿宋_GBK" w:eastAsia="方正仿宋_GBK" w:cs="仿宋" w:hint="eastAsia"/>
          <w:sz w:val="32"/>
          <w:szCs w:val="32"/>
          <w:lang w:val="en-US" w:eastAsia="zh-CN"/>
        </w:rPr>
        <w:t>管理</w:t>
      </w:r>
      <w:r>
        <w:rPr>
          <w:rFonts w:ascii="方正仿宋_GBK" w:eastAsia="方正仿宋_GBK" w:cs="仿宋" w:hint="eastAsia"/>
          <w:sz w:val="32"/>
          <w:szCs w:val="32"/>
        </w:rPr>
        <w:t>，适用本</w:t>
      </w:r>
      <w:r>
        <w:rPr>
          <w:rFonts w:ascii="方正仿宋_GBK" w:eastAsia="方正仿宋_GBK" w:cs="仿宋" w:hint="eastAsia"/>
          <w:sz w:val="32"/>
          <w:szCs w:val="32"/>
          <w:lang w:val="en-US" w:eastAsia="zh-CN"/>
        </w:rPr>
        <w:t>条例</w:t>
      </w:r>
      <w:r>
        <w:rPr>
          <w:rFonts w:ascii="方正仿宋_GBK" w:eastAsia="方正仿宋_GBK" w:cs="仿宋" w:hint="eastAsia"/>
          <w:sz w:val="32"/>
          <w:szCs w:val="32"/>
        </w:rPr>
        <w:t>。</w:t>
      </w:r>
    </w:p>
    <w:p>
      <w:pPr>
        <w:ind w:firstLine="640"/>
        <w:rPr>
          <w:rFonts w:ascii="方正仿宋_GBK" w:eastAsia="方正仿宋_GBK" w:cs="仿宋" w:hint="eastAsia"/>
          <w:sz w:val="32"/>
          <w:szCs w:val="32"/>
        </w:rPr>
      </w:pPr>
    </w:p>
    <w:p>
      <w:pPr>
        <w:ind w:firstLineChars="200" w:firstLine="640"/>
        <w:rPr>
          <w:rFonts w:ascii="方正仿宋_GBK" w:eastAsia="方正仿宋_GBK" w:cs="仿宋" w:hint="eastAsia"/>
          <w:b w:val="0"/>
          <w:bCs w:val="0"/>
          <w:sz w:val="32"/>
          <w:szCs w:val="32"/>
          <w:lang w:val="en-US" w:eastAsia="zh-CN"/>
        </w:rPr>
      </w:pPr>
      <w:r>
        <w:rPr>
          <w:rFonts w:ascii="方正仿宋_GBK" w:eastAsia="方正仿宋_GBK" w:cs="仿宋" w:hint="eastAsia"/>
          <w:b/>
          <w:bCs/>
          <w:sz w:val="32"/>
          <w:szCs w:val="32"/>
          <w:lang w:val="en-US" w:eastAsia="zh-CN"/>
        </w:rPr>
        <w:t xml:space="preserve">第四条（基本原则） </w:t>
      </w:r>
      <w:r>
        <w:rPr>
          <w:rFonts w:ascii="方正仿宋_GBK" w:eastAsia="方正仿宋_GBK" w:cs="仿宋" w:hint="eastAsia"/>
          <w:b w:val="0"/>
          <w:bCs w:val="0"/>
          <w:sz w:val="32"/>
          <w:szCs w:val="32"/>
        </w:rPr>
        <w:t>现代产业用地</w:t>
      </w:r>
      <w:r>
        <w:rPr>
          <w:rFonts w:ascii="方正仿宋_GBK" w:eastAsia="方正仿宋_GBK" w:cs="仿宋" w:hint="eastAsia"/>
          <w:b w:val="0"/>
          <w:bCs w:val="0"/>
          <w:sz w:val="32"/>
          <w:szCs w:val="32"/>
          <w:lang w:val="en-US" w:eastAsia="zh-CN"/>
        </w:rPr>
        <w:t>管理</w:t>
      </w:r>
      <w:r>
        <w:rPr>
          <w:rFonts w:ascii="方正仿宋_GBK" w:eastAsia="方正仿宋_GBK" w:cs="仿宋" w:hint="eastAsia"/>
          <w:b w:val="0"/>
          <w:bCs w:val="0"/>
          <w:sz w:val="32"/>
          <w:szCs w:val="32"/>
        </w:rPr>
        <w:t>应当</w:t>
      </w:r>
      <w:r>
        <w:rPr>
          <w:rFonts w:ascii="方正仿宋_GBK" w:eastAsia="方正仿宋_GBK" w:cs="仿宋" w:hint="eastAsia"/>
          <w:b w:val="0"/>
          <w:bCs w:val="0"/>
          <w:sz w:val="32"/>
          <w:szCs w:val="32"/>
          <w:lang w:val="en-US" w:eastAsia="zh-CN"/>
        </w:rPr>
        <w:t>遵循以下基本原则：</w:t>
      </w:r>
    </w:p>
    <w:p>
      <w:pPr>
        <w:numPr>
          <w:ilvl w:val="0"/>
          <w:numId w:val="1"/>
        </w:numPr>
        <w:ind w:left="0" w:firstLineChars="200" w:firstLine="640"/>
        <w:rPr>
          <w:rFonts w:ascii="方正仿宋_GBK" w:eastAsia="方正仿宋_GBK" w:cs="仿宋" w:hint="eastAsia"/>
          <w:b w:val="0"/>
          <w:bCs w:val="0"/>
          <w:sz w:val="32"/>
          <w:szCs w:val="32"/>
          <w:lang w:eastAsia="zh-CN"/>
        </w:rPr>
      </w:pPr>
      <w:r>
        <w:rPr>
          <w:rFonts w:ascii="方正仿宋_GBK" w:eastAsia="方正仿宋_GBK" w:cs="仿宋" w:hint="eastAsia"/>
          <w:b w:val="0"/>
          <w:bCs w:val="0"/>
          <w:sz w:val="32"/>
          <w:szCs w:val="32"/>
          <w:lang w:val="en-US" w:eastAsia="zh-CN"/>
        </w:rPr>
        <w:t>符合</w:t>
      </w:r>
      <w:r>
        <w:rPr>
          <w:rFonts w:ascii="方正仿宋_GBK" w:eastAsia="方正仿宋_GBK" w:cs="仿宋" w:hint="eastAsia"/>
          <w:b w:val="0"/>
          <w:bCs w:val="0"/>
          <w:sz w:val="32"/>
          <w:szCs w:val="32"/>
        </w:rPr>
        <w:t>国民经济和社会发展规划、产业布局规划、</w:t>
      </w:r>
      <w:r>
        <w:rPr>
          <w:rFonts w:ascii="方正仿宋_GBK" w:eastAsia="方正仿宋_GBK" w:cs="仿宋" w:hint="eastAsia"/>
          <w:b w:val="0"/>
          <w:bCs w:val="0"/>
          <w:sz w:val="32"/>
          <w:szCs w:val="32"/>
          <w:lang w:val="en-US" w:eastAsia="zh-CN"/>
        </w:rPr>
        <w:t>国土空间</w:t>
      </w:r>
      <w:r>
        <w:rPr>
          <w:rFonts w:ascii="方正仿宋_GBK" w:eastAsia="方正仿宋_GBK" w:cs="仿宋" w:hint="eastAsia"/>
          <w:b w:val="0"/>
          <w:bCs w:val="0"/>
          <w:sz w:val="32"/>
          <w:szCs w:val="32"/>
        </w:rPr>
        <w:t>规划、</w:t>
      </w:r>
      <w:r>
        <w:rPr>
          <w:rFonts w:ascii="方正仿宋_GBK" w:eastAsia="方正仿宋_GBK" w:cs="仿宋" w:hint="eastAsia"/>
          <w:b w:val="0"/>
          <w:bCs w:val="0"/>
          <w:sz w:val="32"/>
          <w:szCs w:val="32"/>
          <w:lang w:val="en-US" w:eastAsia="zh-CN"/>
        </w:rPr>
        <w:t>控制性详细规划、</w:t>
      </w:r>
      <w:r>
        <w:rPr>
          <w:rFonts w:ascii="方正仿宋_GBK" w:eastAsia="方正仿宋_GBK" w:cs="仿宋" w:hint="eastAsia"/>
          <w:b w:val="0"/>
          <w:bCs w:val="0"/>
          <w:sz w:val="32"/>
          <w:szCs w:val="32"/>
        </w:rPr>
        <w:t>环境保护规划</w:t>
      </w:r>
      <w:r>
        <w:rPr>
          <w:rFonts w:ascii="方正仿宋_GBK" w:eastAsia="方正仿宋_GBK" w:cs="仿宋" w:hint="eastAsia"/>
          <w:b w:val="0"/>
          <w:bCs w:val="0"/>
          <w:sz w:val="32"/>
          <w:szCs w:val="32"/>
          <w:lang w:eastAsia="zh-CN"/>
        </w:rPr>
        <w:t>。</w:t>
      </w:r>
    </w:p>
    <w:p>
      <w:pPr>
        <w:numPr>
          <w:ilvl w:val="0"/>
          <w:numId w:val="1"/>
        </w:numPr>
        <w:ind w:left="0" w:firstLineChars="200" w:firstLine="640"/>
        <w:rPr>
          <w:rFonts w:ascii="方正仿宋_GBK" w:eastAsia="方正仿宋_GBK" w:cs="仿宋" w:hint="eastAsia"/>
          <w:b w:val="0"/>
          <w:bCs w:val="0"/>
          <w:sz w:val="32"/>
          <w:szCs w:val="32"/>
          <w:lang w:eastAsia="zh-CN"/>
        </w:rPr>
      </w:pPr>
      <w:r>
        <w:rPr>
          <w:rFonts w:ascii="方正仿宋_GBK" w:eastAsia="方正仿宋_GBK" w:cs="仿宋" w:hint="eastAsia"/>
          <w:b w:val="0"/>
          <w:bCs w:val="0"/>
          <w:sz w:val="32"/>
          <w:szCs w:val="32"/>
        </w:rPr>
        <w:t>坚持市场在资源配置中起决定性作用</w:t>
      </w:r>
      <w:r>
        <w:rPr>
          <w:rFonts w:ascii="方正仿宋_GBK" w:eastAsia="方正仿宋_GBK" w:cs="仿宋" w:hint="eastAsia"/>
          <w:b w:val="0"/>
          <w:bCs w:val="0"/>
          <w:sz w:val="32"/>
          <w:szCs w:val="32"/>
          <w:lang w:eastAsia="zh-CN"/>
        </w:rPr>
        <w:t>，坚持产业用地供应与产业导向相适应。</w:t>
      </w:r>
    </w:p>
    <w:p>
      <w:pPr>
        <w:numPr>
          <w:ilvl w:val="0"/>
          <w:numId w:val="1"/>
        </w:numPr>
        <w:ind w:left="0" w:firstLineChars="200" w:firstLine="640"/>
        <w:rPr>
          <w:rFonts w:ascii="方正仿宋_GBK" w:eastAsia="方正仿宋_GBK" w:cs="仿宋" w:hint="eastAsia"/>
          <w:b w:val="0"/>
          <w:bCs w:val="0"/>
          <w:sz w:val="32"/>
          <w:szCs w:val="32"/>
          <w:lang w:eastAsia="zh-CN"/>
        </w:rPr>
      </w:pPr>
      <w:r>
        <w:rPr>
          <w:rFonts w:ascii="方正仿宋_GBK" w:eastAsia="方正仿宋_GBK" w:cs="仿宋" w:hint="eastAsia"/>
          <w:b w:val="0"/>
          <w:bCs w:val="0"/>
          <w:sz w:val="32"/>
          <w:szCs w:val="32"/>
        </w:rPr>
        <w:t>节约集约用地</w:t>
      </w:r>
      <w:r>
        <w:rPr>
          <w:rFonts w:ascii="方正仿宋_GBK" w:eastAsia="方正仿宋_GBK" w:cs="仿宋" w:hint="eastAsia"/>
          <w:b w:val="0"/>
          <w:bCs w:val="0"/>
          <w:sz w:val="32"/>
          <w:szCs w:val="32"/>
          <w:lang w:eastAsia="zh-CN"/>
        </w:rPr>
        <w:t>。</w:t>
      </w:r>
    </w:p>
    <w:p>
      <w:pPr>
        <w:numPr>
          <w:ilvl w:val="0"/>
          <w:numId w:val="1"/>
        </w:numPr>
        <w:ind w:left="0" w:firstLineChars="200" w:firstLine="640"/>
        <w:rPr>
          <w:rFonts w:ascii="方正仿宋_GBK" w:eastAsia="方正仿宋_GBK" w:cs="仿宋" w:hint="eastAsia"/>
          <w:b w:val="0"/>
          <w:bCs w:val="0"/>
          <w:sz w:val="32"/>
          <w:szCs w:val="32"/>
          <w:lang w:eastAsia="zh-CN"/>
        </w:rPr>
      </w:pPr>
      <w:r>
        <w:rPr>
          <w:rFonts w:ascii="方正仿宋_GBK" w:eastAsia="方正仿宋_GBK" w:cs="仿宋" w:hint="eastAsia"/>
          <w:b w:val="0"/>
          <w:bCs w:val="0"/>
          <w:sz w:val="32"/>
          <w:szCs w:val="32"/>
        </w:rPr>
        <w:t>公平、公开、公正</w:t>
      </w:r>
      <w:r>
        <w:rPr>
          <w:rFonts w:ascii="方正仿宋_GBK" w:eastAsia="方正仿宋_GBK" w:cs="仿宋" w:hint="eastAsia"/>
          <w:b w:val="0"/>
          <w:bCs w:val="0"/>
          <w:sz w:val="32"/>
          <w:szCs w:val="32"/>
          <w:lang w:eastAsia="zh-CN"/>
        </w:rPr>
        <w:t>。</w:t>
      </w:r>
    </w:p>
    <w:p>
      <w:pPr>
        <w:ind w:firstLineChars="200" w:firstLine="640"/>
        <w:rPr>
          <w:rFonts w:ascii="方正仿宋_GBK" w:eastAsia="方正仿宋_GBK" w:cs="仿宋" w:hint="eastAsia"/>
          <w:sz w:val="32"/>
          <w:szCs w:val="32"/>
        </w:rPr>
      </w:pPr>
    </w:p>
    <w:p>
      <w:pPr>
        <w:ind w:firstLine="640"/>
        <w:rPr>
          <w:rFonts w:ascii="方正仿宋_GBK" w:eastAsia="方正仿宋_GBK" w:cs="仿宋" w:hint="eastAsia"/>
          <w:sz w:val="32"/>
          <w:szCs w:val="32"/>
          <w:lang w:val="en-US" w:eastAsia="zh-CN"/>
        </w:rPr>
      </w:pP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五</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管理职责</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w:t>
      </w:r>
      <w:r>
        <w:rPr>
          <w:rFonts w:ascii="方正仿宋_GBK" w:eastAsia="方正仿宋_GBK" w:cs="仿宋" w:hint="eastAsia"/>
          <w:sz w:val="32"/>
          <w:szCs w:val="32"/>
          <w:lang w:val="en-US" w:eastAsia="zh-CN"/>
        </w:rPr>
        <w:t>市人民政府统一领导、组织、协调特区现代产业用地管理工作。</w:t>
      </w:r>
    </w:p>
    <w:p>
      <w:pPr>
        <w:ind w:firstLine="640"/>
        <w:rPr>
          <w:rFonts w:ascii="方正仿宋_GBK" w:eastAsia="方正仿宋_GBK" w:cs="仿宋" w:hint="eastAsia"/>
          <w:sz w:val="32"/>
          <w:szCs w:val="32"/>
        </w:rPr>
      </w:pPr>
      <w:r>
        <w:rPr>
          <w:rFonts w:ascii="方正仿宋_GBK" w:eastAsia="方正仿宋_GBK" w:cs="仿宋" w:hint="eastAsia"/>
          <w:sz w:val="32"/>
          <w:szCs w:val="32"/>
        </w:rPr>
        <w:t>市</w:t>
      </w:r>
      <w:r>
        <w:rPr>
          <w:rFonts w:ascii="方正仿宋_GBK" w:eastAsia="方正仿宋_GBK" w:cs="仿宋" w:hint="eastAsia"/>
          <w:sz w:val="32"/>
          <w:szCs w:val="32"/>
          <w:lang w:val="en-US" w:eastAsia="zh-CN"/>
        </w:rPr>
        <w:t>自然资源行政管理部门负责特区</w:t>
      </w:r>
      <w:r>
        <w:rPr>
          <w:rFonts w:ascii="方正仿宋_GBK" w:eastAsia="方正仿宋_GBK" w:cs="仿宋" w:hint="eastAsia"/>
          <w:sz w:val="32"/>
          <w:szCs w:val="32"/>
        </w:rPr>
        <w:t>现代产业用地</w:t>
      </w:r>
      <w:r>
        <w:rPr>
          <w:rFonts w:ascii="方正仿宋_GBK" w:eastAsia="方正仿宋_GBK" w:cs="仿宋" w:hint="eastAsia"/>
          <w:sz w:val="32"/>
          <w:szCs w:val="32"/>
          <w:lang w:val="en-US" w:eastAsia="zh-CN"/>
        </w:rPr>
        <w:t>规划、</w:t>
      </w:r>
      <w:r>
        <w:rPr>
          <w:rFonts w:ascii="方正仿宋_GBK" w:eastAsia="方正仿宋_GBK" w:cs="仿宋" w:hint="eastAsia"/>
          <w:sz w:val="32"/>
          <w:szCs w:val="32"/>
        </w:rPr>
        <w:t>供应</w:t>
      </w:r>
      <w:r>
        <w:rPr>
          <w:rFonts w:ascii="方正仿宋_GBK" w:eastAsia="方正仿宋_GBK" w:cs="仿宋" w:hint="eastAsia"/>
          <w:sz w:val="32"/>
          <w:szCs w:val="32"/>
          <w:lang w:val="en-US" w:eastAsia="zh-CN"/>
        </w:rPr>
        <w:t>的</w:t>
      </w:r>
      <w:r>
        <w:rPr>
          <w:rFonts w:ascii="方正仿宋_GBK" w:eastAsia="方正仿宋_GBK" w:cs="仿宋" w:hint="eastAsia"/>
          <w:sz w:val="32"/>
          <w:szCs w:val="32"/>
        </w:rPr>
        <w:t>管理</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指导、监督</w:t>
      </w:r>
      <w:r>
        <w:rPr>
          <w:rFonts w:ascii="方正仿宋_GBK" w:eastAsia="方正仿宋_GBK" w:cs="仿宋" w:hint="eastAsia"/>
          <w:sz w:val="32"/>
          <w:szCs w:val="32"/>
        </w:rPr>
        <w:t>工作。</w:t>
      </w:r>
    </w:p>
    <w:p>
      <w:pPr>
        <w:ind w:firstLineChars="200" w:firstLine="640"/>
        <w:rPr>
          <w:rFonts w:ascii="方正仿宋_GBK" w:eastAsia="方正仿宋_GBK" w:cs="仿宋" w:hint="eastAsia"/>
          <w:sz w:val="32"/>
          <w:szCs w:val="32"/>
          <w:lang w:val="en-US" w:eastAsia="zh-CN"/>
        </w:rPr>
      </w:pPr>
      <w:r>
        <w:rPr>
          <w:rFonts w:ascii="方正仿宋_GBK" w:eastAsia="方正仿宋_GBK" w:cs="仿宋" w:hint="eastAsia"/>
          <w:sz w:val="32"/>
          <w:szCs w:val="32"/>
        </w:rPr>
        <w:t>市发展</w:t>
      </w:r>
      <w:r>
        <w:rPr>
          <w:rFonts w:ascii="方正仿宋_GBK" w:eastAsia="方正仿宋_GBK" w:cs="仿宋" w:hint="eastAsia"/>
          <w:sz w:val="32"/>
          <w:szCs w:val="32"/>
          <w:lang w:val="en-US" w:eastAsia="zh-CN"/>
        </w:rPr>
        <w:t>和</w:t>
      </w:r>
      <w:r>
        <w:rPr>
          <w:rFonts w:ascii="方正仿宋_GBK" w:eastAsia="方正仿宋_GBK" w:cs="仿宋" w:hint="eastAsia"/>
          <w:sz w:val="32"/>
          <w:szCs w:val="32"/>
        </w:rPr>
        <w:t>改革、工业</w:t>
      </w:r>
      <w:r>
        <w:rPr>
          <w:rFonts w:ascii="方正仿宋_GBK" w:eastAsia="方正仿宋_GBK" w:cs="仿宋" w:hint="eastAsia"/>
          <w:sz w:val="32"/>
          <w:szCs w:val="32"/>
          <w:lang w:val="en-US" w:eastAsia="zh-CN"/>
        </w:rPr>
        <w:t>和</w:t>
      </w:r>
      <w:r>
        <w:rPr>
          <w:rFonts w:ascii="方正仿宋_GBK" w:eastAsia="方正仿宋_GBK" w:cs="仿宋" w:hint="eastAsia"/>
          <w:sz w:val="32"/>
          <w:szCs w:val="32"/>
        </w:rPr>
        <w:t>信息化、</w:t>
      </w:r>
      <w:r>
        <w:rPr>
          <w:rFonts w:ascii="方正仿宋_GBK" w:eastAsia="方正仿宋_GBK" w:cs="仿宋" w:hint="eastAsia"/>
          <w:sz w:val="32"/>
          <w:szCs w:val="32"/>
          <w:lang w:val="en-US" w:eastAsia="zh-CN"/>
        </w:rPr>
        <w:t>住房和城乡建设</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科技、生态环境、商务、</w:t>
      </w:r>
      <w:r>
        <w:rPr>
          <w:rFonts w:ascii="方正仿宋_GBK" w:eastAsia="方正仿宋_GBK" w:cs="仿宋" w:hint="eastAsia"/>
          <w:sz w:val="32"/>
          <w:szCs w:val="32"/>
        </w:rPr>
        <w:t>投资促进</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卫生、教育、金融</w:t>
      </w:r>
      <w:r>
        <w:rPr>
          <w:rFonts w:ascii="方正仿宋_GBK" w:eastAsia="方正仿宋_GBK" w:cs="仿宋" w:hint="eastAsia"/>
          <w:sz w:val="32"/>
          <w:szCs w:val="32"/>
        </w:rPr>
        <w:t>等行政管理部门</w:t>
      </w:r>
      <w:r>
        <w:rPr>
          <w:rFonts w:ascii="方正仿宋_GBK" w:eastAsia="方正仿宋_GBK" w:cs="仿宋" w:hint="eastAsia"/>
          <w:sz w:val="32"/>
          <w:szCs w:val="32"/>
          <w:lang w:val="en-US" w:eastAsia="zh-CN"/>
        </w:rPr>
        <w:t>依</w:t>
      </w:r>
      <w:r>
        <w:rPr>
          <w:rFonts w:ascii="方正仿宋_GBK" w:eastAsia="方正仿宋_GBK" w:cs="仿宋" w:hint="eastAsia"/>
          <w:sz w:val="32"/>
          <w:szCs w:val="32"/>
        </w:rPr>
        <w:t>照各自职责</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协同做好现代产业用地管理相关工作。</w:t>
      </w:r>
    </w:p>
    <w:p>
      <w:pPr>
        <w:ind w:firstLineChars="200" w:firstLine="640"/>
        <w:rPr>
          <w:rFonts w:ascii="方正仿宋_GBK" w:eastAsia="方正仿宋_GBK" w:cs="仿宋" w:hint="eastAsia"/>
          <w:sz w:val="32"/>
          <w:szCs w:val="32"/>
          <w:lang w:eastAsia="zh-CN"/>
        </w:rPr>
      </w:pPr>
      <w:r>
        <w:rPr>
          <w:rFonts w:ascii="方正仿宋_GBK" w:eastAsia="方正仿宋_GBK" w:cs="仿宋" w:hint="eastAsia"/>
          <w:sz w:val="32"/>
          <w:szCs w:val="32"/>
          <w:lang w:val="en-US" w:eastAsia="zh-CN"/>
        </w:rPr>
        <w:t>各</w:t>
      </w:r>
      <w:r>
        <w:rPr>
          <w:rFonts w:ascii="方正仿宋_GBK" w:eastAsia="方正仿宋_GBK" w:cs="仿宋" w:hint="eastAsia"/>
          <w:sz w:val="32"/>
          <w:szCs w:val="32"/>
        </w:rPr>
        <w:t>区</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县</w:t>
      </w:r>
      <w:r>
        <w:rPr>
          <w:rFonts w:ascii="方正仿宋_GBK" w:eastAsia="方正仿宋_GBK" w:cs="仿宋" w:hint="eastAsia"/>
          <w:sz w:val="32"/>
          <w:szCs w:val="32"/>
          <w:lang w:eastAsia="zh-CN"/>
        </w:rPr>
        <w:t>）</w:t>
      </w:r>
      <w:r>
        <w:rPr>
          <w:rFonts w:ascii="方正仿宋_GBK" w:eastAsia="方正仿宋_GBK" w:cs="仿宋" w:hint="eastAsia"/>
          <w:sz w:val="32"/>
          <w:szCs w:val="32"/>
        </w:rPr>
        <w:t>人民政府</w:t>
      </w:r>
      <w:r>
        <w:rPr>
          <w:rFonts w:ascii="方正仿宋_GBK" w:eastAsia="方正仿宋_GBK" w:cs="仿宋" w:hint="eastAsia"/>
          <w:sz w:val="32"/>
          <w:szCs w:val="32"/>
          <w:lang w:val="en-US" w:eastAsia="zh-CN"/>
        </w:rPr>
        <w:t>以及汕头华侨经济文化合作试验区、汕头高新技术开发区、汕头经济特区保税区管委会（以下简称园区管理机构）</w:t>
      </w:r>
      <w:r>
        <w:rPr>
          <w:rFonts w:ascii="方正仿宋_GBK" w:eastAsia="方正仿宋_GBK" w:cs="仿宋" w:hint="eastAsia"/>
          <w:sz w:val="32"/>
          <w:szCs w:val="32"/>
        </w:rPr>
        <w:t>负责本行政区域内、本园区内</w:t>
      </w:r>
      <w:r>
        <w:rPr>
          <w:rFonts w:ascii="方正仿宋_GBK" w:eastAsia="方正仿宋_GBK" w:cs="仿宋" w:hint="eastAsia"/>
          <w:sz w:val="32"/>
          <w:szCs w:val="32"/>
          <w:lang w:val="en-US" w:eastAsia="zh-CN"/>
        </w:rPr>
        <w:t>现代</w:t>
      </w:r>
      <w:r>
        <w:rPr>
          <w:rFonts w:ascii="方正仿宋_GBK" w:eastAsia="方正仿宋_GBK" w:cs="仿宋" w:hint="eastAsia"/>
          <w:sz w:val="32"/>
          <w:szCs w:val="32"/>
        </w:rPr>
        <w:t>产业用地的准入、</w:t>
      </w:r>
      <w:r>
        <w:rPr>
          <w:rFonts w:ascii="方正仿宋_GBK" w:eastAsia="方正仿宋_GBK" w:cs="仿宋" w:hint="eastAsia"/>
          <w:sz w:val="32"/>
          <w:szCs w:val="32"/>
          <w:lang w:val="en-US" w:eastAsia="zh-CN"/>
        </w:rPr>
        <w:t>供应</w:t>
      </w:r>
      <w:r>
        <w:rPr>
          <w:rFonts w:ascii="方正仿宋_GBK" w:eastAsia="方正仿宋_GBK" w:cs="仿宋" w:hint="eastAsia"/>
          <w:sz w:val="32"/>
          <w:szCs w:val="32"/>
        </w:rPr>
        <w:t>、监管、退出等具体工作</w:t>
      </w:r>
      <w:r>
        <w:rPr>
          <w:rFonts w:ascii="方正仿宋_GBK" w:eastAsia="方正仿宋_GBK" w:cs="仿宋" w:hint="eastAsia"/>
          <w:sz w:val="32"/>
          <w:szCs w:val="32"/>
          <w:lang w:eastAsia="zh-CN"/>
        </w:rPr>
        <w:t>。</w:t>
      </w:r>
    </w:p>
    <w:p>
      <w:pPr>
        <w:ind w:firstLineChars="200" w:firstLine="640"/>
        <w:rPr>
          <w:rFonts w:ascii="方正仿宋_GBK" w:eastAsia="方正仿宋_GBK" w:cs="仿宋" w:hint="eastAsia"/>
          <w:b/>
          <w:bCs/>
          <w:sz w:val="32"/>
          <w:szCs w:val="32"/>
        </w:rPr>
      </w:pPr>
    </w:p>
    <w:p>
      <w:pPr>
        <w:jc w:val="center"/>
        <w:rPr>
          <w:rFonts w:ascii="方正仿宋_GBK" w:eastAsia="方正仿宋_GBK" w:cs="黑体" w:hint="eastAsia"/>
          <w:b w:val="0"/>
          <w:bCs w:val="0"/>
          <w:sz w:val="32"/>
          <w:szCs w:val="32"/>
          <w:lang w:val="en-US" w:eastAsia="zh-CN"/>
        </w:rPr>
      </w:pPr>
      <w:r>
        <w:rPr>
          <w:rFonts w:ascii="方正仿宋_GBK" w:eastAsia="方正仿宋_GBK" w:cs="黑体" w:hint="eastAsia"/>
          <w:b w:val="0"/>
          <w:bCs w:val="0"/>
          <w:sz w:val="32"/>
          <w:szCs w:val="32"/>
        </w:rPr>
        <w:t>第二章　</w:t>
      </w:r>
      <w:r>
        <w:rPr>
          <w:rFonts w:ascii="方正仿宋_GBK" w:eastAsia="方正仿宋_GBK" w:cs="黑体" w:hint="eastAsia"/>
          <w:b w:val="0"/>
          <w:bCs w:val="0"/>
          <w:sz w:val="32"/>
          <w:szCs w:val="32"/>
          <w:lang w:val="en-US" w:eastAsia="zh-CN"/>
        </w:rPr>
        <w:t>规划与准入</w:t>
      </w:r>
    </w:p>
    <w:p>
      <w:pPr>
        <w:rPr>
          <w:rFonts w:ascii="方正仿宋_GBK" w:eastAsia="方正仿宋_GBK" w:cs="仿宋" w:hint="eastAsia"/>
          <w:sz w:val="32"/>
          <w:szCs w:val="32"/>
        </w:rPr>
      </w:pPr>
    </w:p>
    <w:p>
      <w:pPr>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 xml:space="preserve">    </w:t>
      </w:r>
      <w:r>
        <w:rPr>
          <w:rFonts w:ascii="方正仿宋_GBK" w:eastAsia="方正仿宋_GBK" w:cs="仿宋" w:hint="eastAsia"/>
          <w:b/>
          <w:bCs/>
          <w:sz w:val="32"/>
          <w:szCs w:val="32"/>
          <w:lang w:val="en-US" w:eastAsia="zh-CN"/>
        </w:rPr>
        <w:t>第六条（布局集中）</w:t>
      </w:r>
      <w:r>
        <w:rPr>
          <w:rFonts w:ascii="方正仿宋_GBK" w:eastAsia="方正仿宋_GBK" w:cs="仿宋" w:hint="eastAsia"/>
          <w:sz w:val="32"/>
          <w:szCs w:val="32"/>
          <w:lang w:val="en-US" w:eastAsia="zh-CN"/>
        </w:rPr>
        <w:t xml:space="preserve">  现代产业用地规划应当坚持布局集中的原则，新增现代产业用地应优先安排在工业产业园区内，促进现代产业项目向产业园区内聚集。</w:t>
      </w:r>
    </w:p>
    <w:p>
      <w:pPr>
        <w:ind w:firstLineChars="200" w:firstLine="640"/>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各区（县）人民政府、园区管理机构应当依据国土空间规划，进一步优化产业结构和空间布局。</w:t>
      </w:r>
    </w:p>
    <w:p>
      <w:pPr>
        <w:ind w:firstLineChars="200" w:firstLine="640"/>
        <w:rPr>
          <w:rFonts w:ascii="方正仿宋_GBK" w:eastAsia="方正仿宋_GBK" w:cs="仿宋" w:hint="eastAsia"/>
          <w:sz w:val="32"/>
          <w:szCs w:val="32"/>
          <w:lang w:val="en-US" w:eastAsia="zh-CN"/>
        </w:rPr>
      </w:pPr>
    </w:p>
    <w:p>
      <w:pPr>
        <w:ind w:firstLineChars="200" w:firstLine="640"/>
        <w:rPr>
          <w:rFonts w:ascii="方正仿宋_GBK" w:eastAsia="方正仿宋_GBK" w:cs="仿宋" w:hint="eastAsia"/>
          <w:sz w:val="32"/>
          <w:szCs w:val="32"/>
          <w:lang w:val="en-US"/>
        </w:rPr>
      </w:pPr>
      <w:r>
        <w:rPr>
          <w:rFonts w:ascii="方正仿宋_GBK" w:eastAsia="方正仿宋_GBK" w:cs="仿宋" w:hint="eastAsia"/>
          <w:b/>
          <w:bCs/>
          <w:sz w:val="32"/>
          <w:szCs w:val="32"/>
          <w:lang w:val="en-US" w:eastAsia="zh-CN"/>
        </w:rPr>
        <w:t>第七条（产业集聚）</w:t>
      </w:r>
      <w:r>
        <w:rPr>
          <w:rFonts w:ascii="方正仿宋_GBK" w:eastAsia="方正仿宋_GBK" w:cs="仿宋" w:hint="eastAsia"/>
          <w:sz w:val="32"/>
          <w:szCs w:val="32"/>
          <w:lang w:val="en-US" w:eastAsia="zh-CN"/>
        </w:rPr>
        <w:t xml:space="preserve"> 现代产业用地规划</w:t>
      </w:r>
      <w:r>
        <w:rPr>
          <w:rFonts w:ascii="方正仿宋_GBK" w:eastAsia="方正仿宋_GBK" w:cs="仿宋" w:hint="eastAsia"/>
          <w:sz w:val="32"/>
          <w:szCs w:val="32"/>
          <w:lang w:val="en-US"/>
        </w:rPr>
        <w:t>应当</w:t>
      </w:r>
      <w:r>
        <w:rPr>
          <w:rFonts w:ascii="方正仿宋_GBK" w:eastAsia="方正仿宋_GBK" w:cs="仿宋" w:hint="eastAsia"/>
          <w:sz w:val="32"/>
          <w:szCs w:val="32"/>
          <w:lang w:val="en-US" w:eastAsia="zh-CN"/>
        </w:rPr>
        <w:t>促进现代产业集聚发展，发挥龙头企业作用，延伸产业链条，扩大产业集群，形成集聚效应。落实创新、协调、绿色、开发、共享发展理念，坚持市场导向，拓展发展空间。</w:t>
      </w:r>
    </w:p>
    <w:p>
      <w:pPr>
        <w:rPr>
          <w:rFonts w:ascii="方正仿宋_GBK" w:eastAsia="方正仿宋_GBK" w:cs="仿宋" w:hint="eastAsia"/>
          <w:sz w:val="32"/>
          <w:szCs w:val="32"/>
        </w:rPr>
      </w:pPr>
    </w:p>
    <w:p>
      <w:pPr>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 xml:space="preserve">    </w:t>
      </w:r>
      <w:r>
        <w:rPr>
          <w:rFonts w:ascii="方正仿宋_GBK" w:eastAsia="方正仿宋_GBK" w:cs="仿宋" w:hint="eastAsia"/>
          <w:b/>
          <w:bCs/>
          <w:sz w:val="32"/>
          <w:szCs w:val="32"/>
          <w:lang w:val="en-US" w:eastAsia="zh-CN"/>
        </w:rPr>
        <w:t>第八条（混合用途）</w:t>
      </w:r>
      <w:r>
        <w:rPr>
          <w:rFonts w:ascii="方正仿宋_GBK" w:eastAsia="方正仿宋_GBK" w:cs="仿宋" w:hint="eastAsia"/>
          <w:sz w:val="32"/>
          <w:szCs w:val="32"/>
          <w:lang w:val="en-US" w:eastAsia="zh-CN"/>
        </w:rPr>
        <w:t xml:space="preserve">  现代产业用地鼓励规划用途混合弹性利用。</w:t>
      </w:r>
      <w:r>
        <w:rPr>
          <w:rFonts w:ascii="方正仿宋_GBK" w:eastAsia="方正仿宋_GBK" w:cs="仿宋" w:hint="eastAsia"/>
          <w:sz w:val="32"/>
          <w:szCs w:val="32"/>
          <w:lang w:val="en-US"/>
        </w:rPr>
        <w:t>通过</w:t>
      </w:r>
      <w:r>
        <w:rPr>
          <w:rFonts w:ascii="方正仿宋_GBK" w:eastAsia="方正仿宋_GBK" w:cs="仿宋" w:hint="eastAsia"/>
          <w:sz w:val="32"/>
          <w:szCs w:val="32"/>
          <w:lang w:val="en-US" w:eastAsia="zh-CN"/>
        </w:rPr>
        <w:t>优化控制性详细规划编制，综合考虑空间、布局、产业融合等因素，鼓励工业、仓储、研发、办公、商业等规划用途混合布局、共享空间设施，并明确两种或两种以上规划用途混合的类型和比例等内容。</w:t>
      </w:r>
    </w:p>
    <w:p>
      <w:pPr>
        <w:ind w:firstLineChars="200" w:firstLine="640"/>
        <w:rPr>
          <w:rFonts w:ascii="方正仿宋_GBK" w:eastAsia="方正仿宋_GBK" w:cs="仿宋" w:hint="eastAsia"/>
          <w:sz w:val="32"/>
          <w:szCs w:val="32"/>
          <w:lang w:eastAsia="zh-CN"/>
        </w:rPr>
      </w:pPr>
      <w:r>
        <w:rPr>
          <w:rFonts w:ascii="方正仿宋_GBK" w:eastAsia="方正仿宋_GBK" w:cs="仿宋" w:hint="eastAsia"/>
          <w:sz w:val="32"/>
          <w:szCs w:val="32"/>
          <w:lang w:eastAsia="zh-CN"/>
        </w:rPr>
        <w:t>鼓励</w:t>
      </w:r>
      <w:r>
        <w:rPr>
          <w:rFonts w:ascii="方正仿宋_GBK" w:eastAsia="方正仿宋_GBK" w:cs="仿宋" w:hint="eastAsia"/>
          <w:sz w:val="32"/>
          <w:szCs w:val="32"/>
          <w:lang w:val="en-US" w:eastAsia="zh-CN"/>
        </w:rPr>
        <w:t>开发</w:t>
      </w:r>
      <w:r>
        <w:rPr>
          <w:rFonts w:ascii="方正仿宋_GBK" w:eastAsia="方正仿宋_GBK" w:cs="仿宋" w:hint="eastAsia"/>
          <w:sz w:val="32"/>
          <w:szCs w:val="32"/>
          <w:lang w:eastAsia="zh-CN"/>
        </w:rPr>
        <w:t>利用地下空间建设商业、仓储、文化等产业项目及配套设施。</w:t>
      </w:r>
    </w:p>
    <w:p>
      <w:pPr>
        <w:rPr>
          <w:rFonts w:ascii="方正仿宋_GBK" w:eastAsia="方正仿宋_GBK" w:cs="仿宋" w:hint="eastAsia"/>
          <w:sz w:val="32"/>
          <w:szCs w:val="32"/>
          <w:lang w:eastAsia="zh-CN"/>
        </w:rPr>
      </w:pPr>
    </w:p>
    <w:p>
      <w:pPr>
        <w:ind w:left="0" w:firstLineChars="200" w:firstLine="640"/>
        <w:rPr>
          <w:rFonts w:ascii="方正仿宋_GBK" w:eastAsia="方正仿宋_GBK" w:cs="仿宋" w:hint="eastAsia"/>
          <w:sz w:val="32"/>
          <w:szCs w:val="32"/>
          <w:lang w:val="en-US" w:eastAsia="zh-CN"/>
        </w:rPr>
      </w:pPr>
      <w:r>
        <w:rPr>
          <w:rFonts w:ascii="方正仿宋_GBK" w:eastAsia="方正仿宋_GBK" w:cs="仿宋" w:hint="eastAsia"/>
          <w:b/>
          <w:bCs/>
          <w:sz w:val="32"/>
          <w:szCs w:val="32"/>
          <w:lang w:val="en-US" w:eastAsia="zh-CN"/>
        </w:rPr>
        <w:t>第九条（新增用地类别）</w:t>
      </w:r>
      <w:r>
        <w:rPr>
          <w:rFonts w:ascii="方正仿宋_GBK" w:eastAsia="方正仿宋_GBK" w:cs="仿宋" w:hint="eastAsia"/>
          <w:sz w:val="32"/>
          <w:szCs w:val="32"/>
          <w:lang w:val="en-US" w:eastAsia="zh-CN"/>
        </w:rPr>
        <w:t xml:space="preserve">  根据特区新型产业发展需要，在城市用地分类“工业用地（M）”大类下，增设“新型产业用地（M0）”中类。在办理供地手续时，土地用途表述为“工业用地（M0）”，并标明为“新型产业用地”。</w:t>
      </w:r>
    </w:p>
    <w:p>
      <w:pPr>
        <w:ind w:firstLineChars="200" w:firstLine="640"/>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新型产业用地（M0）的规划技术参数由市人民政府另行制定、公布。</w:t>
      </w:r>
    </w:p>
    <w:p>
      <w:pPr>
        <w:ind w:left="560"/>
        <w:rPr>
          <w:rFonts w:ascii="方正仿宋_GBK" w:eastAsia="方正仿宋_GBK" w:cs="仿宋" w:hint="eastAsia"/>
          <w:sz w:val="32"/>
          <w:szCs w:val="32"/>
          <w:lang w:val="en-US" w:eastAsia="zh-CN"/>
        </w:rPr>
      </w:pPr>
    </w:p>
    <w:p>
      <w:pPr>
        <w:ind w:left="0" w:firstLineChars="200" w:firstLine="640"/>
        <w:rPr>
          <w:rFonts w:ascii="方正仿宋_GBK" w:eastAsia="方正仿宋_GBK" w:cs="仿宋" w:hint="eastAsia"/>
          <w:sz w:val="32"/>
          <w:szCs w:val="32"/>
          <w:lang w:val="en-US" w:eastAsia="zh-CN"/>
        </w:rPr>
      </w:pPr>
      <w:r>
        <w:rPr>
          <w:rFonts w:ascii="方正仿宋_GBK" w:eastAsia="方正仿宋_GBK" w:cs="仿宋" w:hint="eastAsia"/>
          <w:b/>
          <w:bCs/>
          <w:sz w:val="32"/>
          <w:szCs w:val="32"/>
          <w:lang w:val="en-US" w:eastAsia="zh-CN"/>
        </w:rPr>
        <w:t>第十条（控规调整）</w:t>
      </w:r>
      <w:r>
        <w:rPr>
          <w:rFonts w:ascii="方正仿宋_GBK" w:eastAsia="方正仿宋_GBK" w:cs="仿宋" w:hint="eastAsia"/>
          <w:sz w:val="32"/>
          <w:szCs w:val="32"/>
          <w:lang w:val="en-US" w:eastAsia="zh-CN"/>
        </w:rPr>
        <w:t xml:space="preserve">  建设用地的控制性详细规划指标低于现代产业用地下限指标的，可不对控制性详细规划进行调整报批，由自然资源行政管理部门对控制性详细规划</w:t>
      </w:r>
      <w:r>
        <w:rPr>
          <w:rFonts w:ascii="方正仿宋_GBK" w:eastAsia="方正仿宋_GBK" w:cs="仿宋" w:hint="eastAsia"/>
          <w:sz w:val="32"/>
          <w:szCs w:val="32"/>
          <w:lang w:val="en-US"/>
        </w:rPr>
        <w:t>中的下限指标</w:t>
      </w:r>
      <w:r>
        <w:rPr>
          <w:rFonts w:ascii="方正仿宋_GBK" w:eastAsia="方正仿宋_GBK" w:cs="仿宋" w:hint="eastAsia"/>
          <w:sz w:val="32"/>
          <w:szCs w:val="32"/>
          <w:lang w:val="en-US" w:eastAsia="zh-CN"/>
        </w:rPr>
        <w:t>直接修正并出具用地规划条件。其他情形</w:t>
      </w:r>
      <w:r>
        <w:rPr>
          <w:rFonts w:ascii="方正仿宋_GBK" w:eastAsia="方正仿宋_GBK" w:cs="仿宋" w:hint="eastAsia"/>
          <w:sz w:val="32"/>
          <w:szCs w:val="32"/>
          <w:lang w:val="en-US"/>
        </w:rPr>
        <w:t>的</w:t>
      </w:r>
      <w:r>
        <w:rPr>
          <w:rFonts w:ascii="方正仿宋_GBK" w:eastAsia="方正仿宋_GBK" w:cs="仿宋" w:hint="eastAsia"/>
          <w:sz w:val="32"/>
          <w:szCs w:val="32"/>
          <w:lang w:val="en-US" w:eastAsia="zh-CN"/>
        </w:rPr>
        <w:t>控制性详细规划编制和调整按程序办理。</w:t>
      </w:r>
    </w:p>
    <w:p>
      <w:pPr>
        <w:rPr>
          <w:rFonts w:ascii="方正仿宋_GBK" w:eastAsia="方正仿宋_GBK" w:cs="仿宋" w:hint="eastAsia"/>
          <w:sz w:val="32"/>
          <w:szCs w:val="32"/>
        </w:rPr>
      </w:pPr>
      <w:r>
        <w:rPr>
          <w:rFonts w:ascii="方正仿宋_GBK" w:eastAsia="方正仿宋_GBK" w:cs="仿宋" w:hint="eastAsia"/>
          <w:sz w:val="32"/>
          <w:szCs w:val="32"/>
        </w:rPr>
        <w:t>　　</w:t>
      </w:r>
    </w:p>
    <w:p>
      <w:pPr>
        <w:ind w:firstLine="560"/>
        <w:rPr>
          <w:rFonts w:ascii="方正仿宋_GBK" w:eastAsia="方正仿宋_GBK" w:cs="仿宋" w:hint="eastAsia"/>
          <w:sz w:val="32"/>
          <w:szCs w:val="32"/>
          <w:lang w:val="en-US" w:eastAsia="zh-CN"/>
        </w:rPr>
      </w:pPr>
      <w:r>
        <w:rPr>
          <w:rFonts w:ascii="方正仿宋_GBK" w:eastAsia="方正仿宋_GBK" w:cs="仿宋" w:hint="eastAsia"/>
          <w:b/>
          <w:bCs/>
          <w:sz w:val="32"/>
          <w:szCs w:val="32"/>
          <w:lang w:val="en-US" w:eastAsia="zh-CN"/>
        </w:rPr>
        <w:t>第十一条（产业目录）</w:t>
      </w:r>
      <w:r>
        <w:rPr>
          <w:rFonts w:ascii="方正仿宋_GBK" w:eastAsia="方正仿宋_GBK" w:cs="仿宋" w:hint="eastAsia"/>
          <w:sz w:val="32"/>
          <w:szCs w:val="32"/>
          <w:lang w:val="en-US" w:eastAsia="zh-CN"/>
        </w:rPr>
        <w:t xml:space="preserve"> </w:t>
      </w:r>
      <w:r>
        <w:rPr>
          <w:rFonts w:ascii="方正仿宋_GBK" w:eastAsia="方正仿宋_GBK" w:cs="仿宋" w:hint="eastAsia"/>
          <w:sz w:val="32"/>
          <w:szCs w:val="32"/>
        </w:rPr>
        <w:t>市人民政府</w:t>
      </w:r>
      <w:r>
        <w:rPr>
          <w:rFonts w:ascii="方正仿宋_GBK" w:eastAsia="方正仿宋_GBK" w:cs="仿宋" w:hint="eastAsia"/>
          <w:sz w:val="32"/>
          <w:szCs w:val="32"/>
          <w:lang w:val="en-US" w:eastAsia="zh-CN"/>
        </w:rPr>
        <w:t>负责</w:t>
      </w:r>
      <w:r>
        <w:rPr>
          <w:rFonts w:ascii="方正仿宋_GBK" w:eastAsia="方正仿宋_GBK" w:cs="仿宋" w:hint="eastAsia"/>
          <w:sz w:val="32"/>
          <w:szCs w:val="32"/>
        </w:rPr>
        <w:t>根据国家、省产业政策措施的规定，结合特区实际，</w:t>
      </w:r>
      <w:r>
        <w:rPr>
          <w:rFonts w:ascii="方正仿宋_GBK" w:eastAsia="方正仿宋_GBK" w:cs="仿宋" w:hint="eastAsia"/>
          <w:sz w:val="32"/>
          <w:szCs w:val="32"/>
          <w:lang w:val="en-US" w:eastAsia="zh-CN"/>
        </w:rPr>
        <w:t>制定并公布特区新型产业</w:t>
      </w:r>
      <w:r>
        <w:rPr>
          <w:rFonts w:ascii="方正仿宋_GBK" w:eastAsia="方正仿宋_GBK" w:cs="仿宋" w:hint="eastAsia"/>
          <w:sz w:val="32"/>
          <w:szCs w:val="32"/>
        </w:rPr>
        <w:t>目录。</w:t>
      </w:r>
    </w:p>
    <w:p>
      <w:pPr>
        <w:ind w:firstLine="560"/>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各区（县）人民政府、园区管理机构负责制定并公布本行政区域、本园区</w:t>
      </w:r>
      <w:r>
        <w:rPr>
          <w:rFonts w:ascii="方正仿宋_GBK" w:eastAsia="方正仿宋_GBK" w:cs="仿宋" w:hint="eastAsia"/>
          <w:sz w:val="32"/>
          <w:szCs w:val="32"/>
          <w:lang w:val="en-US"/>
        </w:rPr>
        <w:t>除新型产业外的</w:t>
      </w:r>
      <w:r>
        <w:rPr>
          <w:rFonts w:ascii="方正仿宋_GBK" w:eastAsia="方正仿宋_GBK" w:cs="仿宋" w:hint="eastAsia"/>
          <w:sz w:val="32"/>
          <w:szCs w:val="32"/>
          <w:lang w:val="en-US" w:eastAsia="zh-CN"/>
        </w:rPr>
        <w:t>现代产业目录，并报市人民政府备案。</w:t>
      </w:r>
    </w:p>
    <w:p>
      <w:pPr>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 xml:space="preserve">    </w:t>
      </w:r>
    </w:p>
    <w:p>
      <w:pPr>
        <w:rPr>
          <w:rFonts w:ascii="方正仿宋_GBK" w:eastAsia="方正仿宋_GBK" w:cs="仿宋" w:hint="eastAsia"/>
          <w:sz w:val="32"/>
          <w:szCs w:val="32"/>
        </w:rPr>
      </w:pPr>
      <w:r>
        <w:rPr>
          <w:rFonts w:ascii="方正仿宋_GBK" w:eastAsia="方正仿宋_GBK" w:cs="仿宋" w:hint="eastAsia"/>
          <w:sz w:val="32"/>
          <w:szCs w:val="32"/>
        </w:rPr>
        <w:t>　　</w:t>
      </w:r>
      <w:r>
        <w:rPr>
          <w:rFonts w:ascii="方正仿宋_GBK" w:eastAsia="方正仿宋_GBK" w:cs="仿宋" w:hint="eastAsia"/>
          <w:b/>
          <w:bCs/>
          <w:sz w:val="32"/>
          <w:szCs w:val="32"/>
          <w:lang w:val="en-US" w:eastAsia="zh-CN"/>
        </w:rPr>
        <w:t>第十二条（目录管理）</w:t>
      </w:r>
      <w:r>
        <w:rPr>
          <w:rFonts w:ascii="方正仿宋_GBK" w:eastAsia="方正仿宋_GBK" w:cs="仿宋" w:hint="eastAsia"/>
          <w:sz w:val="32"/>
          <w:szCs w:val="32"/>
          <w:lang w:val="en-US" w:eastAsia="zh-CN"/>
        </w:rPr>
        <w:t xml:space="preserve"> </w:t>
      </w:r>
      <w:r>
        <w:rPr>
          <w:rFonts w:ascii="方正仿宋_GBK" w:eastAsia="方正仿宋_GBK" w:cs="仿宋" w:hint="eastAsia"/>
          <w:sz w:val="32"/>
          <w:szCs w:val="32"/>
        </w:rPr>
        <w:t>现代产业</w:t>
      </w:r>
      <w:r>
        <w:rPr>
          <w:rFonts w:ascii="方正仿宋_GBK" w:eastAsia="方正仿宋_GBK" w:cs="仿宋" w:hint="eastAsia"/>
          <w:sz w:val="32"/>
          <w:szCs w:val="32"/>
          <w:lang w:val="en-US" w:eastAsia="zh-CN"/>
        </w:rPr>
        <w:t>目录</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新型产业</w:t>
      </w:r>
      <w:r>
        <w:rPr>
          <w:rFonts w:ascii="方正仿宋_GBK" w:eastAsia="方正仿宋_GBK" w:cs="仿宋" w:hint="eastAsia"/>
          <w:sz w:val="32"/>
          <w:szCs w:val="32"/>
        </w:rPr>
        <w:t>目录实行动态管理。市</w:t>
      </w:r>
      <w:r>
        <w:rPr>
          <w:rFonts w:ascii="方正仿宋_GBK" w:eastAsia="方正仿宋_GBK" w:cs="仿宋" w:hint="eastAsia"/>
          <w:sz w:val="32"/>
          <w:szCs w:val="32"/>
          <w:lang w:val="en-US" w:eastAsia="zh-CN"/>
        </w:rPr>
        <w:t>、区（县）人民政府和园区管理机构</w:t>
      </w:r>
      <w:r>
        <w:rPr>
          <w:rFonts w:ascii="方正仿宋_GBK" w:eastAsia="方正仿宋_GBK" w:cs="仿宋" w:hint="eastAsia"/>
          <w:sz w:val="32"/>
          <w:szCs w:val="32"/>
        </w:rPr>
        <w:t>应当</w:t>
      </w:r>
      <w:r>
        <w:rPr>
          <w:rFonts w:ascii="方正仿宋_GBK" w:eastAsia="方正仿宋_GBK" w:cs="仿宋" w:hint="eastAsia"/>
          <w:sz w:val="32"/>
          <w:szCs w:val="32"/>
          <w:lang w:val="en-US" w:eastAsia="zh-CN"/>
        </w:rPr>
        <w:t>定期</w:t>
      </w:r>
      <w:r>
        <w:rPr>
          <w:rFonts w:ascii="方正仿宋_GBK" w:eastAsia="方正仿宋_GBK" w:cs="仿宋" w:hint="eastAsia"/>
          <w:sz w:val="32"/>
          <w:szCs w:val="32"/>
        </w:rPr>
        <w:t>组织</w:t>
      </w:r>
      <w:r>
        <w:rPr>
          <w:rFonts w:ascii="方正仿宋_GBK" w:eastAsia="方正仿宋_GBK" w:cs="仿宋" w:hint="eastAsia"/>
          <w:sz w:val="32"/>
          <w:szCs w:val="32"/>
          <w:lang w:val="en-US" w:eastAsia="zh-CN"/>
        </w:rPr>
        <w:t>评估</w:t>
      </w:r>
      <w:r>
        <w:rPr>
          <w:rFonts w:ascii="方正仿宋_GBK" w:eastAsia="方正仿宋_GBK" w:cs="仿宋" w:hint="eastAsia"/>
          <w:sz w:val="32"/>
          <w:szCs w:val="32"/>
        </w:rPr>
        <w:t>更新。</w:t>
      </w:r>
    </w:p>
    <w:p>
      <w:pPr>
        <w:rPr>
          <w:rFonts w:ascii="方正仿宋_GBK" w:eastAsia="方正仿宋_GBK" w:cs="仿宋" w:hint="eastAsia"/>
          <w:sz w:val="32"/>
          <w:szCs w:val="32"/>
        </w:rPr>
      </w:pPr>
    </w:p>
    <w:p>
      <w:pPr>
        <w:rPr>
          <w:rFonts w:ascii="方正仿宋_GBK" w:eastAsia="方正仿宋_GBK" w:cs="仿宋" w:hint="eastAsia"/>
          <w:sz w:val="32"/>
          <w:szCs w:val="32"/>
          <w:lang w:val="en-US"/>
        </w:rPr>
      </w:pPr>
      <w:r>
        <w:rPr>
          <w:rFonts w:ascii="方正仿宋_GBK" w:eastAsia="方正仿宋_GBK" w:cs="仿宋" w:hint="eastAsia"/>
          <w:sz w:val="32"/>
          <w:szCs w:val="32"/>
        </w:rPr>
        <w:t>　　</w:t>
      </w: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十三</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准入认定</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现代产业项目实行</w:t>
      </w:r>
      <w:r>
        <w:rPr>
          <w:rFonts w:ascii="方正仿宋_GBK" w:eastAsia="方正仿宋_GBK" w:cs="仿宋" w:hint="eastAsia"/>
          <w:sz w:val="32"/>
          <w:szCs w:val="32"/>
          <w:lang w:val="en-US" w:eastAsia="zh-CN"/>
        </w:rPr>
        <w:t>准入</w:t>
      </w:r>
      <w:r>
        <w:rPr>
          <w:rFonts w:ascii="方正仿宋_GBK" w:eastAsia="方正仿宋_GBK" w:cs="仿宋" w:hint="eastAsia"/>
          <w:sz w:val="32"/>
          <w:szCs w:val="32"/>
        </w:rPr>
        <w:t>认定制度。</w:t>
      </w:r>
      <w:r>
        <w:rPr>
          <w:rFonts w:ascii="方正仿宋_GBK" w:eastAsia="方正仿宋_GBK" w:cs="仿宋" w:hint="eastAsia"/>
          <w:sz w:val="32"/>
          <w:szCs w:val="32"/>
          <w:lang w:val="en-US" w:eastAsia="zh-CN"/>
        </w:rPr>
        <w:t>各区（县）人民政府、园区管理机构负责根据特区新型产业目录以及本区（县）、园区现代产业目录对现代产业项目进行资格审查、准入认定。</w:t>
      </w:r>
    </w:p>
    <w:p>
      <w:pPr>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 xml:space="preserve">    各区（县）人民政府、园区管理机构应当根据高效便利原则，制订本区（县）、本园区现代产业项目资格审查、准入认定实施细则。</w:t>
      </w:r>
    </w:p>
    <w:p>
      <w:pPr>
        <w:rPr>
          <w:rFonts w:ascii="方正仿宋_GBK" w:eastAsia="方正仿宋_GBK" w:cs="仿宋" w:hint="eastAsia"/>
          <w:sz w:val="32"/>
          <w:szCs w:val="32"/>
          <w:lang w:eastAsia="zh-CN"/>
        </w:rPr>
      </w:pPr>
    </w:p>
    <w:p>
      <w:pPr>
        <w:jc w:val="center"/>
        <w:rPr>
          <w:rFonts w:ascii="方正仿宋_GBK" w:eastAsia="方正仿宋_GBK" w:cs="黑体" w:hint="eastAsia"/>
          <w:b w:val="0"/>
          <w:bCs w:val="0"/>
          <w:sz w:val="32"/>
          <w:szCs w:val="32"/>
        </w:rPr>
      </w:pPr>
      <w:r>
        <w:rPr>
          <w:rFonts w:ascii="方正仿宋_GBK" w:eastAsia="方正仿宋_GBK" w:cs="黑体" w:hint="eastAsia"/>
          <w:b w:val="0"/>
          <w:bCs w:val="0"/>
          <w:sz w:val="32"/>
          <w:szCs w:val="32"/>
        </w:rPr>
        <w:t>第三章　供应管理</w:t>
      </w:r>
    </w:p>
    <w:p>
      <w:pPr>
        <w:rPr>
          <w:rFonts w:ascii="方正仿宋_GBK" w:eastAsia="方正仿宋_GBK" w:cs="仿宋" w:hint="eastAsia"/>
          <w:sz w:val="32"/>
          <w:szCs w:val="32"/>
        </w:rPr>
      </w:pPr>
    </w:p>
    <w:p>
      <w:pPr>
        <w:ind w:firstLine="640"/>
        <w:rPr>
          <w:rFonts w:ascii="方正仿宋_GBK" w:eastAsia="方正仿宋_GBK" w:cs="仿宋" w:hint="eastAsia"/>
          <w:sz w:val="32"/>
          <w:szCs w:val="32"/>
          <w:lang w:val="en-US" w:eastAsia="zh-CN"/>
        </w:rPr>
      </w:pPr>
      <w:r>
        <w:rPr>
          <w:rFonts w:ascii="方正仿宋_GBK" w:eastAsia="方正仿宋_GBK" w:cs="仿宋" w:hint="eastAsia"/>
          <w:b/>
          <w:bCs/>
          <w:sz w:val="32"/>
          <w:szCs w:val="32"/>
          <w:lang w:val="en-US" w:eastAsia="zh-CN"/>
        </w:rPr>
        <w:t>第十四条（土地储备）</w:t>
      </w:r>
      <w:r>
        <w:rPr>
          <w:rFonts w:ascii="方正仿宋_GBK" w:eastAsia="方正仿宋_GBK" w:cs="仿宋" w:hint="eastAsia"/>
          <w:sz w:val="32"/>
          <w:szCs w:val="32"/>
          <w:lang w:val="en-US" w:eastAsia="zh-CN"/>
        </w:rPr>
        <w:t xml:space="preserve"> 市、区（县）人民政府以及园区管理机构应当加大产业用地收储和连片开发力度，为特区现代产业发展提供充足土地储备。</w:t>
      </w:r>
    </w:p>
    <w:p>
      <w:pPr>
        <w:ind w:firstLine="640"/>
        <w:rPr>
          <w:rFonts w:ascii="方正仿宋_GBK" w:eastAsia="方正仿宋_GBK" w:cs="仿宋" w:hint="eastAsia"/>
          <w:sz w:val="32"/>
          <w:szCs w:val="32"/>
          <w:lang w:val="en-US" w:eastAsia="zh-CN"/>
        </w:rPr>
      </w:pPr>
    </w:p>
    <w:p>
      <w:pPr>
        <w:rPr>
          <w:rFonts w:ascii="方正仿宋_GBK" w:eastAsia="方正仿宋_GBK" w:cs="仿宋" w:hint="eastAsia"/>
          <w:sz w:val="32"/>
          <w:szCs w:val="32"/>
        </w:rPr>
      </w:pPr>
      <w:r>
        <w:rPr>
          <w:rFonts w:ascii="方正仿宋_GBK" w:eastAsia="方正仿宋_GBK" w:cs="仿宋" w:hint="eastAsia"/>
          <w:sz w:val="32"/>
          <w:szCs w:val="32"/>
        </w:rPr>
        <w:t>　　</w:t>
      </w:r>
      <w:r>
        <w:rPr>
          <w:rFonts w:ascii="方正仿宋_GBK" w:eastAsia="方正仿宋_GBK" w:cs="仿宋" w:hint="eastAsia"/>
          <w:b/>
          <w:bCs/>
          <w:sz w:val="32"/>
          <w:szCs w:val="32"/>
        </w:rPr>
        <w:t>第十</w:t>
      </w:r>
      <w:r>
        <w:rPr>
          <w:rFonts w:ascii="方正仿宋_GBK" w:eastAsia="方正仿宋_GBK" w:cs="仿宋" w:hint="eastAsia"/>
          <w:b/>
          <w:bCs/>
          <w:sz w:val="32"/>
          <w:szCs w:val="32"/>
          <w:lang w:val="en-US" w:eastAsia="zh-CN"/>
        </w:rPr>
        <w:t>五</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供应计划</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现代产业用地</w:t>
      </w:r>
      <w:r>
        <w:rPr>
          <w:rFonts w:ascii="方正仿宋_GBK" w:eastAsia="方正仿宋_GBK" w:cs="仿宋" w:hint="eastAsia"/>
          <w:sz w:val="32"/>
          <w:szCs w:val="32"/>
          <w:lang w:val="en-US" w:eastAsia="zh-CN"/>
        </w:rPr>
        <w:t>应当</w:t>
      </w:r>
      <w:r>
        <w:rPr>
          <w:rFonts w:ascii="方正仿宋_GBK" w:eastAsia="方正仿宋_GBK" w:cs="仿宋" w:hint="eastAsia"/>
          <w:sz w:val="32"/>
          <w:szCs w:val="32"/>
        </w:rPr>
        <w:t>优先安排列入年度土地供应计划，并向社会公布。</w:t>
      </w:r>
    </w:p>
    <w:p>
      <w:pPr>
        <w:ind w:firstLineChars="200" w:firstLine="640"/>
        <w:rPr>
          <w:rFonts w:ascii="方正仿宋_GBK" w:eastAsia="方正仿宋_GBK" w:cs="仿宋" w:hint="eastAsia"/>
          <w:sz w:val="32"/>
          <w:szCs w:val="32"/>
          <w:lang w:eastAsia="zh-CN"/>
        </w:rPr>
      </w:pPr>
      <w:r>
        <w:rPr>
          <w:rFonts w:ascii="方正仿宋_GBK" w:eastAsia="方正仿宋_GBK" w:cs="仿宋" w:hint="eastAsia"/>
          <w:sz w:val="32"/>
          <w:szCs w:val="32"/>
          <w:lang w:val="en-US" w:eastAsia="zh-CN"/>
        </w:rPr>
        <w:t>各</w:t>
      </w:r>
      <w:r>
        <w:rPr>
          <w:rFonts w:ascii="方正仿宋_GBK" w:eastAsia="方正仿宋_GBK" w:cs="仿宋" w:hint="eastAsia"/>
          <w:sz w:val="32"/>
          <w:szCs w:val="32"/>
        </w:rPr>
        <w:t>区</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县</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人民</w:t>
      </w:r>
      <w:r>
        <w:rPr>
          <w:rFonts w:ascii="方正仿宋_GBK" w:eastAsia="方正仿宋_GBK" w:cs="仿宋" w:hint="eastAsia"/>
          <w:sz w:val="32"/>
          <w:szCs w:val="32"/>
        </w:rPr>
        <w:t>政府</w:t>
      </w:r>
      <w:r>
        <w:rPr>
          <w:rFonts w:ascii="方正仿宋_GBK" w:eastAsia="方正仿宋_GBK" w:cs="仿宋" w:hint="eastAsia"/>
          <w:sz w:val="32"/>
          <w:szCs w:val="32"/>
          <w:lang w:val="en-US" w:eastAsia="zh-CN"/>
        </w:rPr>
        <w:t>、园区管理机构</w:t>
      </w:r>
      <w:r>
        <w:rPr>
          <w:rFonts w:ascii="方正仿宋_GBK" w:eastAsia="方正仿宋_GBK" w:cs="仿宋" w:hint="eastAsia"/>
          <w:sz w:val="32"/>
          <w:szCs w:val="32"/>
        </w:rPr>
        <w:t>应当根据城市建设与土地利用实施计划确定拟供应的</w:t>
      </w:r>
      <w:r>
        <w:rPr>
          <w:rFonts w:ascii="方正仿宋_GBK" w:eastAsia="方正仿宋_GBK" w:cs="仿宋" w:hint="eastAsia"/>
          <w:sz w:val="32"/>
          <w:szCs w:val="32"/>
          <w:lang w:val="en-US" w:eastAsia="zh-CN"/>
        </w:rPr>
        <w:t>现代</w:t>
      </w:r>
      <w:r>
        <w:rPr>
          <w:rFonts w:ascii="方正仿宋_GBK" w:eastAsia="方正仿宋_GBK" w:cs="仿宋" w:hint="eastAsia"/>
          <w:sz w:val="32"/>
          <w:szCs w:val="32"/>
        </w:rPr>
        <w:t>产业用地，</w:t>
      </w:r>
      <w:r>
        <w:rPr>
          <w:rFonts w:ascii="方正仿宋_GBK" w:eastAsia="方正仿宋_GBK" w:cs="仿宋" w:hint="eastAsia"/>
          <w:sz w:val="32"/>
          <w:szCs w:val="32"/>
          <w:lang w:val="en-US" w:eastAsia="zh-CN"/>
        </w:rPr>
        <w:t>并</w:t>
      </w:r>
      <w:r>
        <w:rPr>
          <w:rFonts w:ascii="方正仿宋_GBK" w:eastAsia="方正仿宋_GBK" w:cs="仿宋" w:hint="eastAsia"/>
          <w:sz w:val="32"/>
          <w:szCs w:val="32"/>
        </w:rPr>
        <w:t>在供需平台公布</w:t>
      </w:r>
      <w:r>
        <w:rPr>
          <w:rFonts w:ascii="方正仿宋_GBK" w:eastAsia="方正仿宋_GBK" w:cs="仿宋" w:hint="eastAsia"/>
          <w:sz w:val="32"/>
          <w:szCs w:val="32"/>
          <w:lang w:eastAsia="zh-CN"/>
        </w:rPr>
        <w:t>。</w:t>
      </w:r>
    </w:p>
    <w:p>
      <w:pPr>
        <w:ind w:firstLineChars="200" w:firstLine="640"/>
        <w:rPr>
          <w:rFonts w:ascii="方正仿宋_GBK" w:eastAsia="方正仿宋_GBK" w:cs="仿宋" w:hint="eastAsia"/>
          <w:sz w:val="32"/>
          <w:szCs w:val="32"/>
        </w:rPr>
      </w:pPr>
      <w:r>
        <w:rPr>
          <w:rFonts w:ascii="方正仿宋_GBK" w:eastAsia="方正仿宋_GBK" w:cs="仿宋" w:hint="eastAsia"/>
          <w:sz w:val="32"/>
          <w:szCs w:val="32"/>
        </w:rPr>
        <w:t>拟供应的土地应当为权属清晰的国有</w:t>
      </w:r>
      <w:r>
        <w:rPr>
          <w:rFonts w:ascii="方正仿宋_GBK" w:eastAsia="方正仿宋_GBK" w:cs="仿宋" w:hint="eastAsia"/>
          <w:sz w:val="32"/>
          <w:szCs w:val="32"/>
          <w:lang w:val="en-US" w:eastAsia="zh-CN"/>
        </w:rPr>
        <w:t>建设用地</w:t>
      </w:r>
      <w:r>
        <w:rPr>
          <w:rFonts w:ascii="方正仿宋_GBK" w:eastAsia="方正仿宋_GBK" w:cs="仿宋" w:hint="eastAsia"/>
          <w:sz w:val="32"/>
          <w:szCs w:val="32"/>
        </w:rPr>
        <w:t>，安置补偿须落实到位，并具备动工开发所需的道路、供水、供电及场地平整等基本条件。</w:t>
      </w:r>
    </w:p>
    <w:p>
      <w:pPr>
        <w:ind w:firstLineChars="200" w:firstLine="640"/>
        <w:rPr>
          <w:rFonts w:ascii="方正仿宋_GBK" w:eastAsia="方正仿宋_GBK" w:cs="仿宋" w:hint="eastAsia"/>
          <w:sz w:val="32"/>
          <w:szCs w:val="32"/>
        </w:rPr>
      </w:pPr>
    </w:p>
    <w:p>
      <w:pPr>
        <w:rPr>
          <w:rFonts w:ascii="方正仿宋_GBK" w:eastAsia="方正仿宋_GBK" w:cs="仿宋" w:hint="eastAsia"/>
          <w:sz w:val="32"/>
          <w:szCs w:val="32"/>
        </w:rPr>
      </w:pPr>
      <w:r>
        <w:rPr>
          <w:rFonts w:ascii="方正仿宋_GBK" w:eastAsia="方正仿宋_GBK" w:cs="仿宋" w:hint="eastAsia"/>
          <w:sz w:val="32"/>
          <w:szCs w:val="32"/>
        </w:rPr>
        <w:t>　　</w:t>
      </w:r>
      <w:r>
        <w:rPr>
          <w:rFonts w:ascii="方正仿宋_GBK" w:eastAsia="方正仿宋_GBK" w:cs="仿宋" w:hint="eastAsia"/>
          <w:b/>
          <w:bCs/>
          <w:sz w:val="32"/>
          <w:szCs w:val="32"/>
        </w:rPr>
        <w:t>第十</w:t>
      </w:r>
      <w:r>
        <w:rPr>
          <w:rFonts w:ascii="方正仿宋_GBK" w:eastAsia="方正仿宋_GBK" w:cs="仿宋" w:hint="eastAsia"/>
          <w:b/>
          <w:bCs/>
          <w:sz w:val="32"/>
          <w:szCs w:val="32"/>
          <w:lang w:val="en-US" w:eastAsia="zh-CN"/>
        </w:rPr>
        <w:t>六</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供应方式</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现代产业用地</w:t>
      </w:r>
      <w:r>
        <w:rPr>
          <w:rFonts w:ascii="方正仿宋_GBK" w:eastAsia="方正仿宋_GBK" w:cs="仿宋" w:hint="eastAsia"/>
          <w:sz w:val="32"/>
          <w:szCs w:val="32"/>
          <w:lang w:val="en-US" w:eastAsia="zh-CN"/>
        </w:rPr>
        <w:t>应当</w:t>
      </w:r>
      <w:r>
        <w:rPr>
          <w:rFonts w:ascii="方正仿宋_GBK" w:eastAsia="方正仿宋_GBK" w:cs="仿宋" w:hint="eastAsia"/>
          <w:sz w:val="32"/>
          <w:szCs w:val="32"/>
        </w:rPr>
        <w:t>采取招标、拍卖、挂牌等方式</w:t>
      </w:r>
      <w:r>
        <w:rPr>
          <w:rFonts w:ascii="方正仿宋_GBK" w:eastAsia="方正仿宋_GBK" w:cs="仿宋" w:hint="eastAsia"/>
          <w:sz w:val="32"/>
          <w:szCs w:val="32"/>
          <w:lang w:val="en-US" w:eastAsia="zh-CN"/>
        </w:rPr>
        <w:t>供应</w:t>
      </w:r>
      <w:r>
        <w:rPr>
          <w:rFonts w:ascii="方正仿宋_GBK" w:eastAsia="方正仿宋_GBK" w:cs="仿宋" w:hint="eastAsia"/>
          <w:sz w:val="32"/>
          <w:szCs w:val="32"/>
        </w:rPr>
        <w:t>，在保障市场主体公平参与市场竞争的前提下，可以将产业类型、生产技术、产业标准、产品品质要求等作为用地供应条件</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也可以采用“带产业项目”、“带设计方案”</w:t>
      </w:r>
      <w:r>
        <w:rPr>
          <w:rFonts w:ascii="方正仿宋_GBK" w:eastAsia="方正仿宋_GBK" w:cs="仿宋" w:hint="eastAsia"/>
          <w:sz w:val="32"/>
          <w:szCs w:val="32"/>
          <w:lang w:val="en-US"/>
        </w:rPr>
        <w:t>等</w:t>
      </w:r>
      <w:r>
        <w:rPr>
          <w:rFonts w:ascii="方正仿宋_GBK" w:eastAsia="方正仿宋_GBK" w:cs="仿宋" w:hint="eastAsia"/>
          <w:sz w:val="32"/>
          <w:szCs w:val="32"/>
          <w:lang w:val="en-US" w:eastAsia="zh-CN"/>
        </w:rPr>
        <w:t>方式</w:t>
      </w:r>
      <w:r>
        <w:rPr>
          <w:rFonts w:ascii="方正仿宋_GBK" w:eastAsia="方正仿宋_GBK" w:cs="仿宋" w:hint="eastAsia"/>
          <w:sz w:val="32"/>
          <w:szCs w:val="32"/>
          <w:lang w:val="en-US"/>
        </w:rPr>
        <w:t>供应</w:t>
      </w:r>
      <w:r>
        <w:rPr>
          <w:rFonts w:ascii="方正仿宋_GBK" w:eastAsia="方正仿宋_GBK" w:cs="仿宋" w:hint="eastAsia"/>
          <w:sz w:val="32"/>
          <w:szCs w:val="32"/>
        </w:rPr>
        <w:t>。</w:t>
      </w:r>
    </w:p>
    <w:p>
      <w:pPr>
        <w:rPr>
          <w:rFonts w:ascii="方正仿宋_GBK" w:eastAsia="方正仿宋_GBK" w:cs="仿宋" w:hint="eastAsia"/>
          <w:sz w:val="32"/>
          <w:szCs w:val="32"/>
        </w:rPr>
      </w:pPr>
    </w:p>
    <w:p>
      <w:pPr>
        <w:ind w:firstLineChars="200" w:firstLine="640"/>
        <w:rPr>
          <w:rFonts w:ascii="方正仿宋_GBK" w:eastAsia="方正仿宋_GBK" w:cs="仿宋" w:hint="eastAsia"/>
          <w:sz w:val="32"/>
          <w:szCs w:val="32"/>
          <w:lang w:val="en-US" w:eastAsia="zh-CN"/>
        </w:rPr>
      </w:pPr>
      <w:r>
        <w:rPr>
          <w:rFonts w:ascii="方正仿宋_GBK" w:eastAsia="方正仿宋_GBK" w:cs="仿宋" w:hint="eastAsia"/>
          <w:b/>
          <w:bCs/>
          <w:sz w:val="32"/>
          <w:szCs w:val="32"/>
          <w:lang w:val="en-US" w:eastAsia="zh-CN"/>
        </w:rPr>
        <w:t xml:space="preserve">第十七条（科技用地） </w:t>
      </w:r>
      <w:r>
        <w:rPr>
          <w:rFonts w:ascii="方正仿宋_GBK" w:eastAsia="方正仿宋_GBK" w:cs="仿宋" w:hint="eastAsia"/>
          <w:sz w:val="32"/>
          <w:szCs w:val="32"/>
          <w:lang w:val="en-US" w:eastAsia="zh-CN"/>
        </w:rPr>
        <w:t>现代产业用地应当优先保障科技企业孵化器、众创空间、重大科技项目以及高等院校、科研机构用地需求。</w:t>
      </w:r>
    </w:p>
    <w:p>
      <w:pPr>
        <w:rPr>
          <w:rFonts w:ascii="方正仿宋_GBK" w:eastAsia="方正仿宋_GBK" w:cs="仿宋" w:hint="eastAsia"/>
          <w:sz w:val="32"/>
          <w:szCs w:val="32"/>
        </w:rPr>
      </w:pPr>
      <w:r>
        <w:rPr>
          <w:rFonts w:ascii="方正仿宋_GBK" w:eastAsia="方正仿宋_GBK" w:cs="仿宋" w:hint="eastAsia"/>
          <w:sz w:val="32"/>
          <w:szCs w:val="32"/>
          <w:lang w:val="en-US" w:eastAsia="zh-CN"/>
        </w:rPr>
        <w:t xml:space="preserve">    </w:t>
      </w:r>
      <w:r>
        <w:rPr>
          <w:rFonts w:ascii="方正仿宋_GBK" w:eastAsia="方正仿宋_GBK" w:cs="仿宋" w:hint="eastAsia"/>
          <w:sz w:val="32"/>
          <w:szCs w:val="32"/>
        </w:rPr>
        <w:t>符合划拨条件的非经营性孵化器项目</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科技基础设施项目</w:t>
      </w:r>
      <w:r>
        <w:rPr>
          <w:rFonts w:ascii="方正仿宋_GBK" w:eastAsia="方正仿宋_GBK" w:cs="仿宋" w:hint="eastAsia"/>
          <w:sz w:val="32"/>
          <w:szCs w:val="32"/>
        </w:rPr>
        <w:t>用地可以</w:t>
      </w:r>
      <w:r>
        <w:rPr>
          <w:rFonts w:ascii="方正仿宋_GBK" w:eastAsia="方正仿宋_GBK" w:cs="仿宋" w:hint="eastAsia"/>
          <w:sz w:val="32"/>
          <w:szCs w:val="32"/>
          <w:lang w:val="en-US" w:eastAsia="zh-CN"/>
        </w:rPr>
        <w:t>采用</w:t>
      </w:r>
      <w:r>
        <w:rPr>
          <w:rFonts w:ascii="方正仿宋_GBK" w:eastAsia="方正仿宋_GBK" w:cs="仿宋" w:hint="eastAsia"/>
          <w:sz w:val="32"/>
          <w:szCs w:val="32"/>
        </w:rPr>
        <w:t>划拨方式供</w:t>
      </w:r>
      <w:r>
        <w:rPr>
          <w:rFonts w:ascii="方正仿宋_GBK" w:eastAsia="方正仿宋_GBK" w:cs="仿宋" w:hint="eastAsia"/>
          <w:sz w:val="32"/>
          <w:szCs w:val="32"/>
          <w:lang w:val="en-US" w:eastAsia="zh-CN"/>
        </w:rPr>
        <w:t>应</w:t>
      </w:r>
      <w:r>
        <w:rPr>
          <w:rFonts w:ascii="方正仿宋_GBK" w:eastAsia="方正仿宋_GBK" w:cs="仿宋" w:hint="eastAsia"/>
          <w:sz w:val="32"/>
          <w:szCs w:val="32"/>
        </w:rPr>
        <w:t>。</w:t>
      </w:r>
    </w:p>
    <w:p>
      <w:pPr>
        <w:rPr>
          <w:rFonts w:ascii="方正仿宋_GBK" w:eastAsia="方正仿宋_GBK" w:cs="仿宋" w:hint="eastAsia"/>
          <w:sz w:val="32"/>
          <w:szCs w:val="32"/>
        </w:rPr>
      </w:pPr>
    </w:p>
    <w:p>
      <w:pPr>
        <w:rPr>
          <w:rFonts w:ascii="方正仿宋_GBK" w:eastAsia="方正仿宋_GBK" w:cs="仿宋" w:hint="eastAsia"/>
          <w:sz w:val="32"/>
          <w:szCs w:val="32"/>
        </w:rPr>
      </w:pPr>
      <w:r>
        <w:rPr>
          <w:rFonts w:ascii="方正仿宋_GBK" w:eastAsia="方正仿宋_GBK" w:cs="仿宋" w:hint="eastAsia"/>
          <w:sz w:val="32"/>
          <w:szCs w:val="32"/>
        </w:rPr>
        <w:t>　　</w:t>
      </w:r>
      <w:r>
        <w:rPr>
          <w:rFonts w:ascii="方正仿宋_GBK" w:eastAsia="方正仿宋_GBK" w:cs="仿宋" w:hint="eastAsia"/>
          <w:b/>
          <w:bCs/>
          <w:sz w:val="32"/>
          <w:szCs w:val="32"/>
        </w:rPr>
        <w:t>第十</w:t>
      </w:r>
      <w:r>
        <w:rPr>
          <w:rFonts w:ascii="方正仿宋_GBK" w:eastAsia="方正仿宋_GBK" w:cs="仿宋" w:hint="eastAsia"/>
          <w:b/>
          <w:bCs/>
          <w:sz w:val="32"/>
          <w:szCs w:val="32"/>
          <w:lang w:val="en-US" w:eastAsia="zh-CN"/>
        </w:rPr>
        <w:t>八</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出让方式</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现代产业用地</w:t>
      </w:r>
      <w:r>
        <w:rPr>
          <w:rFonts w:ascii="方正仿宋_GBK" w:eastAsia="方正仿宋_GBK" w:cs="仿宋" w:hint="eastAsia"/>
          <w:sz w:val="32"/>
          <w:szCs w:val="32"/>
          <w:lang w:val="en-US" w:eastAsia="zh-CN"/>
        </w:rPr>
        <w:t>出让</w:t>
      </w:r>
      <w:r>
        <w:rPr>
          <w:rFonts w:ascii="方正仿宋_GBK" w:eastAsia="方正仿宋_GBK" w:cs="仿宋" w:hint="eastAsia"/>
          <w:sz w:val="32"/>
          <w:szCs w:val="32"/>
        </w:rPr>
        <w:t>，可以采用按法定出让最高年限出让、按弹性年期出让、先租赁后按弹性年期出让等多种土地有偿使用方式，保障现代产业用地需求。</w:t>
      </w:r>
    </w:p>
    <w:p>
      <w:pPr>
        <w:rPr>
          <w:rFonts w:ascii="方正仿宋_GBK" w:eastAsia="方正仿宋_GBK" w:cs="仿宋" w:hint="eastAsia"/>
          <w:sz w:val="32"/>
          <w:szCs w:val="32"/>
        </w:rPr>
      </w:pPr>
    </w:p>
    <w:p>
      <w:pPr>
        <w:rPr>
          <w:rFonts w:ascii="方正仿宋_GBK" w:eastAsia="方正仿宋_GBK" w:cs="仿宋" w:hint="eastAsia"/>
          <w:sz w:val="32"/>
          <w:szCs w:val="32"/>
        </w:rPr>
      </w:pPr>
      <w:r>
        <w:rPr>
          <w:rFonts w:ascii="方正仿宋_GBK" w:eastAsia="方正仿宋_GBK" w:cs="仿宋" w:hint="eastAsia"/>
          <w:sz w:val="32"/>
          <w:szCs w:val="32"/>
        </w:rPr>
        <w:t>　　</w:t>
      </w:r>
      <w:r>
        <w:rPr>
          <w:rFonts w:ascii="方正仿宋_GBK" w:eastAsia="方正仿宋_GBK" w:cs="仿宋" w:hint="eastAsia"/>
          <w:b/>
          <w:bCs/>
          <w:sz w:val="32"/>
          <w:szCs w:val="32"/>
        </w:rPr>
        <w:t>第十</w:t>
      </w:r>
      <w:r>
        <w:rPr>
          <w:rFonts w:ascii="方正仿宋_GBK" w:eastAsia="方正仿宋_GBK" w:cs="仿宋" w:hint="eastAsia"/>
          <w:b/>
          <w:bCs/>
          <w:sz w:val="32"/>
          <w:szCs w:val="32"/>
          <w:lang w:val="en-US" w:eastAsia="zh-CN"/>
        </w:rPr>
        <w:t>九</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弹性年限</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现代产业用地实行按弹性年期出让的，首次出让的年限为20年以上30年以下。</w:t>
      </w:r>
    </w:p>
    <w:p>
      <w:pPr>
        <w:rPr>
          <w:rFonts w:ascii="方正仿宋_GBK" w:eastAsia="方正仿宋_GBK" w:cs="仿宋" w:hint="eastAsia"/>
          <w:sz w:val="32"/>
          <w:szCs w:val="32"/>
        </w:rPr>
      </w:pPr>
    </w:p>
    <w:p>
      <w:pPr>
        <w:ind w:firstLine="640"/>
        <w:rPr>
          <w:rFonts w:ascii="方正仿宋_GBK" w:eastAsia="方正仿宋_GBK" w:cs="仿宋" w:hint="eastAsia"/>
          <w:sz w:val="32"/>
          <w:szCs w:val="32"/>
        </w:rPr>
      </w:pP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二</w:t>
      </w:r>
      <w:r>
        <w:rPr>
          <w:rFonts w:ascii="方正仿宋_GBK" w:eastAsia="方正仿宋_GBK" w:cs="仿宋" w:hint="eastAsia"/>
          <w:b/>
          <w:bCs/>
          <w:sz w:val="32"/>
          <w:szCs w:val="32"/>
        </w:rPr>
        <w:t>十条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先租后出让</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现代产业用地实行先租赁后按弹性年期出让的，租赁期限不超过</w:t>
      </w:r>
      <w:r>
        <w:rPr>
          <w:rFonts w:ascii="方正仿宋_GBK" w:eastAsia="方正仿宋_GBK" w:cs="仿宋" w:hint="eastAsia"/>
          <w:sz w:val="32"/>
          <w:szCs w:val="32"/>
          <w:lang w:val="en-US" w:eastAsia="zh-CN"/>
        </w:rPr>
        <w:t>5</w:t>
      </w:r>
      <w:r>
        <w:rPr>
          <w:rFonts w:ascii="方正仿宋_GBK" w:eastAsia="方正仿宋_GBK" w:cs="仿宋" w:hint="eastAsia"/>
          <w:sz w:val="32"/>
          <w:szCs w:val="32"/>
        </w:rPr>
        <w:t>年，</w:t>
      </w:r>
      <w:r>
        <w:rPr>
          <w:rFonts w:ascii="方正仿宋_GBK" w:eastAsia="方正仿宋_GBK" w:cs="仿宋" w:hint="eastAsia"/>
          <w:sz w:val="32"/>
          <w:szCs w:val="32"/>
          <w:lang w:val="en-US" w:eastAsia="zh-CN"/>
        </w:rPr>
        <w:t>租赁后</w:t>
      </w:r>
      <w:r>
        <w:rPr>
          <w:rFonts w:ascii="方正仿宋_GBK" w:eastAsia="方正仿宋_GBK" w:cs="仿宋" w:hint="eastAsia"/>
          <w:sz w:val="32"/>
          <w:szCs w:val="32"/>
        </w:rPr>
        <w:t>首次出让的年限为20年以上30年以下，续期的出让年限为每次10年。</w:t>
      </w:r>
    </w:p>
    <w:p>
      <w:pPr>
        <w:ind w:firstLine="640"/>
        <w:rPr>
          <w:rFonts w:ascii="方正仿宋_GBK" w:eastAsia="方正仿宋_GBK" w:cs="仿宋" w:hint="eastAsia"/>
          <w:sz w:val="32"/>
          <w:szCs w:val="32"/>
          <w:lang w:eastAsia="zh-CN"/>
        </w:rPr>
      </w:pPr>
      <w:r>
        <w:rPr>
          <w:rFonts w:ascii="方正仿宋_GBK" w:eastAsia="方正仿宋_GBK" w:cs="仿宋" w:hint="eastAsia"/>
          <w:sz w:val="32"/>
          <w:szCs w:val="32"/>
          <w:lang w:val="en-US" w:eastAsia="zh-CN"/>
        </w:rPr>
        <w:t>租金按年支付</w:t>
      </w:r>
      <w:r>
        <w:rPr>
          <w:rFonts w:ascii="方正仿宋_GBK" w:eastAsia="方正仿宋_GBK" w:cs="仿宋" w:hint="eastAsia"/>
          <w:sz w:val="32"/>
          <w:szCs w:val="32"/>
          <w:lang w:eastAsia="zh-CN"/>
        </w:rPr>
        <w:t>，年租金</w:t>
      </w:r>
      <w:r>
        <w:rPr>
          <w:rFonts w:ascii="方正仿宋_GBK" w:eastAsia="方正仿宋_GBK" w:cs="仿宋" w:hint="eastAsia"/>
          <w:sz w:val="32"/>
          <w:szCs w:val="32"/>
          <w:lang w:val="en-US" w:eastAsia="zh-CN"/>
        </w:rPr>
        <w:t>按弹性年期出让价格除以弹性年期计算。</w:t>
      </w:r>
    </w:p>
    <w:p>
      <w:pPr>
        <w:rPr>
          <w:rFonts w:ascii="方正仿宋_GBK" w:eastAsia="方正仿宋_GBK" w:cs="仿宋" w:hint="eastAsia"/>
          <w:sz w:val="32"/>
          <w:szCs w:val="32"/>
          <w:lang w:eastAsia="zh-CN"/>
        </w:rPr>
      </w:pPr>
    </w:p>
    <w:p>
      <w:pPr>
        <w:ind w:firstLine="643"/>
        <w:rPr>
          <w:rFonts w:ascii="方正仿宋_GBK" w:eastAsia="方正仿宋_GBK" w:cs="仿宋" w:hint="eastAsia"/>
          <w:b w:val="0"/>
          <w:bCs w:val="0"/>
          <w:sz w:val="32"/>
          <w:szCs w:val="32"/>
          <w:lang w:eastAsia="zh-CN"/>
        </w:rPr>
      </w:pP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二</w:t>
      </w:r>
      <w:r>
        <w:rPr>
          <w:rFonts w:ascii="方正仿宋_GBK" w:eastAsia="方正仿宋_GBK" w:cs="仿宋" w:hint="eastAsia"/>
          <w:b/>
          <w:bCs/>
          <w:sz w:val="32"/>
          <w:szCs w:val="32"/>
        </w:rPr>
        <w:t>十</w:t>
      </w:r>
      <w:r>
        <w:rPr>
          <w:rFonts w:ascii="方正仿宋_GBK" w:eastAsia="方正仿宋_GBK" w:cs="仿宋" w:hint="eastAsia"/>
          <w:b/>
          <w:bCs/>
          <w:sz w:val="32"/>
          <w:szCs w:val="32"/>
          <w:lang w:val="en-US" w:eastAsia="zh-CN"/>
        </w:rPr>
        <w:t>一</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地价修正</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rPr>
        <w:t>　</w:t>
      </w:r>
      <w:r>
        <w:rPr>
          <w:rFonts w:ascii="方正仿宋_GBK" w:eastAsia="方正仿宋_GBK" w:cs="仿宋" w:hint="eastAsia"/>
          <w:b w:val="0"/>
          <w:bCs w:val="0"/>
          <w:sz w:val="32"/>
          <w:szCs w:val="32"/>
        </w:rPr>
        <w:t>现代产业用地的供应，其起始价、底价根据地价评估结果结合</w:t>
      </w:r>
      <w:r>
        <w:rPr>
          <w:rFonts w:ascii="方正仿宋_GBK" w:eastAsia="方正仿宋_GBK" w:cs="仿宋" w:hint="eastAsia"/>
          <w:b w:val="0"/>
          <w:bCs w:val="0"/>
          <w:sz w:val="32"/>
          <w:szCs w:val="32"/>
          <w:lang w:val="en-US" w:eastAsia="zh-CN"/>
        </w:rPr>
        <w:t>现代</w:t>
      </w:r>
      <w:r>
        <w:rPr>
          <w:rFonts w:ascii="方正仿宋_GBK" w:eastAsia="方正仿宋_GBK" w:cs="仿宋" w:hint="eastAsia"/>
          <w:b w:val="0"/>
          <w:bCs w:val="0"/>
          <w:sz w:val="32"/>
          <w:szCs w:val="32"/>
        </w:rPr>
        <w:t>产业发展导向</w:t>
      </w:r>
      <w:r>
        <w:rPr>
          <w:rFonts w:ascii="方正仿宋_GBK" w:eastAsia="方正仿宋_GBK" w:cs="仿宋" w:hint="eastAsia"/>
          <w:b w:val="0"/>
          <w:bCs w:val="0"/>
          <w:sz w:val="32"/>
          <w:szCs w:val="32"/>
          <w:lang w:val="en-US" w:eastAsia="zh-CN"/>
        </w:rPr>
        <w:t>地价</w:t>
      </w:r>
      <w:r>
        <w:rPr>
          <w:rFonts w:ascii="方正仿宋_GBK" w:eastAsia="方正仿宋_GBK" w:cs="仿宋" w:hint="eastAsia"/>
          <w:b w:val="0"/>
          <w:bCs w:val="0"/>
          <w:sz w:val="32"/>
          <w:szCs w:val="32"/>
        </w:rPr>
        <w:t>修正规则修正后综合确定</w:t>
      </w:r>
      <w:r>
        <w:rPr>
          <w:rFonts w:ascii="方正仿宋_GBK" w:eastAsia="方正仿宋_GBK" w:cs="仿宋" w:hint="eastAsia"/>
          <w:b w:val="0"/>
          <w:bCs w:val="0"/>
          <w:sz w:val="32"/>
          <w:szCs w:val="32"/>
          <w:lang w:eastAsia="zh-CN"/>
        </w:rPr>
        <w:t>，并应当符合本</w:t>
      </w:r>
      <w:r>
        <w:rPr>
          <w:rFonts w:ascii="方正仿宋_GBK" w:eastAsia="方正仿宋_GBK" w:cs="仿宋" w:hint="eastAsia"/>
          <w:b w:val="0"/>
          <w:bCs w:val="0"/>
          <w:sz w:val="32"/>
          <w:szCs w:val="32"/>
          <w:lang w:val="en-US" w:eastAsia="zh-CN"/>
        </w:rPr>
        <w:t>条例</w:t>
      </w:r>
      <w:r>
        <w:rPr>
          <w:rFonts w:ascii="方正仿宋_GBK" w:eastAsia="方正仿宋_GBK" w:cs="仿宋" w:hint="eastAsia"/>
          <w:b w:val="0"/>
          <w:bCs w:val="0"/>
          <w:sz w:val="32"/>
          <w:szCs w:val="32"/>
          <w:lang w:eastAsia="zh-CN"/>
        </w:rPr>
        <w:t>第二十</w:t>
      </w:r>
      <w:r>
        <w:rPr>
          <w:rFonts w:ascii="方正仿宋_GBK" w:eastAsia="方正仿宋_GBK" w:cs="仿宋" w:hint="eastAsia"/>
          <w:b w:val="0"/>
          <w:bCs w:val="0"/>
          <w:sz w:val="32"/>
          <w:szCs w:val="32"/>
          <w:lang w:val="en-US" w:eastAsia="zh-CN"/>
        </w:rPr>
        <w:t>二</w:t>
      </w:r>
      <w:r>
        <w:rPr>
          <w:rFonts w:ascii="方正仿宋_GBK" w:eastAsia="方正仿宋_GBK" w:cs="仿宋" w:hint="eastAsia"/>
          <w:b w:val="0"/>
          <w:bCs w:val="0"/>
          <w:sz w:val="32"/>
          <w:szCs w:val="32"/>
          <w:lang w:eastAsia="zh-CN"/>
        </w:rPr>
        <w:t>条的规定</w:t>
      </w:r>
      <w:r>
        <w:rPr>
          <w:rFonts w:ascii="方正仿宋_GBK" w:eastAsia="方正仿宋_GBK" w:cs="仿宋" w:hint="eastAsia"/>
          <w:b w:val="0"/>
          <w:bCs w:val="0"/>
          <w:sz w:val="32"/>
          <w:szCs w:val="32"/>
        </w:rPr>
        <w:t>。地价评估由</w:t>
      </w:r>
      <w:r>
        <w:rPr>
          <w:rFonts w:ascii="方正仿宋_GBK" w:eastAsia="方正仿宋_GBK" w:cs="仿宋" w:hint="eastAsia"/>
          <w:b w:val="0"/>
          <w:bCs w:val="0"/>
          <w:sz w:val="32"/>
          <w:szCs w:val="32"/>
          <w:lang w:val="en-US" w:eastAsia="zh-CN"/>
        </w:rPr>
        <w:t>自然资源</w:t>
      </w:r>
      <w:r>
        <w:rPr>
          <w:rFonts w:ascii="方正仿宋_GBK" w:eastAsia="方正仿宋_GBK" w:cs="仿宋" w:hint="eastAsia"/>
          <w:b w:val="0"/>
          <w:bCs w:val="0"/>
          <w:sz w:val="32"/>
          <w:szCs w:val="32"/>
        </w:rPr>
        <w:t>行政</w:t>
      </w:r>
      <w:r>
        <w:rPr>
          <w:rFonts w:ascii="方正仿宋_GBK" w:eastAsia="方正仿宋_GBK" w:cs="仿宋" w:hint="eastAsia"/>
          <w:b w:val="0"/>
          <w:bCs w:val="0"/>
          <w:sz w:val="32"/>
          <w:szCs w:val="32"/>
          <w:lang w:val="en-US" w:eastAsia="zh-CN"/>
        </w:rPr>
        <w:t>管理</w:t>
      </w:r>
      <w:r>
        <w:rPr>
          <w:rFonts w:ascii="方正仿宋_GBK" w:eastAsia="方正仿宋_GBK" w:cs="仿宋" w:hint="eastAsia"/>
          <w:b w:val="0"/>
          <w:bCs w:val="0"/>
          <w:sz w:val="32"/>
          <w:szCs w:val="32"/>
        </w:rPr>
        <w:t>部门依法委托</w:t>
      </w:r>
      <w:r>
        <w:rPr>
          <w:rFonts w:ascii="方正仿宋_GBK" w:eastAsia="方正仿宋_GBK" w:cs="仿宋" w:hint="eastAsia"/>
          <w:b w:val="0"/>
          <w:bCs w:val="0"/>
          <w:sz w:val="32"/>
          <w:szCs w:val="32"/>
          <w:lang w:val="en-US" w:eastAsia="zh-CN"/>
        </w:rPr>
        <w:t>具备</w:t>
      </w:r>
      <w:r>
        <w:rPr>
          <w:rFonts w:ascii="方正仿宋_GBK" w:eastAsia="方正仿宋_GBK" w:cs="仿宋" w:hint="eastAsia"/>
          <w:b w:val="0"/>
          <w:bCs w:val="0"/>
          <w:sz w:val="32"/>
          <w:szCs w:val="32"/>
        </w:rPr>
        <w:t>相应资质的评估机构实施</w:t>
      </w:r>
      <w:r>
        <w:rPr>
          <w:rFonts w:ascii="方正仿宋_GBK" w:eastAsia="方正仿宋_GBK" w:cs="仿宋" w:hint="eastAsia"/>
          <w:b w:val="0"/>
          <w:bCs w:val="0"/>
          <w:sz w:val="32"/>
          <w:szCs w:val="32"/>
          <w:lang w:eastAsia="zh-CN"/>
        </w:rPr>
        <w:t>。</w:t>
      </w:r>
    </w:p>
    <w:p>
      <w:pPr>
        <w:ind w:firstLine="643"/>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各区（县）人民政府、园区管理机构应当制订并公布本行政区域内、本园区内现代产业发展导向地价修正规则，并报市自然资源行政管理部门备案。</w:t>
      </w:r>
    </w:p>
    <w:p>
      <w:pPr>
        <w:ind w:firstLine="640"/>
        <w:rPr>
          <w:rFonts w:ascii="方正仿宋_GBK" w:eastAsia="方正仿宋_GBK" w:cs="仿宋" w:hint="eastAsia"/>
          <w:sz w:val="32"/>
          <w:szCs w:val="32"/>
          <w:lang w:val="en-US" w:eastAsia="zh-CN"/>
        </w:rPr>
      </w:pPr>
    </w:p>
    <w:p>
      <w:pPr>
        <w:ind w:firstLine="643"/>
        <w:rPr>
          <w:rFonts w:ascii="方正仿宋_GBK" w:eastAsia="方正仿宋_GBK" w:cs="仿宋" w:hint="eastAsia"/>
          <w:sz w:val="32"/>
          <w:szCs w:val="32"/>
        </w:rPr>
      </w:pPr>
      <w:r>
        <w:rPr>
          <w:rFonts w:ascii="方正仿宋_GBK" w:eastAsia="方正仿宋_GBK" w:cs="仿宋" w:hint="eastAsia"/>
          <w:b/>
          <w:bCs/>
          <w:sz w:val="32"/>
          <w:szCs w:val="32"/>
          <w:lang w:val="en-US" w:eastAsia="zh-CN"/>
        </w:rPr>
        <w:t>第二十二条（最低地价）</w:t>
      </w:r>
      <w:r>
        <w:rPr>
          <w:rFonts w:ascii="方正仿宋_GBK" w:eastAsia="方正仿宋_GBK" w:cs="仿宋" w:hint="eastAsia"/>
          <w:sz w:val="32"/>
          <w:szCs w:val="32"/>
          <w:lang w:val="en-US" w:eastAsia="zh-CN"/>
        </w:rPr>
        <w:t xml:space="preserve"> </w:t>
      </w:r>
      <w:r>
        <w:rPr>
          <w:rFonts w:ascii="方正仿宋_GBK" w:eastAsia="方正仿宋_GBK" w:cs="仿宋" w:hint="eastAsia"/>
          <w:sz w:val="32"/>
          <w:szCs w:val="32"/>
        </w:rPr>
        <w:t>现代产业用地</w:t>
      </w:r>
      <w:r>
        <w:rPr>
          <w:rFonts w:ascii="方正仿宋_GBK" w:eastAsia="方正仿宋_GBK" w:cs="仿宋" w:hint="eastAsia"/>
          <w:sz w:val="32"/>
          <w:szCs w:val="32"/>
          <w:lang w:val="en-US" w:eastAsia="zh-CN"/>
        </w:rPr>
        <w:t>按法定最高出让年限修正后的出让价格</w:t>
      </w:r>
      <w:r>
        <w:rPr>
          <w:rFonts w:ascii="方正仿宋_GBK" w:eastAsia="方正仿宋_GBK" w:cs="仿宋" w:hint="eastAsia"/>
          <w:sz w:val="32"/>
          <w:szCs w:val="32"/>
        </w:rPr>
        <w:t>，不得低于土地成本和依法应当缴纳的税费之和，不得低于该地块所在级别基准地价的70%，不得低于国家、省规定的最低出让价格。</w:t>
      </w:r>
    </w:p>
    <w:p>
      <w:pPr>
        <w:ind w:firstLine="640"/>
        <w:rPr>
          <w:rFonts w:ascii="方正仿宋_GBK" w:eastAsia="方正仿宋_GBK" w:cs="仿宋" w:hint="eastAsia"/>
          <w:sz w:val="32"/>
          <w:szCs w:val="32"/>
          <w:lang w:val="en-US" w:eastAsia="zh-CN"/>
        </w:rPr>
      </w:pPr>
    </w:p>
    <w:p>
      <w:pPr>
        <w:ind w:firstLine="640"/>
        <w:rPr>
          <w:rFonts w:ascii="方正仿宋_GBK" w:eastAsia="方正仿宋_GBK" w:cs="仿宋" w:hint="eastAsia"/>
          <w:sz w:val="32"/>
          <w:szCs w:val="32"/>
        </w:rPr>
      </w:pPr>
      <w:r>
        <w:rPr>
          <w:rFonts w:ascii="方正仿宋_GBK" w:eastAsia="方正仿宋_GBK" w:cs="仿宋" w:hint="eastAsia"/>
          <w:b/>
          <w:bCs/>
          <w:sz w:val="32"/>
          <w:szCs w:val="32"/>
        </w:rPr>
        <w:t>第二十</w:t>
      </w:r>
      <w:r>
        <w:rPr>
          <w:rFonts w:ascii="方正仿宋_GBK" w:eastAsia="方正仿宋_GBK" w:cs="仿宋" w:hint="eastAsia"/>
          <w:b/>
          <w:bCs/>
          <w:sz w:val="32"/>
          <w:szCs w:val="32"/>
          <w:lang w:val="en-US" w:eastAsia="zh-CN"/>
        </w:rPr>
        <w:t>三</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供地方案</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w:t>
      </w:r>
      <w:r>
        <w:rPr>
          <w:rFonts w:ascii="方正仿宋_GBK" w:eastAsia="方正仿宋_GBK" w:cs="仿宋" w:hint="eastAsia"/>
          <w:sz w:val="32"/>
          <w:szCs w:val="32"/>
          <w:lang w:val="en-US" w:eastAsia="zh-CN"/>
        </w:rPr>
        <w:t>各</w:t>
      </w:r>
      <w:r>
        <w:rPr>
          <w:rFonts w:ascii="方正仿宋_GBK" w:eastAsia="方正仿宋_GBK" w:cs="仿宋" w:hint="eastAsia"/>
          <w:sz w:val="32"/>
          <w:szCs w:val="32"/>
        </w:rPr>
        <w:t>区</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县</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人民</w:t>
      </w:r>
      <w:r>
        <w:rPr>
          <w:rFonts w:ascii="方正仿宋_GBK" w:eastAsia="方正仿宋_GBK" w:cs="仿宋" w:hint="eastAsia"/>
          <w:sz w:val="32"/>
          <w:szCs w:val="32"/>
        </w:rPr>
        <w:t>政府</w:t>
      </w:r>
      <w:r>
        <w:rPr>
          <w:rFonts w:ascii="方正仿宋_GBK" w:eastAsia="方正仿宋_GBK" w:cs="仿宋" w:hint="eastAsia"/>
          <w:sz w:val="32"/>
          <w:szCs w:val="32"/>
          <w:lang w:val="en-US" w:eastAsia="zh-CN"/>
        </w:rPr>
        <w:t>、园区管理机构应当依据本条例第十三条、第三十三条规定，负责审定现代产业用地</w:t>
      </w:r>
      <w:r>
        <w:rPr>
          <w:rFonts w:ascii="方正仿宋_GBK" w:eastAsia="方正仿宋_GBK" w:cs="仿宋" w:hint="eastAsia"/>
          <w:sz w:val="32"/>
          <w:szCs w:val="32"/>
        </w:rPr>
        <w:t>土地供应方案</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项目发展监管协议</w:t>
      </w:r>
      <w:r>
        <w:rPr>
          <w:rFonts w:ascii="方正仿宋_GBK" w:eastAsia="方正仿宋_GBK" w:cs="仿宋" w:hint="eastAsia"/>
          <w:sz w:val="32"/>
          <w:szCs w:val="32"/>
          <w:lang w:eastAsia="zh-CN"/>
        </w:rPr>
        <w:t>。</w:t>
      </w:r>
      <w:r>
        <w:rPr>
          <w:rFonts w:ascii="方正仿宋_GBK" w:eastAsia="方正仿宋_GBK" w:cs="仿宋" w:hint="eastAsia"/>
          <w:sz w:val="32"/>
          <w:szCs w:val="32"/>
        </w:rPr>
        <w:t>自然资源</w:t>
      </w:r>
      <w:r>
        <w:rPr>
          <w:rFonts w:ascii="方正仿宋_GBK" w:eastAsia="方正仿宋_GBK" w:cs="仿宋" w:hint="eastAsia"/>
          <w:sz w:val="32"/>
          <w:szCs w:val="32"/>
          <w:lang w:val="en-US" w:eastAsia="zh-CN"/>
        </w:rPr>
        <w:t>行政管理部门依据</w:t>
      </w:r>
      <w:r>
        <w:rPr>
          <w:rFonts w:ascii="方正仿宋_GBK" w:eastAsia="方正仿宋_GBK" w:cs="仿宋" w:hint="eastAsia"/>
          <w:sz w:val="32"/>
          <w:szCs w:val="32"/>
        </w:rPr>
        <w:t>审定的土地供应方案，委托土地交易机构</w:t>
      </w:r>
      <w:r>
        <w:rPr>
          <w:rFonts w:ascii="方正仿宋_GBK" w:eastAsia="方正仿宋_GBK" w:cs="仿宋" w:hint="eastAsia"/>
          <w:sz w:val="32"/>
          <w:szCs w:val="32"/>
          <w:lang w:val="en-US" w:eastAsia="zh-CN"/>
        </w:rPr>
        <w:t>依法依规</w:t>
      </w:r>
      <w:r>
        <w:rPr>
          <w:rFonts w:ascii="方正仿宋_GBK" w:eastAsia="方正仿宋_GBK" w:cs="仿宋" w:hint="eastAsia"/>
          <w:sz w:val="32"/>
          <w:szCs w:val="32"/>
        </w:rPr>
        <w:t>组织交易。</w:t>
      </w:r>
    </w:p>
    <w:p>
      <w:pPr>
        <w:ind w:firstLine="640"/>
        <w:rPr>
          <w:rFonts w:ascii="方正仿宋_GBK" w:eastAsia="方正仿宋_GBK" w:cs="仿宋" w:hint="eastAsia"/>
          <w:sz w:val="32"/>
          <w:szCs w:val="32"/>
        </w:rPr>
      </w:pPr>
      <w:r>
        <w:rPr>
          <w:rFonts w:ascii="方正仿宋_GBK" w:eastAsia="方正仿宋_GBK" w:cs="仿宋" w:hint="eastAsia"/>
          <w:sz w:val="32"/>
          <w:szCs w:val="32"/>
          <w:lang w:val="en-US" w:eastAsia="zh-CN"/>
        </w:rPr>
        <w:t>项目</w:t>
      </w:r>
      <w:r>
        <w:rPr>
          <w:rFonts w:ascii="方正仿宋_GBK" w:eastAsia="方正仿宋_GBK" w:cs="仿宋" w:hint="eastAsia"/>
          <w:sz w:val="32"/>
          <w:szCs w:val="32"/>
        </w:rPr>
        <w:t>发展监管协议应当与土地供应方案一并公告</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并</w:t>
      </w:r>
      <w:r>
        <w:rPr>
          <w:rFonts w:ascii="方正仿宋_GBK" w:eastAsia="方正仿宋_GBK" w:cs="仿宋" w:hint="eastAsia"/>
          <w:sz w:val="32"/>
          <w:szCs w:val="32"/>
        </w:rPr>
        <w:t>就竞买资格条件和产业发展监管协议有关内容接受公众咨询。</w:t>
      </w:r>
    </w:p>
    <w:p>
      <w:pPr>
        <w:ind w:firstLine="640"/>
        <w:rPr>
          <w:rFonts w:ascii="方正仿宋_GBK" w:eastAsia="方正仿宋_GBK" w:cs="仿宋" w:hint="eastAsia"/>
          <w:sz w:val="32"/>
          <w:szCs w:val="32"/>
        </w:rPr>
      </w:pPr>
    </w:p>
    <w:p>
      <w:pPr>
        <w:ind w:firstLine="640"/>
        <w:rPr>
          <w:rFonts w:ascii="方正仿宋_GBK" w:eastAsia="方正仿宋_GBK" w:cs="仿宋" w:hint="eastAsia"/>
          <w:sz w:val="32"/>
          <w:szCs w:val="32"/>
          <w:lang w:val="en-US" w:eastAsia="zh-CN"/>
        </w:rPr>
      </w:pPr>
      <w:r>
        <w:rPr>
          <w:rFonts w:ascii="方正仿宋_GBK" w:eastAsia="方正仿宋_GBK" w:cs="仿宋" w:hint="eastAsia"/>
          <w:b/>
          <w:bCs/>
          <w:sz w:val="32"/>
          <w:szCs w:val="32"/>
          <w:lang w:val="en-US" w:eastAsia="zh-CN"/>
        </w:rPr>
        <w:t>第二十四条（资格审查）</w:t>
      </w:r>
      <w:r>
        <w:rPr>
          <w:rFonts w:ascii="方正仿宋_GBK" w:eastAsia="方正仿宋_GBK" w:cs="仿宋" w:hint="eastAsia"/>
          <w:sz w:val="32"/>
          <w:szCs w:val="32"/>
          <w:lang w:val="en-US" w:eastAsia="zh-CN"/>
        </w:rPr>
        <w:t xml:space="preserve">  现代产业用地竞买资格审查应当以经审定的供应方案、项目发展监管协议及竞买资格条件为依据。</w:t>
      </w:r>
    </w:p>
    <w:p>
      <w:pPr>
        <w:ind w:firstLine="640"/>
        <w:rPr>
          <w:rFonts w:ascii="方正仿宋_GBK" w:eastAsia="方正仿宋_GBK" w:cs="仿宋" w:hint="eastAsia"/>
          <w:sz w:val="32"/>
          <w:szCs w:val="32"/>
        </w:rPr>
      </w:pPr>
      <w:r>
        <w:rPr>
          <w:rFonts w:ascii="方正仿宋_GBK" w:eastAsia="方正仿宋_GBK" w:cs="仿宋" w:hint="eastAsia"/>
          <w:sz w:val="32"/>
          <w:szCs w:val="32"/>
        </w:rPr>
        <w:t>联合投标或竞买的，投标人或竞买人</w:t>
      </w:r>
      <w:r>
        <w:rPr>
          <w:rFonts w:ascii="方正仿宋_GBK" w:eastAsia="方正仿宋_GBK" w:cs="仿宋" w:hint="eastAsia"/>
          <w:sz w:val="32"/>
          <w:szCs w:val="32"/>
          <w:lang w:val="en-US" w:eastAsia="zh-CN"/>
        </w:rPr>
        <w:t>必须都满足竞买资格条件，</w:t>
      </w:r>
      <w:r>
        <w:rPr>
          <w:rFonts w:ascii="方正仿宋_GBK" w:eastAsia="方正仿宋_GBK" w:cs="仿宋" w:hint="eastAsia"/>
          <w:sz w:val="32"/>
          <w:szCs w:val="32"/>
        </w:rPr>
        <w:t>还须提交联合投标或竞买协议书。</w:t>
      </w:r>
    </w:p>
    <w:p>
      <w:pPr>
        <w:rPr>
          <w:rFonts w:ascii="方正仿宋_GBK" w:eastAsia="方正仿宋_GBK" w:cs="仿宋" w:hint="eastAsia"/>
          <w:sz w:val="32"/>
          <w:szCs w:val="32"/>
        </w:rPr>
      </w:pPr>
      <w:r>
        <w:rPr>
          <w:rFonts w:ascii="方正仿宋_GBK" w:eastAsia="方正仿宋_GBK" w:cs="仿宋" w:hint="eastAsia"/>
          <w:sz w:val="32"/>
          <w:szCs w:val="32"/>
        </w:rPr>
        <w:t>　　</w:t>
      </w:r>
    </w:p>
    <w:p>
      <w:pPr>
        <w:ind w:firstLineChars="200" w:firstLine="640"/>
        <w:rPr>
          <w:rFonts w:ascii="方正仿宋_GBK" w:eastAsia="方正仿宋_GBK" w:cs="仿宋" w:hint="eastAsia"/>
          <w:sz w:val="32"/>
          <w:szCs w:val="32"/>
        </w:rPr>
      </w:pPr>
      <w:r>
        <w:rPr>
          <w:rFonts w:ascii="方正仿宋_GBK" w:eastAsia="方正仿宋_GBK" w:cs="仿宋" w:hint="eastAsia"/>
          <w:b/>
          <w:bCs/>
          <w:sz w:val="32"/>
          <w:szCs w:val="32"/>
        </w:rPr>
        <w:t>第二十</w:t>
      </w:r>
      <w:r>
        <w:rPr>
          <w:rFonts w:ascii="方正仿宋_GBK" w:eastAsia="方正仿宋_GBK" w:cs="仿宋" w:hint="eastAsia"/>
          <w:b/>
          <w:bCs/>
          <w:sz w:val="32"/>
          <w:szCs w:val="32"/>
          <w:lang w:val="en-US" w:eastAsia="zh-CN"/>
        </w:rPr>
        <w:t>五</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投标竞买</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申请投标（竞买）现代产业用地的，应当根据公告要求取得投标或者竞买资格，持相关文件到土地交易机构办理投标（竞买）手续并缴纳投标（竞买）保证金。</w:t>
      </w:r>
    </w:p>
    <w:p>
      <w:pPr>
        <w:rPr>
          <w:rFonts w:ascii="方正仿宋_GBK" w:eastAsia="方正仿宋_GBK" w:cs="仿宋" w:hint="eastAsia"/>
          <w:sz w:val="32"/>
          <w:szCs w:val="32"/>
        </w:rPr>
      </w:pPr>
    </w:p>
    <w:p>
      <w:pPr>
        <w:ind w:firstLineChars="200" w:firstLine="640"/>
        <w:rPr>
          <w:rFonts w:ascii="方正仿宋_GBK" w:eastAsia="方正仿宋_GBK" w:cs="仿宋" w:hint="eastAsia"/>
          <w:sz w:val="32"/>
          <w:szCs w:val="32"/>
          <w:lang w:eastAsia="zh-CN"/>
        </w:rPr>
      </w:pPr>
      <w:r>
        <w:rPr>
          <w:rFonts w:ascii="方正仿宋_GBK" w:eastAsia="方正仿宋_GBK" w:cs="仿宋" w:hint="eastAsia"/>
          <w:b/>
          <w:bCs/>
          <w:sz w:val="32"/>
          <w:szCs w:val="32"/>
          <w:lang w:val="en-US" w:eastAsia="zh-CN"/>
        </w:rPr>
        <w:t>第二十六条（签订协议）</w:t>
      </w:r>
      <w:r>
        <w:rPr>
          <w:rFonts w:ascii="方正仿宋_GBK" w:eastAsia="方正仿宋_GBK" w:cs="仿宋" w:hint="eastAsia"/>
          <w:sz w:val="32"/>
          <w:szCs w:val="32"/>
          <w:lang w:val="en-US" w:eastAsia="zh-CN"/>
        </w:rPr>
        <w:t xml:space="preserve"> </w:t>
      </w:r>
      <w:r>
        <w:rPr>
          <w:rFonts w:ascii="方正仿宋_GBK" w:eastAsia="方正仿宋_GBK" w:cs="仿宋" w:hint="eastAsia"/>
          <w:sz w:val="32"/>
          <w:szCs w:val="32"/>
        </w:rPr>
        <w:t>区</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县</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人民</w:t>
      </w:r>
      <w:r>
        <w:rPr>
          <w:rFonts w:ascii="方正仿宋_GBK" w:eastAsia="方正仿宋_GBK" w:cs="仿宋" w:hint="eastAsia"/>
          <w:sz w:val="32"/>
          <w:szCs w:val="32"/>
        </w:rPr>
        <w:t>政府</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园区管理机构</w:t>
      </w:r>
      <w:r>
        <w:rPr>
          <w:rFonts w:ascii="方正仿宋_GBK" w:eastAsia="方正仿宋_GBK" w:cs="仿宋" w:hint="eastAsia"/>
          <w:sz w:val="32"/>
          <w:szCs w:val="32"/>
        </w:rPr>
        <w:t>应当于成交后</w:t>
      </w:r>
      <w:r>
        <w:rPr>
          <w:rFonts w:ascii="方正仿宋_GBK" w:eastAsia="方正仿宋_GBK" w:cs="仿宋" w:hint="eastAsia"/>
          <w:sz w:val="32"/>
          <w:szCs w:val="32"/>
          <w:lang w:val="en-US" w:eastAsia="zh-CN"/>
        </w:rPr>
        <w:t>5</w:t>
      </w:r>
      <w:r>
        <w:rPr>
          <w:rFonts w:ascii="方正仿宋_GBK" w:eastAsia="方正仿宋_GBK" w:cs="仿宋" w:hint="eastAsia"/>
          <w:sz w:val="32"/>
          <w:szCs w:val="32"/>
        </w:rPr>
        <w:t>个工作日内与</w:t>
      </w:r>
      <w:r>
        <w:rPr>
          <w:rFonts w:ascii="方正仿宋_GBK" w:eastAsia="方正仿宋_GBK" w:cs="仿宋" w:hint="eastAsia"/>
          <w:sz w:val="32"/>
          <w:szCs w:val="32"/>
          <w:lang w:val="en-US" w:eastAsia="zh-CN"/>
        </w:rPr>
        <w:t>现代产业用地</w:t>
      </w:r>
      <w:r>
        <w:rPr>
          <w:rFonts w:ascii="方正仿宋_GBK" w:eastAsia="方正仿宋_GBK" w:cs="仿宋" w:hint="eastAsia"/>
          <w:sz w:val="32"/>
          <w:szCs w:val="32"/>
        </w:rPr>
        <w:t>竞得人签订</w:t>
      </w:r>
      <w:r>
        <w:rPr>
          <w:rFonts w:ascii="方正仿宋_GBK" w:eastAsia="方正仿宋_GBK" w:cs="仿宋" w:hint="eastAsia"/>
          <w:sz w:val="32"/>
          <w:szCs w:val="32"/>
          <w:lang w:val="en-US" w:eastAsia="zh-CN"/>
        </w:rPr>
        <w:t>项目</w:t>
      </w:r>
      <w:r>
        <w:rPr>
          <w:rFonts w:ascii="方正仿宋_GBK" w:eastAsia="方正仿宋_GBK" w:cs="仿宋" w:hint="eastAsia"/>
          <w:sz w:val="32"/>
          <w:szCs w:val="32"/>
        </w:rPr>
        <w:t>发展监管协议，15个工作日内签订土地</w:t>
      </w:r>
      <w:r>
        <w:rPr>
          <w:rFonts w:ascii="方正仿宋_GBK" w:eastAsia="方正仿宋_GBK" w:cs="仿宋" w:hint="eastAsia"/>
          <w:sz w:val="32"/>
          <w:szCs w:val="32"/>
          <w:lang w:val="en-US" w:eastAsia="zh-CN"/>
        </w:rPr>
        <w:t>使用权供应</w:t>
      </w:r>
      <w:r>
        <w:rPr>
          <w:rFonts w:ascii="方正仿宋_GBK" w:eastAsia="方正仿宋_GBK" w:cs="仿宋" w:hint="eastAsia"/>
          <w:sz w:val="32"/>
          <w:szCs w:val="32"/>
        </w:rPr>
        <w:t>合同</w:t>
      </w:r>
      <w:r>
        <w:rPr>
          <w:rFonts w:ascii="方正仿宋_GBK" w:eastAsia="方正仿宋_GBK" w:cs="仿宋" w:hint="eastAsia"/>
          <w:sz w:val="32"/>
          <w:szCs w:val="32"/>
          <w:lang w:eastAsia="zh-CN"/>
        </w:rPr>
        <w:t>。项目发展监管协议应当作为签订土地使用权供应合同的前提条件和监管依据，并作为土地使用权供应合同的附件。</w:t>
      </w:r>
    </w:p>
    <w:p>
      <w:pPr>
        <w:rPr>
          <w:rFonts w:ascii="方正仿宋_GBK" w:eastAsia="方正仿宋_GBK" w:cs="仿宋" w:hint="eastAsia"/>
          <w:sz w:val="32"/>
          <w:szCs w:val="32"/>
        </w:rPr>
      </w:pPr>
    </w:p>
    <w:p>
      <w:pPr>
        <w:rPr>
          <w:rFonts w:ascii="方正仿宋_GBK" w:eastAsia="方正仿宋_GBK" w:cs="仿宋" w:hint="eastAsia"/>
          <w:sz w:val="32"/>
          <w:szCs w:val="32"/>
          <w:lang w:eastAsia="zh-CN"/>
        </w:rPr>
      </w:pPr>
      <w:r>
        <w:rPr>
          <w:rFonts w:ascii="方正仿宋_GBK" w:eastAsia="方正仿宋_GBK" w:cs="仿宋" w:hint="eastAsia"/>
          <w:sz w:val="32"/>
          <w:szCs w:val="32"/>
        </w:rPr>
        <w:t>　　</w:t>
      </w:r>
      <w:r>
        <w:rPr>
          <w:rFonts w:ascii="方正仿宋_GBK" w:eastAsia="方正仿宋_GBK" w:cs="仿宋" w:hint="eastAsia"/>
          <w:b/>
          <w:bCs/>
          <w:sz w:val="32"/>
          <w:szCs w:val="32"/>
        </w:rPr>
        <w:t>第二十</w:t>
      </w:r>
      <w:r>
        <w:rPr>
          <w:rFonts w:ascii="方正仿宋_GBK" w:eastAsia="方正仿宋_GBK" w:cs="仿宋" w:hint="eastAsia"/>
          <w:b/>
          <w:bCs/>
          <w:sz w:val="32"/>
          <w:szCs w:val="32"/>
          <w:lang w:val="en-US" w:eastAsia="zh-CN"/>
        </w:rPr>
        <w:t>七</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转让要求</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rPr>
        <w:t>　</w:t>
      </w:r>
      <w:r>
        <w:rPr>
          <w:rFonts w:ascii="方正仿宋_GBK" w:eastAsia="方正仿宋_GBK" w:cs="仿宋" w:hint="eastAsia"/>
          <w:sz w:val="32"/>
          <w:szCs w:val="32"/>
        </w:rPr>
        <w:t>现代产业用地不得擅自转让；确需转让的，应当向</w:t>
      </w:r>
      <w:r>
        <w:rPr>
          <w:rFonts w:ascii="方正仿宋_GBK" w:eastAsia="方正仿宋_GBK" w:cs="仿宋" w:hint="eastAsia"/>
          <w:sz w:val="32"/>
          <w:szCs w:val="32"/>
          <w:lang w:val="en-US" w:eastAsia="zh-CN"/>
        </w:rPr>
        <w:t>自然资源行政管理部门</w:t>
      </w:r>
      <w:r>
        <w:rPr>
          <w:rFonts w:ascii="方正仿宋_GBK" w:eastAsia="方正仿宋_GBK" w:cs="仿宋" w:hint="eastAsia"/>
          <w:sz w:val="32"/>
          <w:szCs w:val="32"/>
        </w:rPr>
        <w:t>申请，并</w:t>
      </w:r>
      <w:r>
        <w:rPr>
          <w:rFonts w:ascii="方正仿宋_GBK" w:eastAsia="方正仿宋_GBK" w:cs="仿宋" w:hint="eastAsia"/>
          <w:sz w:val="32"/>
          <w:szCs w:val="32"/>
          <w:lang w:val="en-US" w:eastAsia="zh-CN"/>
        </w:rPr>
        <w:t>经所在的区（县）人民政府、园区管理机构</w:t>
      </w:r>
      <w:r>
        <w:rPr>
          <w:rFonts w:ascii="方正仿宋_GBK" w:eastAsia="方正仿宋_GBK" w:cs="仿宋" w:hint="eastAsia"/>
          <w:sz w:val="32"/>
          <w:szCs w:val="32"/>
        </w:rPr>
        <w:t>同意</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次</w:t>
      </w:r>
      <w:r>
        <w:rPr>
          <w:rFonts w:ascii="方正仿宋_GBK" w:eastAsia="方正仿宋_GBK" w:cs="仿宋" w:hint="eastAsia"/>
          <w:sz w:val="32"/>
          <w:szCs w:val="32"/>
        </w:rPr>
        <w:t>受让人应当</w:t>
      </w:r>
      <w:r>
        <w:rPr>
          <w:rFonts w:ascii="方正仿宋_GBK" w:eastAsia="方正仿宋_GBK" w:cs="仿宋" w:hint="eastAsia"/>
          <w:sz w:val="32"/>
          <w:szCs w:val="32"/>
          <w:lang w:val="en-US" w:eastAsia="zh-CN"/>
        </w:rPr>
        <w:t>符合现代产业用地准入条件，并</w:t>
      </w:r>
      <w:r>
        <w:rPr>
          <w:rFonts w:ascii="方正仿宋_GBK" w:eastAsia="方正仿宋_GBK" w:cs="仿宋" w:hint="eastAsia"/>
          <w:sz w:val="32"/>
          <w:szCs w:val="32"/>
        </w:rPr>
        <w:t>承接原</w:t>
      </w:r>
      <w:r>
        <w:rPr>
          <w:rFonts w:ascii="方正仿宋_GBK" w:eastAsia="方正仿宋_GBK" w:cs="仿宋" w:hint="eastAsia"/>
          <w:sz w:val="32"/>
          <w:szCs w:val="32"/>
          <w:lang w:val="en-US" w:eastAsia="zh-CN"/>
        </w:rPr>
        <w:t>现代产业</w:t>
      </w:r>
      <w:r>
        <w:rPr>
          <w:rFonts w:ascii="方正仿宋_GBK" w:eastAsia="方正仿宋_GBK" w:cs="仿宋" w:hint="eastAsia"/>
          <w:sz w:val="32"/>
          <w:szCs w:val="32"/>
        </w:rPr>
        <w:t>用地使用权出让合同及</w:t>
      </w:r>
      <w:r>
        <w:rPr>
          <w:rFonts w:ascii="方正仿宋_GBK" w:eastAsia="方正仿宋_GBK" w:cs="仿宋" w:hint="eastAsia"/>
          <w:sz w:val="32"/>
          <w:szCs w:val="32"/>
          <w:lang w:val="en-US" w:eastAsia="zh-CN"/>
        </w:rPr>
        <w:t>项目</w:t>
      </w:r>
      <w:r>
        <w:rPr>
          <w:rFonts w:ascii="方正仿宋_GBK" w:eastAsia="方正仿宋_GBK" w:cs="仿宋" w:hint="eastAsia"/>
          <w:sz w:val="32"/>
          <w:szCs w:val="32"/>
        </w:rPr>
        <w:t>发展监管协议规定的受让人责任及义务，原</w:t>
      </w:r>
      <w:r>
        <w:rPr>
          <w:rFonts w:ascii="方正仿宋_GBK" w:eastAsia="方正仿宋_GBK" w:cs="仿宋" w:hint="eastAsia"/>
          <w:sz w:val="32"/>
          <w:szCs w:val="32"/>
          <w:lang w:val="en-US" w:eastAsia="zh-CN"/>
        </w:rPr>
        <w:t>现代产业</w:t>
      </w:r>
      <w:r>
        <w:rPr>
          <w:rFonts w:ascii="方正仿宋_GBK" w:eastAsia="方正仿宋_GBK" w:cs="仿宋" w:hint="eastAsia"/>
          <w:sz w:val="32"/>
          <w:szCs w:val="32"/>
        </w:rPr>
        <w:t>用地使用权</w:t>
      </w:r>
      <w:r>
        <w:rPr>
          <w:rFonts w:ascii="方正仿宋_GBK" w:eastAsia="方正仿宋_GBK" w:cs="仿宋" w:hint="eastAsia"/>
          <w:sz w:val="32"/>
          <w:szCs w:val="32"/>
          <w:lang w:val="en-US" w:eastAsia="zh-CN"/>
        </w:rPr>
        <w:t>供应</w:t>
      </w:r>
      <w:r>
        <w:rPr>
          <w:rFonts w:ascii="方正仿宋_GBK" w:eastAsia="方正仿宋_GBK" w:cs="仿宋" w:hint="eastAsia"/>
          <w:sz w:val="32"/>
          <w:szCs w:val="32"/>
        </w:rPr>
        <w:t>合同约定的土地使用条件不变。</w:t>
      </w:r>
    </w:p>
    <w:p>
      <w:pPr>
        <w:rPr>
          <w:rFonts w:ascii="方正仿宋_GBK" w:eastAsia="方正仿宋_GBK" w:cs="仿宋" w:hint="eastAsia"/>
          <w:sz w:val="32"/>
          <w:szCs w:val="32"/>
        </w:rPr>
      </w:pPr>
      <w:r>
        <w:rPr>
          <w:rFonts w:ascii="方正仿宋_GBK" w:eastAsia="方正仿宋_GBK" w:cs="仿宋" w:hint="eastAsia"/>
          <w:sz w:val="32"/>
          <w:szCs w:val="32"/>
        </w:rPr>
        <w:t>　　人民法院强制执行拍卖或者变卖</w:t>
      </w:r>
      <w:r>
        <w:rPr>
          <w:rFonts w:ascii="方正仿宋_GBK" w:eastAsia="方正仿宋_GBK" w:cs="仿宋" w:hint="eastAsia"/>
          <w:sz w:val="32"/>
          <w:szCs w:val="32"/>
          <w:lang w:val="en-US" w:eastAsia="zh-CN"/>
        </w:rPr>
        <w:t>现代产业</w:t>
      </w:r>
      <w:r>
        <w:rPr>
          <w:rFonts w:ascii="方正仿宋_GBK" w:eastAsia="方正仿宋_GBK" w:cs="仿宋" w:hint="eastAsia"/>
          <w:sz w:val="32"/>
          <w:szCs w:val="32"/>
        </w:rPr>
        <w:t>用地使用权，次受让人应当</w:t>
      </w:r>
      <w:r>
        <w:rPr>
          <w:rFonts w:ascii="方正仿宋_GBK" w:eastAsia="方正仿宋_GBK" w:cs="仿宋" w:hint="eastAsia"/>
          <w:sz w:val="32"/>
          <w:szCs w:val="32"/>
          <w:lang w:val="en-US" w:eastAsia="zh-CN"/>
        </w:rPr>
        <w:t>符合现代产业用地准入条件，并</w:t>
      </w:r>
      <w:r>
        <w:rPr>
          <w:rFonts w:ascii="方正仿宋_GBK" w:eastAsia="方正仿宋_GBK" w:cs="仿宋" w:hint="eastAsia"/>
          <w:sz w:val="32"/>
          <w:szCs w:val="32"/>
        </w:rPr>
        <w:t>承接原</w:t>
      </w:r>
      <w:r>
        <w:rPr>
          <w:rFonts w:ascii="方正仿宋_GBK" w:eastAsia="方正仿宋_GBK" w:cs="仿宋" w:hint="eastAsia"/>
          <w:sz w:val="32"/>
          <w:szCs w:val="32"/>
          <w:lang w:val="en-US" w:eastAsia="zh-CN"/>
        </w:rPr>
        <w:t>土地</w:t>
      </w:r>
      <w:r>
        <w:rPr>
          <w:rFonts w:ascii="方正仿宋_GBK" w:eastAsia="方正仿宋_GBK" w:cs="仿宋" w:hint="eastAsia"/>
          <w:sz w:val="32"/>
          <w:szCs w:val="32"/>
        </w:rPr>
        <w:t>使用权</w:t>
      </w:r>
      <w:r>
        <w:rPr>
          <w:rFonts w:ascii="方正仿宋_GBK" w:eastAsia="方正仿宋_GBK" w:cs="仿宋" w:hint="eastAsia"/>
          <w:sz w:val="32"/>
          <w:szCs w:val="32"/>
          <w:lang w:val="en-US" w:eastAsia="zh-CN"/>
        </w:rPr>
        <w:t>供应</w:t>
      </w:r>
      <w:r>
        <w:rPr>
          <w:rFonts w:ascii="方正仿宋_GBK" w:eastAsia="方正仿宋_GBK" w:cs="仿宋" w:hint="eastAsia"/>
          <w:sz w:val="32"/>
          <w:szCs w:val="32"/>
        </w:rPr>
        <w:t>合同及</w:t>
      </w:r>
      <w:r>
        <w:rPr>
          <w:rFonts w:ascii="方正仿宋_GBK" w:eastAsia="方正仿宋_GBK" w:cs="仿宋" w:hint="eastAsia"/>
          <w:sz w:val="32"/>
          <w:szCs w:val="32"/>
          <w:lang w:val="en-US" w:eastAsia="zh-CN"/>
        </w:rPr>
        <w:t>项目</w:t>
      </w:r>
      <w:r>
        <w:rPr>
          <w:rFonts w:ascii="方正仿宋_GBK" w:eastAsia="方正仿宋_GBK" w:cs="仿宋" w:hint="eastAsia"/>
          <w:sz w:val="32"/>
          <w:szCs w:val="32"/>
        </w:rPr>
        <w:t>发展监管协议规定的受让人责任及义务，原</w:t>
      </w:r>
      <w:r>
        <w:rPr>
          <w:rFonts w:ascii="方正仿宋_GBK" w:eastAsia="方正仿宋_GBK" w:cs="仿宋" w:hint="eastAsia"/>
          <w:sz w:val="32"/>
          <w:szCs w:val="32"/>
          <w:lang w:val="en-US" w:eastAsia="zh-CN"/>
        </w:rPr>
        <w:t>土地使用权供应</w:t>
      </w:r>
      <w:r>
        <w:rPr>
          <w:rFonts w:ascii="方正仿宋_GBK" w:eastAsia="方正仿宋_GBK" w:cs="仿宋" w:hint="eastAsia"/>
          <w:sz w:val="32"/>
          <w:szCs w:val="32"/>
        </w:rPr>
        <w:t>合同约定的土地使用条件不变。</w:t>
      </w:r>
    </w:p>
    <w:p>
      <w:pPr>
        <w:ind w:firstLineChars="200" w:firstLine="640"/>
        <w:rPr>
          <w:rFonts w:ascii="方正仿宋_GBK" w:eastAsia="方正仿宋_GBK" w:cs="仿宋" w:hint="eastAsia"/>
          <w:sz w:val="32"/>
          <w:szCs w:val="32"/>
        </w:rPr>
      </w:pPr>
    </w:p>
    <w:p>
      <w:pPr>
        <w:rPr>
          <w:rFonts w:ascii="方正仿宋_GBK" w:eastAsia="方正仿宋_GBK" w:cs="仿宋" w:hint="eastAsia"/>
          <w:sz w:val="32"/>
          <w:szCs w:val="32"/>
        </w:rPr>
      </w:pPr>
      <w:r>
        <w:rPr>
          <w:rFonts w:ascii="方正仿宋_GBK" w:eastAsia="方正仿宋_GBK" w:cs="仿宋" w:hint="eastAsia"/>
          <w:sz w:val="32"/>
          <w:szCs w:val="32"/>
          <w:lang w:val="en-US" w:eastAsia="zh-CN"/>
        </w:rPr>
        <w:t xml:space="preserve">    </w:t>
      </w:r>
      <w:r>
        <w:rPr>
          <w:rFonts w:ascii="方正仿宋_GBK" w:eastAsia="方正仿宋_GBK" w:cs="仿宋" w:hint="eastAsia"/>
          <w:b/>
          <w:bCs/>
          <w:sz w:val="32"/>
          <w:szCs w:val="32"/>
        </w:rPr>
        <w:t>第二十</w:t>
      </w:r>
      <w:r>
        <w:rPr>
          <w:rFonts w:ascii="方正仿宋_GBK" w:eastAsia="方正仿宋_GBK" w:cs="仿宋" w:hint="eastAsia"/>
          <w:b/>
          <w:bCs/>
          <w:sz w:val="32"/>
          <w:szCs w:val="32"/>
          <w:lang w:val="en-US" w:eastAsia="zh-CN"/>
        </w:rPr>
        <w:t>八</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设置抵押</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现代产业用地以出让方式供应的，</w:t>
      </w:r>
      <w:r>
        <w:rPr>
          <w:rFonts w:ascii="方正仿宋_GBK" w:eastAsia="方正仿宋_GBK" w:cs="仿宋" w:hint="eastAsia"/>
          <w:sz w:val="32"/>
          <w:szCs w:val="32"/>
          <w:lang w:val="en-US"/>
        </w:rPr>
        <w:t>在建设用地使用权上</w:t>
      </w:r>
      <w:r>
        <w:rPr>
          <w:rFonts w:ascii="方正仿宋_GBK" w:eastAsia="方正仿宋_GBK" w:cs="仿宋" w:hint="eastAsia"/>
          <w:sz w:val="32"/>
          <w:szCs w:val="32"/>
        </w:rPr>
        <w:t>设定抵押权时，抵押金额不得超出用地出让价款。</w:t>
      </w:r>
    </w:p>
    <w:p>
      <w:pPr>
        <w:rPr>
          <w:rFonts w:ascii="方正仿宋_GBK" w:eastAsia="方正仿宋_GBK" w:cs="仿宋" w:hint="eastAsia"/>
          <w:sz w:val="32"/>
          <w:szCs w:val="32"/>
        </w:rPr>
      </w:pPr>
      <w:r>
        <w:rPr>
          <w:rFonts w:ascii="方正仿宋_GBK" w:eastAsia="方正仿宋_GBK" w:cs="仿宋" w:hint="eastAsia"/>
          <w:sz w:val="32"/>
          <w:szCs w:val="32"/>
        </w:rPr>
        <w:t>　　现代产业用地以先租赁后按弹性年期出让方式供应的，租赁期间用地及其</w:t>
      </w:r>
      <w:r>
        <w:rPr>
          <w:rFonts w:ascii="方正仿宋_GBK" w:eastAsia="方正仿宋_GBK" w:cs="仿宋" w:hint="eastAsia"/>
          <w:sz w:val="32"/>
          <w:szCs w:val="32"/>
          <w:lang w:val="en-US" w:eastAsia="zh-CN"/>
        </w:rPr>
        <w:t>地</w:t>
      </w:r>
      <w:r>
        <w:rPr>
          <w:rFonts w:ascii="方正仿宋_GBK" w:eastAsia="方正仿宋_GBK" w:cs="仿宋" w:hint="eastAsia"/>
          <w:sz w:val="32"/>
          <w:szCs w:val="32"/>
        </w:rPr>
        <w:t>上建（构）筑物不得转让、抵押、出租、出借，</w:t>
      </w:r>
      <w:r>
        <w:rPr>
          <w:rFonts w:ascii="方正仿宋_GBK" w:eastAsia="方正仿宋_GBK" w:cs="仿宋" w:hint="eastAsia"/>
          <w:sz w:val="32"/>
          <w:szCs w:val="32"/>
          <w:lang w:val="en-US"/>
        </w:rPr>
        <w:t>不予办理不动产登记手续</w:t>
      </w:r>
      <w:r>
        <w:rPr>
          <w:rFonts w:ascii="方正仿宋_GBK" w:eastAsia="方正仿宋_GBK" w:cs="仿宋" w:hint="eastAsia"/>
          <w:sz w:val="32"/>
          <w:szCs w:val="32"/>
        </w:rPr>
        <w:t>。</w:t>
      </w:r>
    </w:p>
    <w:p>
      <w:pPr>
        <w:ind w:firstLineChars="200" w:firstLine="640"/>
        <w:rPr>
          <w:rFonts w:ascii="方正仿宋_GBK" w:eastAsia="方正仿宋_GBK" w:cs="仿宋" w:hint="eastAsia"/>
          <w:b/>
          <w:bCs/>
          <w:sz w:val="32"/>
          <w:szCs w:val="32"/>
        </w:rPr>
      </w:pPr>
    </w:p>
    <w:p>
      <w:pPr>
        <w:ind w:firstLineChars="200" w:firstLine="640"/>
        <w:rPr>
          <w:rFonts w:ascii="方正仿宋_GBK" w:eastAsia="方正仿宋_GBK" w:cs="仿宋" w:hint="eastAsia"/>
          <w:sz w:val="32"/>
          <w:szCs w:val="32"/>
        </w:rPr>
      </w:pP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二</w:t>
      </w:r>
      <w:r>
        <w:rPr>
          <w:rFonts w:ascii="方正仿宋_GBK" w:eastAsia="方正仿宋_GBK" w:cs="仿宋" w:hint="eastAsia"/>
          <w:b/>
          <w:bCs/>
          <w:sz w:val="32"/>
          <w:szCs w:val="32"/>
        </w:rPr>
        <w:t>十</w:t>
      </w:r>
      <w:r>
        <w:rPr>
          <w:rFonts w:ascii="方正仿宋_GBK" w:eastAsia="方正仿宋_GBK" w:cs="仿宋" w:hint="eastAsia"/>
          <w:b/>
          <w:bCs/>
          <w:sz w:val="32"/>
          <w:szCs w:val="32"/>
          <w:lang w:val="en-US" w:eastAsia="zh-CN"/>
        </w:rPr>
        <w:t>九</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用地回购</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因人民法院强制执行需要处置现代产业用地，或者确需转让现代产业用地但无法满足本</w:t>
      </w:r>
      <w:r>
        <w:rPr>
          <w:rFonts w:ascii="方正仿宋_GBK" w:eastAsia="方正仿宋_GBK" w:cs="仿宋" w:hint="eastAsia"/>
          <w:sz w:val="32"/>
          <w:szCs w:val="32"/>
          <w:lang w:val="en-US" w:eastAsia="zh-CN"/>
        </w:rPr>
        <w:t>条例</w:t>
      </w:r>
      <w:r>
        <w:rPr>
          <w:rFonts w:ascii="方正仿宋_GBK" w:eastAsia="方正仿宋_GBK" w:cs="仿宋" w:hint="eastAsia"/>
          <w:sz w:val="32"/>
          <w:szCs w:val="32"/>
        </w:rPr>
        <w:t>第二十</w:t>
      </w:r>
      <w:r>
        <w:rPr>
          <w:rFonts w:ascii="方正仿宋_GBK" w:eastAsia="方正仿宋_GBK" w:cs="仿宋" w:hint="eastAsia"/>
          <w:sz w:val="32"/>
          <w:szCs w:val="32"/>
          <w:lang w:val="en-US" w:eastAsia="zh-CN"/>
        </w:rPr>
        <w:t>七</w:t>
      </w:r>
      <w:r>
        <w:rPr>
          <w:rFonts w:ascii="方正仿宋_GBK" w:eastAsia="方正仿宋_GBK" w:cs="仿宋" w:hint="eastAsia"/>
          <w:sz w:val="32"/>
          <w:szCs w:val="32"/>
        </w:rPr>
        <w:t>条规定和要求的，</w:t>
      </w:r>
      <w:r>
        <w:rPr>
          <w:rFonts w:ascii="方正仿宋_GBK" w:eastAsia="方正仿宋_GBK" w:cs="仿宋" w:hint="eastAsia"/>
          <w:sz w:val="32"/>
          <w:szCs w:val="32"/>
          <w:lang w:val="en-US" w:eastAsia="zh-CN"/>
        </w:rPr>
        <w:t>所在的区（县）人民政府、园区管理机构</w:t>
      </w:r>
      <w:r>
        <w:rPr>
          <w:rFonts w:ascii="方正仿宋_GBK" w:eastAsia="方正仿宋_GBK" w:cs="仿宋" w:hint="eastAsia"/>
          <w:sz w:val="32"/>
          <w:szCs w:val="32"/>
        </w:rPr>
        <w:t>可以按剩余年期用地出让价款回购用地，用地</w:t>
      </w:r>
      <w:r>
        <w:rPr>
          <w:rFonts w:ascii="方正仿宋_GBK" w:eastAsia="方正仿宋_GBK" w:cs="仿宋" w:hint="eastAsia"/>
          <w:sz w:val="32"/>
          <w:szCs w:val="32"/>
          <w:lang w:val="en-US" w:eastAsia="zh-CN"/>
        </w:rPr>
        <w:t>建（构）筑物采取残值方式予以</w:t>
      </w:r>
      <w:r>
        <w:rPr>
          <w:rFonts w:ascii="方正仿宋_GBK" w:eastAsia="方正仿宋_GBK" w:cs="仿宋" w:hint="eastAsia"/>
          <w:sz w:val="32"/>
          <w:szCs w:val="32"/>
        </w:rPr>
        <w:t>适当补偿。</w:t>
      </w:r>
    </w:p>
    <w:p>
      <w:pPr>
        <w:rPr>
          <w:rFonts w:ascii="方正仿宋_GBK" w:eastAsia="方正仿宋_GBK" w:cs="仿宋" w:hint="eastAsia"/>
          <w:sz w:val="32"/>
          <w:szCs w:val="32"/>
        </w:rPr>
      </w:pPr>
    </w:p>
    <w:p>
      <w:pPr>
        <w:ind w:firstLine="640"/>
        <w:rPr>
          <w:rFonts w:ascii="方正仿宋_GBK" w:eastAsia="方正仿宋_GBK" w:cs="仿宋" w:hint="eastAsia"/>
          <w:sz w:val="32"/>
          <w:szCs w:val="32"/>
          <w:lang w:val="en-US" w:eastAsia="zh-CN"/>
        </w:rPr>
      </w:pPr>
      <w:r>
        <w:rPr>
          <w:rFonts w:ascii="方正仿宋_GBK" w:eastAsia="方正仿宋_GBK" w:cs="仿宋" w:hint="eastAsia"/>
          <w:b/>
          <w:bCs/>
          <w:sz w:val="32"/>
          <w:szCs w:val="32"/>
          <w:lang w:val="en-US" w:eastAsia="zh-CN"/>
        </w:rPr>
        <w:t>第三十条（用地收回）</w:t>
      </w:r>
      <w:r>
        <w:rPr>
          <w:rFonts w:ascii="方正仿宋_GBK" w:eastAsia="方正仿宋_GBK" w:cs="仿宋" w:hint="eastAsia"/>
          <w:sz w:val="32"/>
          <w:szCs w:val="32"/>
          <w:lang w:val="en-US" w:eastAsia="zh-CN"/>
        </w:rPr>
        <w:t xml:space="preserve"> 出让期限届满前6个月，现代产业用地使用权人可以申请续期。所在的区（县）人民政府、园区管理机构按届时土地到期续期政策进行审批。</w:t>
      </w:r>
    </w:p>
    <w:p>
      <w:pPr>
        <w:ind w:firstLine="640"/>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出让期限或租赁期限届满，用地单位未按规定申请续期或者续期申请未获批准的，建设用地无偿收回。地上建（构）筑物采取残值方式予以适当补偿。</w:t>
      </w:r>
    </w:p>
    <w:p>
      <w:pPr>
        <w:ind w:firstLine="640"/>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因公共利益需要，依照法律程序提前收回的，应当给予合理补偿。</w:t>
      </w:r>
    </w:p>
    <w:p>
      <w:pPr>
        <w:rPr>
          <w:rFonts w:ascii="方正仿宋_GBK" w:eastAsia="方正仿宋_GBK" w:cs="仿宋" w:hint="eastAsia"/>
          <w:sz w:val="32"/>
          <w:szCs w:val="32"/>
        </w:rPr>
      </w:pPr>
    </w:p>
    <w:p>
      <w:pPr>
        <w:jc w:val="center"/>
        <w:rPr>
          <w:rFonts w:ascii="方正仿宋_GBK" w:eastAsia="方正仿宋_GBK" w:cs="黑体" w:hint="eastAsia"/>
          <w:b w:val="0"/>
          <w:bCs w:val="0"/>
          <w:sz w:val="32"/>
          <w:szCs w:val="32"/>
        </w:rPr>
      </w:pPr>
      <w:r>
        <w:rPr>
          <w:rFonts w:ascii="方正仿宋_GBK" w:eastAsia="方正仿宋_GBK" w:cs="黑体" w:hint="eastAsia"/>
          <w:b w:val="0"/>
          <w:bCs w:val="0"/>
          <w:sz w:val="32"/>
          <w:szCs w:val="32"/>
        </w:rPr>
        <w:t>第四章　</w:t>
      </w:r>
      <w:r>
        <w:rPr>
          <w:rFonts w:ascii="方正仿宋_GBK" w:eastAsia="方正仿宋_GBK" w:cs="黑体" w:hint="eastAsia"/>
          <w:b w:val="0"/>
          <w:bCs w:val="0"/>
          <w:sz w:val="32"/>
          <w:szCs w:val="32"/>
          <w:lang w:val="en-US" w:eastAsia="zh-CN"/>
        </w:rPr>
        <w:t>用地</w:t>
      </w:r>
      <w:r>
        <w:rPr>
          <w:rFonts w:ascii="方正仿宋_GBK" w:eastAsia="方正仿宋_GBK" w:cs="黑体" w:hint="eastAsia"/>
          <w:b w:val="0"/>
          <w:bCs w:val="0"/>
          <w:sz w:val="32"/>
          <w:szCs w:val="32"/>
        </w:rPr>
        <w:t>监管</w:t>
      </w:r>
    </w:p>
    <w:p>
      <w:pPr>
        <w:rPr>
          <w:rFonts w:ascii="方正仿宋_GBK" w:eastAsia="方正仿宋_GBK" w:cs="仿宋" w:hint="eastAsia"/>
          <w:sz w:val="32"/>
          <w:szCs w:val="32"/>
        </w:rPr>
      </w:pPr>
    </w:p>
    <w:p>
      <w:pPr>
        <w:ind w:firstLine="640"/>
        <w:rPr>
          <w:rFonts w:ascii="方正仿宋_GBK" w:eastAsia="方正仿宋_GBK" w:cs="仿宋" w:hint="eastAsia"/>
          <w:sz w:val="32"/>
          <w:szCs w:val="32"/>
        </w:rPr>
      </w:pP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三十一</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市级监管</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市人民政府设立现代产业</w:t>
      </w:r>
      <w:r>
        <w:rPr>
          <w:rFonts w:ascii="方正仿宋_GBK" w:eastAsia="方正仿宋_GBK" w:cs="仿宋" w:hint="eastAsia"/>
          <w:sz w:val="32"/>
          <w:szCs w:val="32"/>
          <w:lang w:val="en-US" w:eastAsia="zh-CN"/>
        </w:rPr>
        <w:t>用地监管工作</w:t>
      </w:r>
      <w:r>
        <w:rPr>
          <w:rFonts w:ascii="方正仿宋_GBK" w:eastAsia="方正仿宋_GBK" w:cs="仿宋" w:hint="eastAsia"/>
          <w:sz w:val="32"/>
          <w:szCs w:val="32"/>
        </w:rPr>
        <w:t>机构，负责</w:t>
      </w:r>
      <w:r>
        <w:rPr>
          <w:rFonts w:ascii="方正仿宋_GBK" w:eastAsia="方正仿宋_GBK" w:cs="仿宋" w:hint="eastAsia"/>
          <w:sz w:val="32"/>
          <w:szCs w:val="32"/>
          <w:lang w:val="en-US" w:eastAsia="zh-CN"/>
        </w:rPr>
        <w:t>指导、监督特区</w:t>
      </w:r>
      <w:r>
        <w:rPr>
          <w:rFonts w:ascii="方正仿宋_GBK" w:eastAsia="方正仿宋_GBK" w:cs="仿宋" w:hint="eastAsia"/>
          <w:sz w:val="32"/>
          <w:szCs w:val="32"/>
        </w:rPr>
        <w:t>现代产业</w:t>
      </w:r>
      <w:r>
        <w:rPr>
          <w:rFonts w:ascii="方正仿宋_GBK" w:eastAsia="方正仿宋_GBK" w:cs="仿宋" w:hint="eastAsia"/>
          <w:sz w:val="32"/>
          <w:szCs w:val="32"/>
          <w:lang w:val="en-US" w:eastAsia="zh-CN"/>
        </w:rPr>
        <w:t>用地管理工作</w:t>
      </w:r>
      <w:r>
        <w:rPr>
          <w:rFonts w:ascii="方正仿宋_GBK" w:eastAsia="方正仿宋_GBK" w:cs="仿宋" w:hint="eastAsia"/>
          <w:sz w:val="32"/>
          <w:szCs w:val="32"/>
        </w:rPr>
        <w:t>。</w:t>
      </w:r>
      <w:r>
        <w:rPr>
          <w:rFonts w:ascii="方正仿宋_GBK" w:eastAsia="方正仿宋_GBK" w:cs="仿宋" w:hint="eastAsia"/>
          <w:sz w:val="32"/>
          <w:szCs w:val="32"/>
          <w:lang w:val="en-US" w:eastAsia="zh-CN"/>
        </w:rPr>
        <w:t>监管工作</w:t>
      </w:r>
      <w:r>
        <w:rPr>
          <w:rFonts w:ascii="方正仿宋_GBK" w:eastAsia="方正仿宋_GBK" w:cs="仿宋" w:hint="eastAsia"/>
          <w:sz w:val="32"/>
          <w:szCs w:val="32"/>
        </w:rPr>
        <w:t>机构日常工作由市</w:t>
      </w:r>
      <w:r>
        <w:rPr>
          <w:rFonts w:ascii="方正仿宋_GBK" w:eastAsia="方正仿宋_GBK" w:cs="仿宋" w:hint="eastAsia"/>
          <w:sz w:val="32"/>
          <w:szCs w:val="32"/>
          <w:lang w:val="en-US" w:eastAsia="zh-CN"/>
        </w:rPr>
        <w:t>自然资源行政管理部门</w:t>
      </w:r>
      <w:r>
        <w:rPr>
          <w:rFonts w:ascii="方正仿宋_GBK" w:eastAsia="方正仿宋_GBK" w:cs="仿宋" w:hint="eastAsia"/>
          <w:sz w:val="32"/>
          <w:szCs w:val="32"/>
        </w:rPr>
        <w:t>负责。</w:t>
      </w:r>
    </w:p>
    <w:p>
      <w:pPr>
        <w:ind w:firstLine="640"/>
        <w:rPr>
          <w:rFonts w:ascii="方正仿宋_GBK" w:eastAsia="方正仿宋_GBK" w:cs="仿宋" w:hint="eastAsia"/>
          <w:sz w:val="32"/>
          <w:szCs w:val="32"/>
        </w:rPr>
      </w:pPr>
      <w:r>
        <w:rPr>
          <w:rFonts w:ascii="方正仿宋_GBK" w:eastAsia="方正仿宋_GBK" w:cs="仿宋" w:hint="eastAsia"/>
          <w:sz w:val="32"/>
          <w:szCs w:val="32"/>
          <w:lang w:val="en-US" w:eastAsia="zh-CN"/>
        </w:rPr>
        <w:t>市自然资源行政管理部门应当每半年将全市现代产业用地供应情况报告市人民政府。</w:t>
      </w:r>
    </w:p>
    <w:p>
      <w:pPr>
        <w:rPr>
          <w:rFonts w:ascii="方正仿宋_GBK" w:eastAsia="方正仿宋_GBK" w:cs="仿宋" w:hint="eastAsia"/>
          <w:sz w:val="32"/>
          <w:szCs w:val="32"/>
        </w:rPr>
      </w:pPr>
    </w:p>
    <w:p>
      <w:pPr>
        <w:ind w:firstLine="640"/>
        <w:rPr>
          <w:rFonts w:ascii="方正仿宋_GBK" w:eastAsia="方正仿宋_GBK" w:cs="仿宋" w:hint="eastAsia"/>
          <w:sz w:val="32"/>
          <w:szCs w:val="32"/>
          <w:lang w:val="en-US" w:eastAsia="zh-CN"/>
        </w:rPr>
      </w:pP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三</w:t>
      </w:r>
      <w:r>
        <w:rPr>
          <w:rFonts w:ascii="方正仿宋_GBK" w:eastAsia="方正仿宋_GBK" w:cs="仿宋" w:hint="eastAsia"/>
          <w:b/>
          <w:bCs/>
          <w:sz w:val="32"/>
          <w:szCs w:val="32"/>
        </w:rPr>
        <w:t>十</w:t>
      </w:r>
      <w:r>
        <w:rPr>
          <w:rFonts w:ascii="方正仿宋_GBK" w:eastAsia="方正仿宋_GBK" w:cs="仿宋" w:hint="eastAsia"/>
          <w:b/>
          <w:bCs/>
          <w:sz w:val="32"/>
          <w:szCs w:val="32"/>
          <w:lang w:val="en-US" w:eastAsia="zh-CN"/>
        </w:rPr>
        <w:t>二</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区监管制度</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w:t>
      </w:r>
      <w:r>
        <w:rPr>
          <w:rFonts w:ascii="方正仿宋_GBK" w:eastAsia="方正仿宋_GBK" w:cs="仿宋" w:hint="eastAsia"/>
          <w:sz w:val="32"/>
          <w:szCs w:val="32"/>
          <w:lang w:val="en-US" w:eastAsia="zh-CN"/>
        </w:rPr>
        <w:t>各</w:t>
      </w:r>
      <w:r>
        <w:rPr>
          <w:rFonts w:ascii="方正仿宋_GBK" w:eastAsia="方正仿宋_GBK" w:cs="仿宋" w:hint="eastAsia"/>
          <w:sz w:val="32"/>
          <w:szCs w:val="32"/>
        </w:rPr>
        <w:t>区</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县</w:t>
      </w:r>
      <w:r>
        <w:rPr>
          <w:rFonts w:ascii="方正仿宋_GBK" w:eastAsia="方正仿宋_GBK" w:cs="仿宋" w:hint="eastAsia"/>
          <w:sz w:val="32"/>
          <w:szCs w:val="32"/>
          <w:lang w:eastAsia="zh-CN"/>
        </w:rPr>
        <w:t>）</w:t>
      </w:r>
      <w:r>
        <w:rPr>
          <w:rFonts w:ascii="方正仿宋_GBK" w:eastAsia="方正仿宋_GBK" w:cs="仿宋" w:hint="eastAsia"/>
          <w:sz w:val="32"/>
          <w:szCs w:val="32"/>
        </w:rPr>
        <w:t>人民政府</w:t>
      </w:r>
      <w:r>
        <w:rPr>
          <w:rFonts w:ascii="方正仿宋_GBK" w:eastAsia="方正仿宋_GBK" w:cs="仿宋" w:hint="eastAsia"/>
          <w:sz w:val="32"/>
          <w:szCs w:val="32"/>
          <w:lang w:eastAsia="zh-CN"/>
        </w:rPr>
        <w:t>、</w:t>
      </w:r>
      <w:r>
        <w:rPr>
          <w:rFonts w:ascii="方正仿宋_GBK" w:eastAsia="方正仿宋_GBK" w:cs="仿宋" w:hint="eastAsia"/>
          <w:sz w:val="32"/>
          <w:szCs w:val="32"/>
        </w:rPr>
        <w:t>园区管理机构</w:t>
      </w:r>
      <w:r>
        <w:rPr>
          <w:rFonts w:ascii="方正仿宋_GBK" w:eastAsia="方正仿宋_GBK" w:cs="仿宋" w:hint="eastAsia"/>
          <w:sz w:val="32"/>
          <w:szCs w:val="32"/>
          <w:lang w:val="en-US" w:eastAsia="zh-CN"/>
        </w:rPr>
        <w:t>应当强化现代产业用地</w:t>
      </w:r>
      <w:r>
        <w:rPr>
          <w:rFonts w:ascii="方正仿宋_GBK" w:eastAsia="方正仿宋_GBK" w:cs="仿宋" w:hint="eastAsia"/>
          <w:sz w:val="32"/>
          <w:szCs w:val="32"/>
          <w:lang w:val="en-US"/>
        </w:rPr>
        <w:t>的</w:t>
      </w:r>
      <w:r>
        <w:rPr>
          <w:rFonts w:ascii="方正仿宋_GBK" w:eastAsia="方正仿宋_GBK" w:cs="仿宋" w:hint="eastAsia"/>
          <w:sz w:val="32"/>
          <w:szCs w:val="32"/>
          <w:lang w:val="en-US" w:eastAsia="zh-CN"/>
        </w:rPr>
        <w:t>供后监管工作，制定现代产业项目监管、考核、退出制度。</w:t>
      </w:r>
    </w:p>
    <w:p>
      <w:pPr>
        <w:ind w:firstLine="640"/>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各区（县）人民政府、园区管理机构应当每半年将本行政区域内、本园区内现代产业用地供应情况报市自然资源行政管理部门。</w:t>
      </w:r>
    </w:p>
    <w:p>
      <w:pPr>
        <w:ind w:firstLine="640"/>
        <w:rPr>
          <w:rFonts w:ascii="方正仿宋_GBK" w:eastAsia="方正仿宋_GBK" w:cs="仿宋" w:hint="eastAsia"/>
          <w:sz w:val="32"/>
          <w:szCs w:val="32"/>
        </w:rPr>
      </w:pPr>
    </w:p>
    <w:p>
      <w:pPr>
        <w:ind w:firstLineChars="200" w:firstLine="640"/>
        <w:rPr>
          <w:rFonts w:ascii="方正仿宋_GBK" w:eastAsia="方正仿宋_GBK" w:cs="仿宋" w:hint="eastAsia"/>
          <w:sz w:val="32"/>
          <w:szCs w:val="32"/>
          <w:lang w:val="en-US" w:eastAsia="zh-CN"/>
        </w:rPr>
      </w:pPr>
      <w:r>
        <w:rPr>
          <w:rFonts w:ascii="方正仿宋_GBK" w:eastAsia="方正仿宋_GBK" w:cs="仿宋" w:hint="eastAsia"/>
          <w:b/>
          <w:bCs/>
          <w:sz w:val="32"/>
          <w:szCs w:val="32"/>
          <w:lang w:val="en-US" w:eastAsia="zh-CN"/>
        </w:rPr>
        <w:t>第三十三条（监管协议）</w:t>
      </w:r>
      <w:r>
        <w:rPr>
          <w:rFonts w:ascii="方正仿宋_GBK" w:eastAsia="方正仿宋_GBK" w:cs="仿宋" w:hint="eastAsia"/>
          <w:sz w:val="32"/>
          <w:szCs w:val="32"/>
          <w:lang w:val="en-US" w:eastAsia="zh-CN"/>
        </w:rPr>
        <w:t xml:space="preserve"> </w:t>
      </w:r>
      <w:r>
        <w:rPr>
          <w:rFonts w:ascii="方正仿宋_GBK" w:eastAsia="方正仿宋_GBK" w:cs="仿宋" w:hint="eastAsia"/>
          <w:sz w:val="32"/>
          <w:szCs w:val="32"/>
        </w:rPr>
        <w:t>现代产业项目发展监管协议应当包括产业准入条件、</w:t>
      </w:r>
      <w:r>
        <w:rPr>
          <w:rFonts w:ascii="方正仿宋_GBK" w:eastAsia="方正仿宋_GBK" w:cs="仿宋" w:hint="eastAsia"/>
          <w:sz w:val="32"/>
          <w:szCs w:val="32"/>
          <w:lang w:val="en-US" w:eastAsia="zh-CN"/>
        </w:rPr>
        <w:t>开工期限、</w:t>
      </w:r>
      <w:r>
        <w:rPr>
          <w:rFonts w:ascii="方正仿宋_GBK" w:eastAsia="方正仿宋_GBK" w:cs="仿宋" w:hint="eastAsia"/>
          <w:sz w:val="32"/>
          <w:szCs w:val="32"/>
        </w:rPr>
        <w:t>投产时间、投资强度、产出效率、</w:t>
      </w:r>
      <w:r>
        <w:rPr>
          <w:rFonts w:ascii="方正仿宋_GBK" w:eastAsia="方正仿宋_GBK" w:cs="仿宋" w:hint="eastAsia"/>
          <w:sz w:val="32"/>
          <w:szCs w:val="32"/>
          <w:lang w:val="en-US" w:eastAsia="zh-CN"/>
        </w:rPr>
        <w:t>财税贡献、</w:t>
      </w:r>
      <w:r>
        <w:rPr>
          <w:rFonts w:ascii="方正仿宋_GBK" w:eastAsia="方正仿宋_GBK" w:cs="仿宋" w:hint="eastAsia"/>
          <w:sz w:val="32"/>
          <w:szCs w:val="32"/>
        </w:rPr>
        <w:t>节能环保、股权变更约束、退出机制、违约责任等</w:t>
      </w:r>
      <w:r>
        <w:rPr>
          <w:rFonts w:ascii="方正仿宋_GBK" w:eastAsia="方正仿宋_GBK" w:cs="仿宋" w:hint="eastAsia"/>
          <w:sz w:val="32"/>
          <w:szCs w:val="32"/>
          <w:lang w:val="en-US" w:eastAsia="zh-CN"/>
        </w:rPr>
        <w:t>条款。</w:t>
      </w:r>
    </w:p>
    <w:p>
      <w:pPr>
        <w:ind w:firstLineChars="200" w:firstLine="640"/>
        <w:rPr>
          <w:rFonts w:ascii="方正仿宋_GBK" w:eastAsia="方正仿宋_GBK" w:cs="仿宋" w:hint="eastAsia"/>
          <w:sz w:val="32"/>
          <w:szCs w:val="32"/>
          <w:lang w:val="en-US" w:eastAsia="zh-CN"/>
        </w:rPr>
      </w:pPr>
      <w:r>
        <w:rPr>
          <w:rFonts w:ascii="方正仿宋_GBK" w:eastAsia="方正仿宋_GBK" w:cs="仿宋" w:hint="eastAsia"/>
          <w:sz w:val="32"/>
          <w:szCs w:val="32"/>
        </w:rPr>
        <w:t>项目发展监管协议</w:t>
      </w:r>
      <w:r>
        <w:rPr>
          <w:rFonts w:ascii="方正仿宋_GBK" w:eastAsia="方正仿宋_GBK" w:cs="仿宋" w:hint="eastAsia"/>
          <w:sz w:val="32"/>
          <w:szCs w:val="32"/>
          <w:lang w:val="en-US" w:eastAsia="zh-CN"/>
        </w:rPr>
        <w:t>不得约定缴纳保证金、银行保函等作为履约担保。</w:t>
      </w:r>
    </w:p>
    <w:p>
      <w:pPr>
        <w:ind w:firstLineChars="200" w:firstLine="640"/>
        <w:rPr>
          <w:rFonts w:ascii="方正仿宋_GBK" w:eastAsia="方正仿宋_GBK" w:cs="仿宋" w:hint="eastAsia"/>
          <w:sz w:val="32"/>
          <w:szCs w:val="32"/>
          <w:lang w:val="en-US" w:eastAsia="zh-CN"/>
        </w:rPr>
      </w:pPr>
    </w:p>
    <w:p>
      <w:pPr>
        <w:ind w:firstLineChars="200" w:firstLine="640"/>
        <w:rPr>
          <w:rFonts w:ascii="方正仿宋_GBK" w:eastAsia="方正仿宋_GBK" w:cs="仿宋" w:hint="eastAsia"/>
          <w:sz w:val="32"/>
          <w:szCs w:val="32"/>
        </w:rPr>
      </w:pPr>
      <w:r>
        <w:rPr>
          <w:rFonts w:ascii="方正仿宋_GBK" w:eastAsia="方正仿宋_GBK" w:cs="仿宋" w:hint="eastAsia"/>
          <w:b/>
          <w:bCs/>
          <w:sz w:val="32"/>
          <w:szCs w:val="32"/>
          <w:lang w:val="en-US" w:eastAsia="zh-CN"/>
        </w:rPr>
        <w:t>第三十四条（开工期限）</w:t>
      </w:r>
      <w:r>
        <w:rPr>
          <w:rFonts w:ascii="方正仿宋_GBK" w:eastAsia="方正仿宋_GBK" w:cs="仿宋" w:hint="eastAsia"/>
          <w:sz w:val="32"/>
          <w:szCs w:val="32"/>
          <w:lang w:val="en-US" w:eastAsia="zh-CN"/>
        </w:rPr>
        <w:t>现代产业</w:t>
      </w:r>
      <w:r>
        <w:rPr>
          <w:rFonts w:ascii="方正仿宋_GBK" w:eastAsia="方正仿宋_GBK" w:cs="仿宋" w:hint="eastAsia"/>
          <w:sz w:val="32"/>
          <w:szCs w:val="32"/>
        </w:rPr>
        <w:t>项目的开工期限应</w:t>
      </w:r>
      <w:r>
        <w:rPr>
          <w:rFonts w:ascii="方正仿宋_GBK" w:eastAsia="方正仿宋_GBK" w:cs="仿宋" w:hint="eastAsia"/>
          <w:sz w:val="32"/>
          <w:szCs w:val="32"/>
          <w:lang w:val="en-US" w:eastAsia="zh-CN"/>
        </w:rPr>
        <w:t>当</w:t>
      </w:r>
      <w:r>
        <w:rPr>
          <w:rFonts w:ascii="方正仿宋_GBK" w:eastAsia="方正仿宋_GBK" w:cs="仿宋" w:hint="eastAsia"/>
          <w:sz w:val="32"/>
          <w:szCs w:val="32"/>
        </w:rPr>
        <w:t>为交地之日起3个月内，最迟不得超过6个月。因</w:t>
      </w:r>
      <w:r>
        <w:rPr>
          <w:rFonts w:ascii="方正仿宋_GBK" w:eastAsia="方正仿宋_GBK" w:cs="仿宋" w:hint="eastAsia"/>
          <w:sz w:val="32"/>
          <w:szCs w:val="32"/>
          <w:lang w:val="en-US" w:eastAsia="zh-CN"/>
        </w:rPr>
        <w:t>特殊</w:t>
      </w:r>
      <w:r>
        <w:rPr>
          <w:rFonts w:ascii="方正仿宋_GBK" w:eastAsia="方正仿宋_GBK" w:cs="仿宋" w:hint="eastAsia"/>
          <w:sz w:val="32"/>
          <w:szCs w:val="32"/>
        </w:rPr>
        <w:t>原因无法按期开工的，土地使用权人</w:t>
      </w:r>
      <w:r>
        <w:rPr>
          <w:rFonts w:ascii="方正仿宋_GBK" w:eastAsia="方正仿宋_GBK" w:cs="仿宋" w:hint="eastAsia"/>
          <w:sz w:val="32"/>
          <w:szCs w:val="32"/>
          <w:lang w:val="en-US" w:eastAsia="zh-CN"/>
        </w:rPr>
        <w:t>应当向所在的区（县）人民政府、园区管理机构</w:t>
      </w:r>
      <w:r>
        <w:rPr>
          <w:rFonts w:ascii="方正仿宋_GBK" w:eastAsia="方正仿宋_GBK" w:cs="仿宋" w:hint="eastAsia"/>
          <w:sz w:val="32"/>
          <w:szCs w:val="32"/>
        </w:rPr>
        <w:t>提出延建申请</w:t>
      </w:r>
      <w:r>
        <w:rPr>
          <w:rFonts w:ascii="方正仿宋_GBK" w:eastAsia="方正仿宋_GBK" w:cs="仿宋" w:hint="eastAsia"/>
          <w:sz w:val="32"/>
          <w:szCs w:val="32"/>
          <w:lang w:eastAsia="zh-CN"/>
        </w:rPr>
        <w:t>，</w:t>
      </w:r>
      <w:r>
        <w:rPr>
          <w:rFonts w:ascii="方正仿宋_GBK" w:eastAsia="方正仿宋_GBK" w:cs="仿宋" w:hint="eastAsia"/>
          <w:sz w:val="32"/>
          <w:szCs w:val="32"/>
        </w:rPr>
        <w:t>经批准</w:t>
      </w:r>
      <w:r>
        <w:rPr>
          <w:rFonts w:ascii="方正仿宋_GBK" w:eastAsia="方正仿宋_GBK" w:cs="仿宋" w:hint="eastAsia"/>
          <w:sz w:val="32"/>
          <w:szCs w:val="32"/>
          <w:lang w:val="en-US" w:eastAsia="zh-CN"/>
        </w:rPr>
        <w:t>后</w:t>
      </w:r>
      <w:r>
        <w:rPr>
          <w:rFonts w:ascii="方正仿宋_GBK" w:eastAsia="方正仿宋_GBK" w:cs="仿宋" w:hint="eastAsia"/>
          <w:sz w:val="32"/>
          <w:szCs w:val="32"/>
        </w:rPr>
        <w:t>项目</w:t>
      </w:r>
      <w:r>
        <w:rPr>
          <w:rFonts w:ascii="方正仿宋_GBK" w:eastAsia="方正仿宋_GBK" w:cs="仿宋" w:hint="eastAsia"/>
          <w:sz w:val="32"/>
          <w:szCs w:val="32"/>
          <w:lang w:val="en-US" w:eastAsia="zh-CN"/>
        </w:rPr>
        <w:t>投产</w:t>
      </w:r>
      <w:r>
        <w:rPr>
          <w:rFonts w:ascii="方正仿宋_GBK" w:eastAsia="方正仿宋_GBK" w:cs="仿宋" w:hint="eastAsia"/>
          <w:sz w:val="32"/>
          <w:szCs w:val="32"/>
        </w:rPr>
        <w:t>可相应顺延。</w:t>
      </w:r>
    </w:p>
    <w:p>
      <w:pPr>
        <w:ind w:firstLineChars="200" w:firstLine="640"/>
        <w:rPr>
          <w:rFonts w:ascii="方正仿宋_GBK" w:eastAsia="方正仿宋_GBK" w:cs="仿宋" w:hint="eastAsia"/>
          <w:sz w:val="32"/>
          <w:szCs w:val="32"/>
          <w:lang w:val="en-US" w:eastAsia="zh-CN"/>
        </w:rPr>
      </w:pPr>
    </w:p>
    <w:p>
      <w:pPr>
        <w:ind w:firstLineChars="200" w:firstLine="640"/>
        <w:rPr>
          <w:rFonts w:ascii="方正仿宋_GBK" w:eastAsia="方正仿宋_GBK" w:cs="仿宋" w:hint="eastAsia"/>
          <w:sz w:val="32"/>
          <w:szCs w:val="32"/>
        </w:rPr>
      </w:pPr>
      <w:r>
        <w:rPr>
          <w:rFonts w:ascii="方正仿宋_GBK" w:eastAsia="方正仿宋_GBK" w:cs="仿宋" w:hint="eastAsia"/>
          <w:b/>
          <w:bCs/>
          <w:sz w:val="32"/>
          <w:szCs w:val="32"/>
          <w:lang w:val="en-US" w:eastAsia="zh-CN"/>
        </w:rPr>
        <w:t xml:space="preserve">第三十五条（履约考核） </w:t>
      </w:r>
      <w:r>
        <w:rPr>
          <w:rFonts w:ascii="方正仿宋_GBK" w:eastAsia="方正仿宋_GBK" w:cs="仿宋" w:hint="eastAsia"/>
          <w:b w:val="0"/>
          <w:bCs w:val="0"/>
          <w:sz w:val="32"/>
          <w:szCs w:val="32"/>
          <w:lang w:val="en-US" w:eastAsia="zh-CN"/>
        </w:rPr>
        <w:t>各区（县）人民政府、园区管理机构</w:t>
      </w:r>
      <w:r>
        <w:rPr>
          <w:rFonts w:ascii="方正仿宋_GBK" w:eastAsia="方正仿宋_GBK" w:cs="仿宋" w:hint="eastAsia"/>
          <w:sz w:val="32"/>
          <w:szCs w:val="32"/>
          <w:lang w:val="en-US" w:eastAsia="zh-CN"/>
        </w:rPr>
        <w:t>应当根据产业发展要求和环境保护要求，分别在现代产业项目建成投产后1年内、投产后每隔5年、租赁转出让前1年内、出让（租赁）年期届满前1年等阶段对项目发展监管协议约定事项的履行情况进行考核</w:t>
      </w:r>
      <w:r>
        <w:rPr>
          <w:rFonts w:ascii="方正仿宋_GBK" w:eastAsia="方正仿宋_GBK" w:cs="仿宋" w:hint="eastAsia"/>
          <w:sz w:val="32"/>
          <w:szCs w:val="32"/>
        </w:rPr>
        <w:t>。</w:t>
      </w:r>
    </w:p>
    <w:p>
      <w:pPr>
        <w:rPr>
          <w:rFonts w:ascii="方正仿宋_GBK" w:eastAsia="方正仿宋_GBK" w:cs="仿宋" w:hint="eastAsia"/>
          <w:sz w:val="32"/>
          <w:szCs w:val="32"/>
        </w:rPr>
      </w:pPr>
    </w:p>
    <w:p>
      <w:pPr>
        <w:rPr>
          <w:rFonts w:ascii="方正仿宋_GBK" w:eastAsia="方正仿宋_GBK" w:cs="仿宋" w:hint="eastAsia"/>
          <w:sz w:val="32"/>
          <w:szCs w:val="32"/>
        </w:rPr>
      </w:pPr>
      <w:r>
        <w:rPr>
          <w:rFonts w:ascii="方正仿宋_GBK" w:eastAsia="方正仿宋_GBK" w:cs="仿宋" w:hint="eastAsia"/>
          <w:sz w:val="32"/>
          <w:szCs w:val="32"/>
        </w:rPr>
        <w:t>　　</w:t>
      </w: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三</w:t>
      </w:r>
      <w:r>
        <w:rPr>
          <w:rFonts w:ascii="方正仿宋_GBK" w:eastAsia="方正仿宋_GBK" w:cs="仿宋" w:hint="eastAsia"/>
          <w:b/>
          <w:bCs/>
          <w:sz w:val="32"/>
          <w:szCs w:val="32"/>
        </w:rPr>
        <w:t>十</w:t>
      </w:r>
      <w:r>
        <w:rPr>
          <w:rFonts w:ascii="方正仿宋_GBK" w:eastAsia="方正仿宋_GBK" w:cs="仿宋" w:hint="eastAsia"/>
          <w:b/>
          <w:bCs/>
          <w:sz w:val="32"/>
          <w:szCs w:val="32"/>
          <w:lang w:val="en-US" w:eastAsia="zh-CN"/>
        </w:rPr>
        <w:t>六</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社会监督</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现代产业项目所在的区</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县</w:t>
      </w:r>
      <w:r>
        <w:rPr>
          <w:rFonts w:ascii="方正仿宋_GBK" w:eastAsia="方正仿宋_GBK" w:cs="仿宋" w:hint="eastAsia"/>
          <w:sz w:val="32"/>
          <w:szCs w:val="32"/>
          <w:lang w:eastAsia="zh-CN"/>
        </w:rPr>
        <w:t>）</w:t>
      </w:r>
      <w:r>
        <w:rPr>
          <w:rFonts w:ascii="方正仿宋_GBK" w:eastAsia="方正仿宋_GBK" w:cs="仿宋" w:hint="eastAsia"/>
          <w:sz w:val="32"/>
          <w:szCs w:val="32"/>
        </w:rPr>
        <w:t>人民政府</w:t>
      </w:r>
      <w:r>
        <w:rPr>
          <w:rFonts w:ascii="方正仿宋_GBK" w:eastAsia="方正仿宋_GBK" w:cs="仿宋" w:hint="eastAsia"/>
          <w:sz w:val="32"/>
          <w:szCs w:val="32"/>
          <w:lang w:eastAsia="zh-CN"/>
        </w:rPr>
        <w:t>、</w:t>
      </w:r>
      <w:r>
        <w:rPr>
          <w:rFonts w:ascii="方正仿宋_GBK" w:eastAsia="方正仿宋_GBK" w:cs="仿宋" w:hint="eastAsia"/>
          <w:sz w:val="32"/>
          <w:szCs w:val="32"/>
        </w:rPr>
        <w:t>园区管理机构应当在签订项目发展监管协议后</w:t>
      </w:r>
      <w:r>
        <w:rPr>
          <w:rFonts w:ascii="方正仿宋_GBK" w:eastAsia="方正仿宋_GBK" w:cs="仿宋" w:hint="eastAsia"/>
          <w:sz w:val="32"/>
          <w:szCs w:val="32"/>
          <w:lang w:val="en-US" w:eastAsia="zh-CN"/>
        </w:rPr>
        <w:t>10</w:t>
      </w:r>
      <w:r>
        <w:rPr>
          <w:rFonts w:ascii="方正仿宋_GBK" w:eastAsia="方正仿宋_GBK" w:cs="仿宋" w:hint="eastAsia"/>
          <w:sz w:val="32"/>
          <w:szCs w:val="32"/>
        </w:rPr>
        <w:t>个工作日内，将项目发展监管协议在其门户网站和《汕头日报》公布，接受社会监督。</w:t>
      </w:r>
    </w:p>
    <w:p>
      <w:pPr>
        <w:rPr>
          <w:rFonts w:ascii="方正仿宋_GBK" w:eastAsia="方正仿宋_GBK" w:cs="仿宋" w:hint="eastAsia"/>
          <w:sz w:val="32"/>
          <w:szCs w:val="32"/>
        </w:rPr>
      </w:pPr>
    </w:p>
    <w:p>
      <w:pPr>
        <w:ind w:firstLine="640"/>
        <w:rPr>
          <w:rFonts w:ascii="方正仿宋_GBK" w:eastAsia="方正仿宋_GBK" w:cs="仿宋" w:hint="eastAsia"/>
          <w:sz w:val="32"/>
          <w:szCs w:val="32"/>
        </w:rPr>
      </w:pP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三</w:t>
      </w:r>
      <w:r>
        <w:rPr>
          <w:rFonts w:ascii="方正仿宋_GBK" w:eastAsia="方正仿宋_GBK" w:cs="仿宋" w:hint="eastAsia"/>
          <w:b/>
          <w:bCs/>
          <w:sz w:val="32"/>
          <w:szCs w:val="32"/>
        </w:rPr>
        <w:t>十</w:t>
      </w:r>
      <w:r>
        <w:rPr>
          <w:rFonts w:ascii="方正仿宋_GBK" w:eastAsia="方正仿宋_GBK" w:cs="仿宋" w:hint="eastAsia"/>
          <w:b/>
          <w:bCs/>
          <w:sz w:val="32"/>
          <w:szCs w:val="32"/>
          <w:lang w:val="en-US" w:eastAsia="zh-CN"/>
        </w:rPr>
        <w:t>七</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失信管理</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现代产业用地</w:t>
      </w:r>
      <w:r>
        <w:rPr>
          <w:rFonts w:ascii="方正仿宋_GBK" w:eastAsia="方正仿宋_GBK" w:cs="仿宋" w:hint="eastAsia"/>
          <w:sz w:val="32"/>
          <w:szCs w:val="32"/>
          <w:lang w:val="en-US" w:eastAsia="zh-CN"/>
        </w:rPr>
        <w:t>使用权</w:t>
      </w:r>
      <w:r>
        <w:rPr>
          <w:rFonts w:ascii="方正仿宋_GBK" w:eastAsia="方正仿宋_GBK" w:cs="仿宋" w:hint="eastAsia"/>
          <w:sz w:val="32"/>
          <w:szCs w:val="32"/>
        </w:rPr>
        <w:t>人违反项目发展监管协议和土地使用权供应合同，且经督促未改正的，现代产业项目所在的区</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县</w:t>
      </w:r>
      <w:r>
        <w:rPr>
          <w:rFonts w:ascii="方正仿宋_GBK" w:eastAsia="方正仿宋_GBK" w:cs="仿宋" w:hint="eastAsia"/>
          <w:sz w:val="32"/>
          <w:szCs w:val="32"/>
          <w:lang w:eastAsia="zh-CN"/>
        </w:rPr>
        <w:t>）</w:t>
      </w:r>
      <w:r>
        <w:rPr>
          <w:rFonts w:ascii="方正仿宋_GBK" w:eastAsia="方正仿宋_GBK" w:cs="仿宋" w:hint="eastAsia"/>
          <w:sz w:val="32"/>
          <w:szCs w:val="32"/>
        </w:rPr>
        <w:t>人民政府</w:t>
      </w:r>
      <w:r>
        <w:rPr>
          <w:rFonts w:ascii="方正仿宋_GBK" w:eastAsia="方正仿宋_GBK" w:cs="仿宋" w:hint="eastAsia"/>
          <w:sz w:val="32"/>
          <w:szCs w:val="32"/>
          <w:lang w:eastAsia="zh-CN"/>
        </w:rPr>
        <w:t>、</w:t>
      </w:r>
      <w:r>
        <w:rPr>
          <w:rFonts w:ascii="方正仿宋_GBK" w:eastAsia="方正仿宋_GBK" w:cs="仿宋" w:hint="eastAsia"/>
          <w:sz w:val="32"/>
          <w:szCs w:val="32"/>
        </w:rPr>
        <w:t>园区管理机构应当将其作为失信主体报送市发展</w:t>
      </w:r>
      <w:r>
        <w:rPr>
          <w:rFonts w:ascii="方正仿宋_GBK" w:eastAsia="方正仿宋_GBK" w:cs="仿宋" w:hint="eastAsia"/>
          <w:sz w:val="32"/>
          <w:szCs w:val="32"/>
          <w:lang w:val="en-US" w:eastAsia="zh-CN"/>
        </w:rPr>
        <w:t>和</w:t>
      </w:r>
      <w:r>
        <w:rPr>
          <w:rFonts w:ascii="方正仿宋_GBK" w:eastAsia="方正仿宋_GBK" w:cs="仿宋" w:hint="eastAsia"/>
          <w:sz w:val="32"/>
          <w:szCs w:val="32"/>
        </w:rPr>
        <w:t>改革</w:t>
      </w:r>
      <w:r>
        <w:rPr>
          <w:rFonts w:ascii="方正仿宋_GBK" w:eastAsia="方正仿宋_GBK" w:cs="仿宋" w:hint="eastAsia"/>
          <w:sz w:val="32"/>
          <w:szCs w:val="32"/>
          <w:lang w:val="en-US" w:eastAsia="zh-CN"/>
        </w:rPr>
        <w:t>行政管理部门</w:t>
      </w:r>
      <w:r>
        <w:rPr>
          <w:rFonts w:ascii="方正仿宋_GBK" w:eastAsia="方正仿宋_GBK" w:cs="仿宋" w:hint="eastAsia"/>
          <w:sz w:val="32"/>
          <w:szCs w:val="32"/>
        </w:rPr>
        <w:t>，列入公共信用信息管理系统。失信主体不得参与特区国有建设用地使用权供应活动。</w:t>
      </w:r>
    </w:p>
    <w:p>
      <w:pPr>
        <w:ind w:firstLine="640"/>
        <w:rPr>
          <w:rFonts w:ascii="方正仿宋_GBK" w:eastAsia="方正仿宋_GBK" w:cs="仿宋" w:hint="eastAsia"/>
          <w:sz w:val="32"/>
          <w:szCs w:val="32"/>
        </w:rPr>
      </w:pPr>
    </w:p>
    <w:p>
      <w:pPr>
        <w:ind w:firstLineChars="200" w:firstLine="640"/>
        <w:rPr>
          <w:rFonts w:ascii="方正仿宋_GBK" w:eastAsia="方正仿宋_GBK" w:cs="仿宋" w:hint="eastAsia"/>
          <w:sz w:val="32"/>
          <w:szCs w:val="32"/>
        </w:rPr>
      </w:pP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三</w:t>
      </w:r>
      <w:r>
        <w:rPr>
          <w:rFonts w:ascii="方正仿宋_GBK" w:eastAsia="方正仿宋_GBK" w:cs="仿宋" w:hint="eastAsia"/>
          <w:b/>
          <w:bCs/>
          <w:sz w:val="32"/>
          <w:szCs w:val="32"/>
        </w:rPr>
        <w:t>十</w:t>
      </w:r>
      <w:r>
        <w:rPr>
          <w:rFonts w:ascii="方正仿宋_GBK" w:eastAsia="方正仿宋_GBK" w:cs="仿宋" w:hint="eastAsia"/>
          <w:b/>
          <w:bCs/>
          <w:sz w:val="32"/>
          <w:szCs w:val="32"/>
          <w:lang w:val="en-US" w:eastAsia="zh-CN"/>
        </w:rPr>
        <w:t>八</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解除合同</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除不可抗力外，因现代产业用地</w:t>
      </w:r>
      <w:r>
        <w:rPr>
          <w:rFonts w:ascii="方正仿宋_GBK" w:eastAsia="方正仿宋_GBK" w:cs="仿宋" w:hint="eastAsia"/>
          <w:sz w:val="32"/>
          <w:szCs w:val="32"/>
          <w:lang w:val="en-US" w:eastAsia="zh-CN"/>
        </w:rPr>
        <w:t>使用权</w:t>
      </w:r>
      <w:r>
        <w:rPr>
          <w:rFonts w:ascii="方正仿宋_GBK" w:eastAsia="方正仿宋_GBK" w:cs="仿宋" w:hint="eastAsia"/>
          <w:sz w:val="32"/>
          <w:szCs w:val="32"/>
        </w:rPr>
        <w:t>人的原因，未能按照项目发展监管协议和土地使用权供应合同的约定进行开发建设和使用土地</w:t>
      </w:r>
      <w:r>
        <w:rPr>
          <w:rFonts w:ascii="方正仿宋_GBK" w:eastAsia="方正仿宋_GBK" w:cs="仿宋" w:hint="eastAsia"/>
          <w:sz w:val="32"/>
          <w:szCs w:val="32"/>
          <w:lang w:val="en-US"/>
        </w:rPr>
        <w:t>达到解除供应合同条件</w:t>
      </w:r>
      <w:r>
        <w:rPr>
          <w:rFonts w:ascii="方正仿宋_GBK" w:eastAsia="方正仿宋_GBK" w:cs="仿宋" w:hint="eastAsia"/>
          <w:sz w:val="32"/>
          <w:szCs w:val="32"/>
        </w:rPr>
        <w:t>的，</w:t>
      </w:r>
      <w:r>
        <w:rPr>
          <w:rFonts w:ascii="方正仿宋_GBK" w:eastAsia="方正仿宋_GBK" w:cs="仿宋" w:hint="eastAsia"/>
          <w:sz w:val="32"/>
          <w:szCs w:val="32"/>
          <w:lang w:val="en-US" w:eastAsia="zh-CN"/>
        </w:rPr>
        <w:t>由</w:t>
      </w:r>
      <w:r>
        <w:rPr>
          <w:rFonts w:ascii="方正仿宋_GBK" w:eastAsia="方正仿宋_GBK" w:cs="仿宋" w:hint="eastAsia"/>
          <w:sz w:val="32"/>
          <w:szCs w:val="32"/>
          <w:lang w:val="en-US"/>
        </w:rPr>
        <w:t>自然资源行政管理部门</w:t>
      </w:r>
      <w:r>
        <w:rPr>
          <w:rFonts w:ascii="方正仿宋_GBK" w:eastAsia="方正仿宋_GBK" w:cs="仿宋" w:hint="eastAsia"/>
          <w:sz w:val="32"/>
          <w:szCs w:val="32"/>
          <w:lang w:val="en-US" w:eastAsia="zh-CN"/>
        </w:rPr>
        <w:t>根据</w:t>
      </w:r>
      <w:r>
        <w:rPr>
          <w:rFonts w:ascii="方正仿宋_GBK" w:eastAsia="方正仿宋_GBK" w:cs="仿宋" w:hint="eastAsia"/>
          <w:sz w:val="32"/>
          <w:szCs w:val="32"/>
        </w:rPr>
        <w:t>供应合同</w:t>
      </w:r>
      <w:r>
        <w:rPr>
          <w:rFonts w:ascii="方正仿宋_GBK" w:eastAsia="方正仿宋_GBK" w:cs="仿宋" w:hint="eastAsia"/>
          <w:sz w:val="32"/>
          <w:szCs w:val="32"/>
          <w:lang w:val="en-US" w:eastAsia="zh-CN"/>
        </w:rPr>
        <w:t>约定解除合同</w:t>
      </w:r>
      <w:r>
        <w:rPr>
          <w:rFonts w:ascii="方正仿宋_GBK" w:eastAsia="方正仿宋_GBK" w:cs="仿宋" w:hint="eastAsia"/>
          <w:sz w:val="32"/>
          <w:szCs w:val="32"/>
        </w:rPr>
        <w:t>，收回土地使用权，并</w:t>
      </w:r>
      <w:r>
        <w:rPr>
          <w:rFonts w:ascii="方正仿宋_GBK" w:eastAsia="方正仿宋_GBK" w:cs="仿宋" w:hint="eastAsia"/>
          <w:sz w:val="32"/>
          <w:szCs w:val="32"/>
          <w:lang w:val="en-US"/>
        </w:rPr>
        <w:t>由自然资源行政管理部门和</w:t>
      </w:r>
      <w:r>
        <w:rPr>
          <w:rFonts w:ascii="方正仿宋_GBK" w:eastAsia="方正仿宋_GBK" w:cs="仿宋" w:hint="eastAsia"/>
          <w:sz w:val="32"/>
          <w:szCs w:val="32"/>
        </w:rPr>
        <w:t>所在的区</w:t>
      </w:r>
      <w:r>
        <w:rPr>
          <w:rFonts w:ascii="方正仿宋_GBK" w:eastAsia="方正仿宋_GBK" w:cs="仿宋" w:hint="eastAsia"/>
          <w:sz w:val="32"/>
          <w:szCs w:val="32"/>
          <w:lang w:eastAsia="zh-CN"/>
        </w:rPr>
        <w:t>（</w:t>
      </w:r>
      <w:r>
        <w:rPr>
          <w:rFonts w:ascii="方正仿宋_GBK" w:eastAsia="方正仿宋_GBK" w:cs="仿宋" w:hint="eastAsia"/>
          <w:sz w:val="32"/>
          <w:szCs w:val="32"/>
          <w:lang w:val="en-US" w:eastAsia="zh-CN"/>
        </w:rPr>
        <w:t>县</w:t>
      </w:r>
      <w:r>
        <w:rPr>
          <w:rFonts w:ascii="方正仿宋_GBK" w:eastAsia="方正仿宋_GBK" w:cs="仿宋" w:hint="eastAsia"/>
          <w:sz w:val="32"/>
          <w:szCs w:val="32"/>
          <w:lang w:eastAsia="zh-CN"/>
        </w:rPr>
        <w:t>）</w:t>
      </w:r>
      <w:r>
        <w:rPr>
          <w:rFonts w:ascii="方正仿宋_GBK" w:eastAsia="方正仿宋_GBK" w:cs="仿宋" w:hint="eastAsia"/>
          <w:sz w:val="32"/>
          <w:szCs w:val="32"/>
        </w:rPr>
        <w:t>人民政府</w:t>
      </w:r>
      <w:r>
        <w:rPr>
          <w:rFonts w:ascii="方正仿宋_GBK" w:eastAsia="方正仿宋_GBK" w:cs="仿宋" w:hint="eastAsia"/>
          <w:sz w:val="32"/>
          <w:szCs w:val="32"/>
          <w:lang w:eastAsia="zh-CN"/>
        </w:rPr>
        <w:t>、</w:t>
      </w:r>
      <w:r>
        <w:rPr>
          <w:rFonts w:ascii="方正仿宋_GBK" w:eastAsia="方正仿宋_GBK" w:cs="仿宋" w:hint="eastAsia"/>
          <w:sz w:val="32"/>
          <w:szCs w:val="32"/>
        </w:rPr>
        <w:t>园区管理机构按照项目发展监管协议和土地使用权供应合同的约定，处理用地出让价款返还和用地上盖物补偿等事宜。</w:t>
      </w:r>
    </w:p>
    <w:p>
      <w:pPr>
        <w:rPr>
          <w:rFonts w:ascii="方正仿宋_GBK" w:eastAsia="方正仿宋_GBK" w:cs="仿宋" w:hint="eastAsia"/>
          <w:sz w:val="32"/>
          <w:szCs w:val="32"/>
        </w:rPr>
      </w:pPr>
    </w:p>
    <w:p>
      <w:pPr>
        <w:jc w:val="center"/>
        <w:rPr>
          <w:rFonts w:ascii="方正仿宋_GBK" w:eastAsia="方正仿宋_GBK" w:cs="黑体" w:hint="eastAsia"/>
          <w:b w:val="0"/>
          <w:bCs w:val="0"/>
          <w:sz w:val="32"/>
          <w:szCs w:val="32"/>
        </w:rPr>
      </w:pPr>
      <w:r>
        <w:rPr>
          <w:rFonts w:ascii="方正仿宋_GBK" w:eastAsia="方正仿宋_GBK" w:cs="黑体" w:hint="eastAsia"/>
          <w:b w:val="0"/>
          <w:bCs w:val="0"/>
          <w:sz w:val="32"/>
          <w:szCs w:val="32"/>
        </w:rPr>
        <w:t>第五章　法律责任</w:t>
      </w:r>
    </w:p>
    <w:p>
      <w:pPr>
        <w:rPr>
          <w:rFonts w:ascii="方正仿宋_GBK" w:eastAsia="方正仿宋_GBK" w:cs="仿宋" w:hint="eastAsia"/>
          <w:sz w:val="32"/>
          <w:szCs w:val="32"/>
        </w:rPr>
      </w:pPr>
    </w:p>
    <w:p>
      <w:pPr>
        <w:rPr>
          <w:rFonts w:ascii="方正仿宋_GBK" w:eastAsia="方正仿宋_GBK" w:cs="仿宋" w:hint="eastAsia"/>
          <w:sz w:val="32"/>
          <w:szCs w:val="32"/>
        </w:rPr>
      </w:pPr>
      <w:r>
        <w:rPr>
          <w:rFonts w:ascii="方正仿宋_GBK" w:eastAsia="方正仿宋_GBK" w:cs="仿宋" w:hint="eastAsia"/>
          <w:sz w:val="32"/>
          <w:szCs w:val="32"/>
        </w:rPr>
        <w:t>　　</w:t>
      </w: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三</w:t>
      </w:r>
      <w:r>
        <w:rPr>
          <w:rFonts w:ascii="方正仿宋_GBK" w:eastAsia="方正仿宋_GBK" w:cs="仿宋" w:hint="eastAsia"/>
          <w:b/>
          <w:bCs/>
          <w:sz w:val="32"/>
          <w:szCs w:val="32"/>
        </w:rPr>
        <w:t>十</w:t>
      </w:r>
      <w:r>
        <w:rPr>
          <w:rFonts w:ascii="方正仿宋_GBK" w:eastAsia="方正仿宋_GBK" w:cs="仿宋" w:hint="eastAsia"/>
          <w:b/>
          <w:bCs/>
          <w:sz w:val="32"/>
          <w:szCs w:val="32"/>
          <w:lang w:val="en-US" w:eastAsia="zh-CN"/>
        </w:rPr>
        <w:t>九</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参加者责任</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禁止在现代产业用地供应活动中，实施</w:t>
      </w:r>
      <w:r>
        <w:rPr>
          <w:rFonts w:ascii="方正仿宋_GBK" w:eastAsia="方正仿宋_GBK" w:cs="仿宋" w:hint="eastAsia"/>
          <w:sz w:val="32"/>
          <w:szCs w:val="32"/>
          <w:lang w:val="en-US" w:eastAsia="zh-CN"/>
        </w:rPr>
        <w:t>欺骗</w:t>
      </w:r>
      <w:r>
        <w:rPr>
          <w:rFonts w:ascii="方正仿宋_GBK" w:eastAsia="方正仿宋_GBK" w:cs="仿宋" w:hint="eastAsia"/>
          <w:sz w:val="32"/>
          <w:szCs w:val="32"/>
        </w:rPr>
        <w:t>、</w:t>
      </w:r>
      <w:r>
        <w:rPr>
          <w:rFonts w:ascii="方正仿宋_GBK" w:eastAsia="方正仿宋_GBK" w:cs="仿宋" w:hint="eastAsia"/>
          <w:sz w:val="32"/>
          <w:szCs w:val="32"/>
          <w:lang w:val="en-US" w:eastAsia="zh-CN"/>
        </w:rPr>
        <w:t>贿赂</w:t>
      </w:r>
      <w:r>
        <w:rPr>
          <w:rFonts w:ascii="方正仿宋_GBK" w:eastAsia="方正仿宋_GBK" w:cs="仿宋" w:hint="eastAsia"/>
          <w:sz w:val="32"/>
          <w:szCs w:val="32"/>
        </w:rPr>
        <w:t>、恶意串通等违法行为。</w:t>
      </w:r>
    </w:p>
    <w:p>
      <w:pPr>
        <w:rPr>
          <w:rFonts w:ascii="方正仿宋_GBK" w:eastAsia="方正仿宋_GBK" w:cs="仿宋" w:hint="eastAsia"/>
          <w:sz w:val="32"/>
          <w:szCs w:val="32"/>
        </w:rPr>
      </w:pPr>
      <w:r>
        <w:rPr>
          <w:rFonts w:ascii="方正仿宋_GBK" w:eastAsia="方正仿宋_GBK" w:cs="仿宋" w:hint="eastAsia"/>
          <w:sz w:val="32"/>
          <w:szCs w:val="32"/>
        </w:rPr>
        <w:t>　　单位或者个人违反前款规定的，取消投标或者竞买资格并予以公告；已被确定为中标人或者竞得人的，取消中标或者竞得资格并予以公告，确认中标或者竞得结果无效，已缴纳的投标（竞买）保证金不予退还；已签订土地供应合同的，依法解除合同，收回建设用地，并追究违约责任，且不得参与特区国有建设用地使用权供应活动；有关行政机关应当依法给予行政处罚；构成犯罪的，依法追究刑事责任。</w:t>
      </w:r>
    </w:p>
    <w:p>
      <w:pPr>
        <w:rPr>
          <w:rFonts w:ascii="方正仿宋_GBK" w:eastAsia="方正仿宋_GBK" w:cs="仿宋" w:hint="eastAsia"/>
          <w:sz w:val="32"/>
          <w:szCs w:val="32"/>
        </w:rPr>
      </w:pPr>
    </w:p>
    <w:p>
      <w:pPr>
        <w:ind w:firstLineChars="200" w:firstLine="640"/>
        <w:rPr>
          <w:rFonts w:ascii="方正仿宋_GBK" w:eastAsia="方正仿宋_GBK" w:cs="仿宋" w:hint="eastAsia"/>
          <w:sz w:val="32"/>
          <w:szCs w:val="32"/>
        </w:rPr>
      </w:pPr>
      <w:r>
        <w:rPr>
          <w:rFonts w:ascii="方正仿宋_GBK" w:eastAsia="方正仿宋_GBK" w:cs="仿宋" w:hint="eastAsia"/>
          <w:b/>
          <w:bCs/>
          <w:sz w:val="32"/>
          <w:szCs w:val="32"/>
          <w:lang w:val="en-US" w:eastAsia="zh-CN"/>
        </w:rPr>
        <w:t xml:space="preserve">第四十条（违约责任） </w:t>
      </w:r>
      <w:r>
        <w:rPr>
          <w:rFonts w:ascii="方正仿宋_GBK" w:eastAsia="方正仿宋_GBK" w:cs="仿宋" w:hint="eastAsia"/>
          <w:sz w:val="32"/>
          <w:szCs w:val="32"/>
        </w:rPr>
        <w:t>中标人或者竞得人不按规定签订成交确认书或者土地使用权出让合同的，由</w:t>
      </w:r>
      <w:r>
        <w:rPr>
          <w:rFonts w:ascii="方正仿宋_GBK" w:eastAsia="方正仿宋_GBK" w:cs="仿宋" w:hint="eastAsia"/>
          <w:sz w:val="32"/>
          <w:szCs w:val="32"/>
          <w:lang w:val="en-US" w:eastAsia="zh-CN"/>
        </w:rPr>
        <w:t>自然资源行政管理部门</w:t>
      </w:r>
      <w:r>
        <w:rPr>
          <w:rFonts w:ascii="方正仿宋_GBK" w:eastAsia="方正仿宋_GBK" w:cs="仿宋" w:hint="eastAsia"/>
          <w:sz w:val="32"/>
          <w:szCs w:val="32"/>
        </w:rPr>
        <w:t>取消其中标或者竞得资格，保证金不予退还。</w:t>
      </w:r>
    </w:p>
    <w:p>
      <w:pPr>
        <w:rPr>
          <w:rFonts w:ascii="方正仿宋_GBK" w:eastAsia="方正仿宋_GBK" w:cs="仿宋" w:hint="eastAsia"/>
          <w:sz w:val="32"/>
          <w:szCs w:val="32"/>
        </w:rPr>
      </w:pPr>
      <w:r>
        <w:rPr>
          <w:rFonts w:ascii="方正仿宋_GBK" w:eastAsia="方正仿宋_GBK" w:cs="仿宋" w:hint="eastAsia"/>
          <w:sz w:val="32"/>
          <w:szCs w:val="32"/>
        </w:rPr>
        <w:t>　　中标人或者竞得人签订土地使用权出让合同后不能按</w:t>
      </w:r>
      <w:r>
        <w:rPr>
          <w:rFonts w:ascii="方正仿宋_GBK" w:eastAsia="方正仿宋_GBK" w:cs="仿宋" w:hint="eastAsia"/>
          <w:sz w:val="32"/>
          <w:szCs w:val="32"/>
          <w:lang w:val="en-US" w:eastAsia="zh-CN"/>
        </w:rPr>
        <w:t>约定</w:t>
      </w:r>
      <w:r>
        <w:rPr>
          <w:rFonts w:ascii="方正仿宋_GBK" w:eastAsia="方正仿宋_GBK" w:cs="仿宋" w:hint="eastAsia"/>
          <w:sz w:val="32"/>
          <w:szCs w:val="32"/>
        </w:rPr>
        <w:t>缴清地价款的，由</w:t>
      </w:r>
      <w:r>
        <w:rPr>
          <w:rFonts w:ascii="方正仿宋_GBK" w:eastAsia="方正仿宋_GBK" w:cs="仿宋" w:hint="eastAsia"/>
          <w:sz w:val="32"/>
          <w:szCs w:val="32"/>
          <w:lang w:val="en-US" w:eastAsia="zh-CN"/>
        </w:rPr>
        <w:t>自然资源行政管理部门</w:t>
      </w:r>
      <w:r>
        <w:rPr>
          <w:rFonts w:ascii="方正仿宋_GBK" w:eastAsia="方正仿宋_GBK" w:cs="仿宋" w:hint="eastAsia"/>
          <w:sz w:val="32"/>
          <w:szCs w:val="32"/>
        </w:rPr>
        <w:t>依法解除合同，收回土地使用权，中标人或者竞得人应当按合同约定承担违约责任。</w:t>
      </w:r>
    </w:p>
    <w:p>
      <w:pPr>
        <w:rPr>
          <w:rFonts w:ascii="方正仿宋_GBK" w:eastAsia="方正仿宋_GBK" w:cs="仿宋" w:hint="eastAsia"/>
          <w:sz w:val="32"/>
          <w:szCs w:val="32"/>
        </w:rPr>
      </w:pPr>
    </w:p>
    <w:p>
      <w:pPr>
        <w:ind w:firstLine="640"/>
        <w:rPr>
          <w:rFonts w:ascii="方正仿宋_GBK" w:eastAsia="方正仿宋_GBK" w:cs="仿宋" w:hint="eastAsia"/>
          <w:sz w:val="32"/>
          <w:szCs w:val="32"/>
        </w:rPr>
      </w:pP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四</w:t>
      </w:r>
      <w:r>
        <w:rPr>
          <w:rFonts w:ascii="方正仿宋_GBK" w:eastAsia="方正仿宋_GBK" w:cs="仿宋" w:hint="eastAsia"/>
          <w:b/>
          <w:bCs/>
          <w:sz w:val="32"/>
          <w:szCs w:val="32"/>
        </w:rPr>
        <w:t>十</w:t>
      </w:r>
      <w:r>
        <w:rPr>
          <w:rFonts w:ascii="方正仿宋_GBK" w:eastAsia="方正仿宋_GBK" w:cs="仿宋" w:hint="eastAsia"/>
          <w:b/>
          <w:bCs/>
          <w:sz w:val="32"/>
          <w:szCs w:val="32"/>
          <w:lang w:val="en-US" w:eastAsia="zh-CN"/>
        </w:rPr>
        <w:t>一</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管理人责任</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行政机关、管理机构及其工作人员在现代产业用地管理工作中弄虚作假、玩忽职守、滥用职权、徇私舞弊</w:t>
      </w:r>
      <w:r>
        <w:rPr>
          <w:rFonts w:ascii="方正仿宋_GBK" w:eastAsia="方正仿宋_GBK" w:cs="仿宋" w:hint="eastAsia"/>
          <w:sz w:val="32"/>
          <w:szCs w:val="32"/>
          <w:lang w:val="en-US" w:eastAsia="zh-CN"/>
        </w:rPr>
        <w:t>以及泄露供应底价等应予保密内容</w:t>
      </w:r>
      <w:r>
        <w:rPr>
          <w:rFonts w:ascii="方正仿宋_GBK" w:eastAsia="方正仿宋_GBK" w:cs="仿宋" w:hint="eastAsia"/>
          <w:sz w:val="32"/>
          <w:szCs w:val="32"/>
        </w:rPr>
        <w:t>的，依法</w:t>
      </w:r>
      <w:r>
        <w:rPr>
          <w:rFonts w:ascii="方正仿宋_GBK" w:eastAsia="方正仿宋_GBK" w:cs="仿宋" w:hint="eastAsia"/>
          <w:sz w:val="32"/>
          <w:szCs w:val="32"/>
          <w:lang w:val="en-US" w:eastAsia="zh-CN"/>
        </w:rPr>
        <w:t>追究行政责任</w:t>
      </w:r>
      <w:r>
        <w:rPr>
          <w:rFonts w:ascii="方正仿宋_GBK" w:eastAsia="方正仿宋_GBK" w:cs="仿宋" w:hint="eastAsia"/>
          <w:sz w:val="32"/>
          <w:szCs w:val="32"/>
        </w:rPr>
        <w:t>；构成犯罪的，依法追究刑事责任。</w:t>
      </w:r>
    </w:p>
    <w:p>
      <w:pPr>
        <w:ind w:firstLine="640"/>
        <w:rPr>
          <w:rFonts w:ascii="方正仿宋_GBK" w:eastAsia="方正仿宋_GBK" w:cs="仿宋" w:hint="eastAsia"/>
          <w:sz w:val="32"/>
          <w:szCs w:val="32"/>
        </w:rPr>
      </w:pPr>
    </w:p>
    <w:p>
      <w:pPr>
        <w:jc w:val="center"/>
        <w:rPr>
          <w:rFonts w:ascii="方正仿宋_GBK" w:eastAsia="方正仿宋_GBK" w:cs="黑体" w:hint="eastAsia"/>
          <w:b w:val="0"/>
          <w:bCs w:val="0"/>
          <w:sz w:val="32"/>
          <w:szCs w:val="32"/>
        </w:rPr>
      </w:pPr>
      <w:r>
        <w:rPr>
          <w:rFonts w:ascii="方正仿宋_GBK" w:eastAsia="方正仿宋_GBK" w:cs="黑体" w:hint="eastAsia"/>
          <w:b w:val="0"/>
          <w:bCs w:val="0"/>
          <w:sz w:val="32"/>
          <w:szCs w:val="32"/>
        </w:rPr>
        <w:t>第六章　附则</w:t>
      </w:r>
    </w:p>
    <w:p>
      <w:pPr>
        <w:rPr>
          <w:rFonts w:ascii="方正仿宋_GBK" w:eastAsia="方正仿宋_GBK" w:cs="仿宋" w:hint="eastAsia"/>
          <w:sz w:val="32"/>
          <w:szCs w:val="32"/>
        </w:rPr>
      </w:pPr>
    </w:p>
    <w:p>
      <w:pPr>
        <w:ind w:firstLine="640"/>
        <w:rPr>
          <w:rFonts w:ascii="方正仿宋_GBK" w:eastAsia="方正仿宋_GBK" w:cs="仿宋" w:hint="eastAsia"/>
          <w:sz w:val="32"/>
          <w:szCs w:val="32"/>
          <w:lang w:val="en-US" w:eastAsia="zh-CN"/>
        </w:rPr>
      </w:pPr>
      <w:r>
        <w:rPr>
          <w:rFonts w:ascii="方正仿宋_GBK" w:eastAsia="方正仿宋_GBK" w:cs="仿宋" w:hint="eastAsia"/>
          <w:b/>
          <w:bCs/>
          <w:sz w:val="32"/>
          <w:szCs w:val="32"/>
          <w:lang w:val="en-US" w:eastAsia="zh-CN"/>
        </w:rPr>
        <w:t>第四十二条（市级管理办法）</w:t>
      </w:r>
      <w:r>
        <w:rPr>
          <w:rFonts w:ascii="方正仿宋_GBK" w:eastAsia="方正仿宋_GBK" w:cs="仿宋" w:hint="eastAsia"/>
          <w:sz w:val="32"/>
          <w:szCs w:val="32"/>
          <w:lang w:val="en-US" w:eastAsia="zh-CN"/>
        </w:rPr>
        <w:t xml:space="preserve"> 市人民政府可以结合现代产业用地、新型产业用地管理的需要，依据本条例制定特区现代产业用地、新型产业用地具体管理办法。</w:t>
      </w:r>
    </w:p>
    <w:p>
      <w:pPr>
        <w:ind w:firstLine="640"/>
        <w:rPr>
          <w:rFonts w:ascii="方正仿宋_GBK" w:eastAsia="方正仿宋_GBK" w:cs="仿宋" w:hint="eastAsia"/>
          <w:sz w:val="32"/>
          <w:szCs w:val="32"/>
          <w:lang w:val="en-US" w:eastAsia="zh-CN"/>
        </w:rPr>
      </w:pPr>
    </w:p>
    <w:p>
      <w:pPr>
        <w:ind w:firstLine="640"/>
        <w:rPr>
          <w:rFonts w:ascii="方正仿宋_GBK" w:eastAsia="方正仿宋_GBK" w:cs="仿宋" w:hint="eastAsia"/>
          <w:sz w:val="32"/>
          <w:szCs w:val="32"/>
          <w:lang w:val="en-US" w:eastAsia="zh-CN"/>
        </w:rPr>
      </w:pPr>
      <w:r>
        <w:rPr>
          <w:rFonts w:ascii="方正仿宋_GBK" w:eastAsia="方正仿宋_GBK" w:cs="仿宋" w:hint="eastAsia"/>
          <w:b/>
          <w:bCs/>
          <w:sz w:val="32"/>
          <w:szCs w:val="32"/>
          <w:lang w:val="en-US" w:eastAsia="zh-CN"/>
        </w:rPr>
        <w:t>第四十三条（区级管理办法）</w:t>
      </w:r>
      <w:r>
        <w:rPr>
          <w:rFonts w:ascii="方正仿宋_GBK" w:eastAsia="方正仿宋_GBK" w:cs="仿宋" w:hint="eastAsia"/>
          <w:sz w:val="32"/>
          <w:szCs w:val="32"/>
          <w:lang w:val="en-US" w:eastAsia="zh-CN"/>
        </w:rPr>
        <w:t xml:space="preserve">  各区（县）人民政府、园区管理机构可以依据本条例制定本区（县）、本园区现代产业用地管理实施办法。</w:t>
      </w:r>
    </w:p>
    <w:p>
      <w:pPr>
        <w:ind w:firstLine="640"/>
        <w:rPr>
          <w:rFonts w:ascii="方正仿宋_GBK" w:eastAsia="方正仿宋_GBK" w:cs="仿宋" w:hint="eastAsia"/>
          <w:sz w:val="32"/>
          <w:szCs w:val="32"/>
          <w:lang w:val="en-US" w:eastAsia="zh-CN"/>
        </w:rPr>
      </w:pPr>
    </w:p>
    <w:p>
      <w:pPr>
        <w:rPr>
          <w:rFonts w:ascii="方正仿宋_GBK" w:eastAsia="方正仿宋_GBK" w:cs="仿宋" w:hint="eastAsia"/>
          <w:sz w:val="32"/>
          <w:szCs w:val="32"/>
          <w:lang w:val="en-US" w:eastAsia="zh-CN"/>
        </w:rPr>
      </w:pPr>
      <w:r>
        <w:rPr>
          <w:rFonts w:ascii="方正仿宋_GBK" w:eastAsia="方正仿宋_GBK" w:cs="仿宋" w:hint="eastAsia"/>
          <w:sz w:val="32"/>
          <w:szCs w:val="32"/>
          <w:lang w:val="en-US" w:eastAsia="zh-CN"/>
        </w:rPr>
        <w:t xml:space="preserve">    </w:t>
      </w:r>
      <w:r>
        <w:rPr>
          <w:rFonts w:ascii="方正仿宋_GBK" w:eastAsia="方正仿宋_GBK" w:cs="仿宋" w:hint="eastAsia"/>
          <w:b/>
          <w:bCs/>
          <w:sz w:val="32"/>
          <w:szCs w:val="32"/>
          <w:lang w:val="en-US" w:eastAsia="zh-CN"/>
        </w:rPr>
        <w:t>第四十四条（解释权）</w:t>
      </w:r>
      <w:r>
        <w:rPr>
          <w:rFonts w:ascii="方正仿宋_GBK" w:eastAsia="方正仿宋_GBK" w:cs="仿宋" w:hint="eastAsia"/>
          <w:sz w:val="32"/>
          <w:szCs w:val="32"/>
          <w:lang w:val="en-US" w:eastAsia="zh-CN"/>
        </w:rPr>
        <w:t xml:space="preserve"> 本条例的具体适用问题由市人民政府负责解释。</w:t>
      </w:r>
    </w:p>
    <w:p>
      <w:pPr>
        <w:rPr>
          <w:rFonts w:ascii="方正仿宋_GBK" w:eastAsia="方正仿宋_GBK" w:cs="仿宋" w:hint="eastAsia"/>
          <w:sz w:val="32"/>
          <w:szCs w:val="32"/>
        </w:rPr>
      </w:pPr>
    </w:p>
    <w:p>
      <w:pPr>
        <w:rPr>
          <w:rFonts w:ascii="方正仿宋_GBK" w:eastAsia="方正仿宋_GBK" w:cs="仿宋" w:hint="eastAsia"/>
          <w:sz w:val="32"/>
          <w:szCs w:val="32"/>
        </w:rPr>
      </w:pPr>
      <w:r>
        <w:rPr>
          <w:rFonts w:ascii="方正仿宋_GBK" w:eastAsia="方正仿宋_GBK" w:cs="仿宋" w:hint="eastAsia"/>
          <w:sz w:val="32"/>
          <w:szCs w:val="32"/>
        </w:rPr>
        <w:t>　　</w:t>
      </w:r>
      <w:r>
        <w:rPr>
          <w:rFonts w:ascii="方正仿宋_GBK" w:eastAsia="方正仿宋_GBK" w:cs="仿宋" w:hint="eastAsia"/>
          <w:b/>
          <w:bCs/>
          <w:sz w:val="32"/>
          <w:szCs w:val="32"/>
        </w:rPr>
        <w:t>第</w:t>
      </w:r>
      <w:r>
        <w:rPr>
          <w:rFonts w:ascii="方正仿宋_GBK" w:eastAsia="方正仿宋_GBK" w:cs="仿宋" w:hint="eastAsia"/>
          <w:b/>
          <w:bCs/>
          <w:sz w:val="32"/>
          <w:szCs w:val="32"/>
          <w:lang w:val="en-US" w:eastAsia="zh-CN"/>
        </w:rPr>
        <w:t>四</w:t>
      </w:r>
      <w:r>
        <w:rPr>
          <w:rFonts w:ascii="方正仿宋_GBK" w:eastAsia="方正仿宋_GBK" w:cs="仿宋" w:hint="eastAsia"/>
          <w:b/>
          <w:bCs/>
          <w:sz w:val="32"/>
          <w:szCs w:val="32"/>
        </w:rPr>
        <w:t>十</w:t>
      </w:r>
      <w:r>
        <w:rPr>
          <w:rFonts w:ascii="方正仿宋_GBK" w:eastAsia="方正仿宋_GBK" w:cs="仿宋" w:hint="eastAsia"/>
          <w:b/>
          <w:bCs/>
          <w:sz w:val="32"/>
          <w:szCs w:val="32"/>
          <w:lang w:val="en-US" w:eastAsia="zh-CN"/>
        </w:rPr>
        <w:t>五</w:t>
      </w:r>
      <w:r>
        <w:rPr>
          <w:rFonts w:ascii="方正仿宋_GBK" w:eastAsia="方正仿宋_GBK" w:cs="仿宋" w:hint="eastAsia"/>
          <w:b/>
          <w:bCs/>
          <w:sz w:val="32"/>
          <w:szCs w:val="32"/>
        </w:rPr>
        <w:t>条</w:t>
      </w:r>
      <w:r>
        <w:rPr>
          <w:rFonts w:ascii="方正仿宋_GBK" w:eastAsia="方正仿宋_GBK" w:cs="仿宋" w:hint="eastAsia"/>
          <w:b/>
          <w:bCs/>
          <w:sz w:val="32"/>
          <w:szCs w:val="32"/>
          <w:lang w:eastAsia="zh-CN"/>
        </w:rPr>
        <w:t>（</w:t>
      </w:r>
      <w:r>
        <w:rPr>
          <w:rFonts w:ascii="方正仿宋_GBK" w:eastAsia="方正仿宋_GBK" w:cs="仿宋" w:hint="eastAsia"/>
          <w:b/>
          <w:bCs/>
          <w:sz w:val="32"/>
          <w:szCs w:val="32"/>
          <w:lang w:val="en-US" w:eastAsia="zh-CN"/>
        </w:rPr>
        <w:t>施行时间</w:t>
      </w:r>
      <w:r>
        <w:rPr>
          <w:rFonts w:ascii="方正仿宋_GBK" w:eastAsia="方正仿宋_GBK" w:cs="仿宋" w:hint="eastAsia"/>
          <w:b/>
          <w:bCs/>
          <w:sz w:val="32"/>
          <w:szCs w:val="32"/>
          <w:lang w:eastAsia="zh-CN"/>
        </w:rPr>
        <w:t>）</w:t>
      </w:r>
      <w:r>
        <w:rPr>
          <w:rFonts w:ascii="方正仿宋_GBK" w:eastAsia="方正仿宋_GBK" w:cs="仿宋" w:hint="eastAsia"/>
          <w:sz w:val="32"/>
          <w:szCs w:val="32"/>
        </w:rPr>
        <w:t>　</w:t>
      </w:r>
      <w:r>
        <w:rPr>
          <w:rFonts w:ascii="方正仿宋_GBK" w:eastAsia="方正仿宋_GBK" w:cs="仿宋" w:hint="eastAsia"/>
          <w:sz w:val="32"/>
          <w:szCs w:val="32"/>
          <w:lang w:val="en-US" w:eastAsia="zh-CN"/>
        </w:rPr>
        <w:t>本条例</w:t>
      </w:r>
      <w:r>
        <w:rPr>
          <w:rFonts w:ascii="方正仿宋_GBK" w:eastAsia="方正仿宋_GBK" w:cs="仿宋" w:hint="eastAsia"/>
          <w:sz w:val="32"/>
          <w:szCs w:val="32"/>
        </w:rPr>
        <w:t>自20</w:t>
      </w:r>
      <w:r>
        <w:rPr>
          <w:rFonts w:ascii="方正仿宋_GBK" w:eastAsia="方正仿宋_GBK" w:cs="仿宋" w:hint="eastAsia"/>
          <w:sz w:val="32"/>
          <w:szCs w:val="32"/>
          <w:lang w:val="en-US" w:eastAsia="zh-CN"/>
        </w:rPr>
        <w:t>21</w:t>
      </w:r>
      <w:r>
        <w:rPr>
          <w:rFonts w:ascii="方正仿宋_GBK" w:eastAsia="方正仿宋_GBK" w:cs="仿宋" w:hint="eastAsia"/>
          <w:sz w:val="32"/>
          <w:szCs w:val="32"/>
        </w:rPr>
        <w:t>年</w:t>
      </w:r>
      <w:r>
        <w:rPr>
          <w:rFonts w:ascii="方正仿宋_GBK" w:eastAsia="方正仿宋_GBK" w:cs="仿宋" w:hint="eastAsia"/>
          <w:sz w:val="32"/>
          <w:szCs w:val="32"/>
          <w:lang w:val="en-US" w:eastAsia="zh-CN"/>
        </w:rPr>
        <w:t xml:space="preserve">  </w:t>
      </w:r>
      <w:r>
        <w:rPr>
          <w:rFonts w:ascii="方正仿宋_GBK" w:eastAsia="方正仿宋_GBK" w:cs="仿宋" w:hint="eastAsia"/>
          <w:sz w:val="32"/>
          <w:szCs w:val="32"/>
        </w:rPr>
        <w:t>月</w:t>
      </w:r>
      <w:r>
        <w:rPr>
          <w:rFonts w:ascii="方正仿宋_GBK" w:eastAsia="方正仿宋_GBK" w:cs="仿宋" w:hint="eastAsia"/>
          <w:sz w:val="32"/>
          <w:szCs w:val="32"/>
          <w:lang w:val="en-US" w:eastAsia="zh-CN"/>
        </w:rPr>
        <w:t xml:space="preserve">  </w:t>
      </w:r>
      <w:r>
        <w:rPr>
          <w:rFonts w:ascii="方正仿宋_GBK" w:eastAsia="方正仿宋_GBK" w:cs="仿宋" w:hint="eastAsia"/>
          <w:sz w:val="32"/>
          <w:szCs w:val="32"/>
        </w:rPr>
        <w:t>日起施行。</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文泉驿微米黑"/>
    <w:panose1 w:val="00000000000000000000"/>
    <w:charset w:val="00"/>
    <w:family w:val="auto"/>
    <w:pitch w:val="variable"/>
    <w:sig w:usb0="00000000" w:usb1="00000000" w:usb2="00000000" w:usb3="00000000" w:csb0="00000000" w:csb1="00000000"/>
  </w:font>
  <w:font w:name="方正仿宋_GBK">
    <w:panose1 w:val="02000000000000000000"/>
    <w:charset w:val="86"/>
    <w:family w:val="script"/>
    <w:pitch w:val="variable"/>
    <w:sig w:usb0="A00002BF" w:usb1="38CF7CFA" w:usb2="00082016" w:usb3="00000000" w:csb0="00040001" w:csb1="00000000"/>
  </w:font>
  <w:font w:name="黑体">
    <w:altName w:val="文泉驿微米黑"/>
    <w:panose1 w:val="02010609060101010101"/>
    <w:charset w:val="86"/>
    <w:family w:val="auto"/>
    <w:pitch w:val="variable"/>
    <w:sig w:usb0="00000000" w:usb1="00000000" w:usb2="00000016" w:usb3="00000000" w:csb0="00040001" w:csb1="00000000"/>
  </w:font>
  <w:font w:name="仿宋">
    <w:altName w:val="永中仿宋"/>
    <w:panose1 w:val="02010609060101010101"/>
    <w:charset w:val="86"/>
    <w:family w:val="auto"/>
    <w:pitch w:val="variable"/>
    <w:sig w:usb0="00000000" w:usb1="00000000" w:usb2="0000001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Calibri">
    <w:altName w:val="DejaVu Sans"/>
    <w:panose1 w:val="020F0502020204030204"/>
    <w:charset w:val="00"/>
    <w:family w:val="swiss"/>
    <w:pitch w:val="variable"/>
    <w:sig w:usb0="00000000" w:usb1="00000000" w:usb2="00000001" w:usb3="00000000" w:csb0="0000019F" w:csb1="00000000"/>
  </w:font>
  <w:font w:name="Arial">
    <w:altName w:val="DejaVu Sans"/>
    <w:panose1 w:val="020B0604020202090204"/>
    <w:charset w:val="01"/>
    <w:family w:val="swiss"/>
    <w:pitch w:val="variable"/>
    <w:sig w:usb0="E0000AFF" w:usb1="00007843" w:usb2="00000001" w:usb3="00000000" w:csb0="400001BF" w:csb1="DFF70000"/>
  </w:font>
  <w:font w:name="Luxi Sans">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72694" cy="133159"/>
              <wp:effectExtent l="0" t="0" r="0" b="0"/>
              <wp:wrapNone/>
              <wp:docPr id="1" name="文本框 1"/>
              <wp:cNvGraphicFramePr>
                <a:graphicFrameLocks noChangeAspect="0"/>
              </wp:cNvGraphicFramePr>
              <a:graphic>
                <a:graphicData uri="http://schemas.microsoft.com/office/word/2010/wordprocessingShape">
                  <wps:wsp>
                    <wps:cNvSpPr/>
                    <wps:spPr>
                      <a:xfrm rot="0">
                        <a:off x="0" y="0"/>
                        <a:ext cx="72694" cy="133159"/>
                      </a:xfrm>
                      <a:prstGeom prst="rect"/>
                      <a:noFill/>
                      <a:ln w="6350" cmpd="sng" cap="flat">
                        <a:noFill/>
                        <a:prstDash val="solid"/>
                        <a:round/>
                      </a:ln>
                    </wps:spPr>
                    <wps:txbx id="2">
                      <w:txbxContent>
                        <w:p>
                          <w:pPr>
                            <w:pStyle w:val="16"/>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0.0pt;margin-top:0.0pt;width:5.7239957pt;height:10.485009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7E8B469D"/>
    <w:multiLevelType w:val="singleLevel"/>
    <w:tmpl w:val="7E8B469D"/>
    <w:lvl w:ilvl="0">
      <w:start w:val="1"/>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annotation text"/>
    <w:basedOn w:val="0"/>
    <w:pPr>
      <w:jc w:val="left"/>
    </w:p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37</TotalTime>
  <Application>Yozo_Office27021597764231179</Application>
  <Pages>15</Pages>
  <Words>5415</Words>
  <Characters>5451</Characters>
  <Lines>314</Lines>
  <Paragraphs>89</Paragraphs>
  <CharactersWithSpaces>5606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Artcoll</dc:creator>
  <cp:lastModifiedBy>user</cp:lastModifiedBy>
  <cp:revision>1</cp:revision>
  <cp:lastPrinted>2021-03-08T05:18:23Z</cp:lastPrinted>
  <dcterms:created xsi:type="dcterms:W3CDTF">2021-02-17T21:40:00Z</dcterms:created>
  <dcterms:modified xsi:type="dcterms:W3CDTF">2021-03-09T03:45:04Z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2052-3.3.1.5149</vt:lpwstr>
  </property>
</Properties>
</file>