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宋体"/>
          <w:sz w:val="32"/>
          <w:szCs w:val="32"/>
          <w:lang w:val="en-US" w:eastAsia="zh-CN"/>
        </w:rPr>
      </w:pPr>
      <w:r>
        <w:rPr>
          <w:rFonts w:hint="eastAsia" w:ascii="黑体" w:hAnsi="黑体" w:eastAsia="黑体" w:cs="宋体"/>
          <w:sz w:val="32"/>
          <w:szCs w:val="32"/>
        </w:rPr>
        <w:t>附件</w:t>
      </w:r>
      <w:r>
        <w:rPr>
          <w:rFonts w:hint="eastAsia" w:ascii="黑体" w:hAnsi="黑体" w:eastAsia="黑体" w:cs="宋体"/>
          <w:sz w:val="32"/>
          <w:szCs w:val="32"/>
          <w:lang w:val="en-US" w:eastAsia="zh-CN"/>
        </w:rPr>
        <w:t>2:</w:t>
      </w:r>
    </w:p>
    <w:p>
      <w:pPr>
        <w:spacing w:line="600" w:lineRule="exact"/>
        <w:jc w:val="center"/>
        <w:rPr>
          <w:rFonts w:ascii="黑体" w:hAnsi="黑体" w:eastAsia="黑体" w:cs="宋体"/>
          <w:sz w:val="32"/>
          <w:szCs w:val="32"/>
        </w:rPr>
      </w:pPr>
    </w:p>
    <w:p>
      <w:pPr>
        <w:spacing w:line="600" w:lineRule="exact"/>
        <w:jc w:val="center"/>
        <w:rPr>
          <w:rFonts w:hint="eastAsia" w:ascii="黑体" w:hAnsi="黑体" w:eastAsia="黑体" w:cs="宋体"/>
          <w:sz w:val="32"/>
          <w:szCs w:val="32"/>
        </w:rPr>
      </w:pPr>
      <w:r>
        <w:rPr>
          <w:rFonts w:hint="eastAsia" w:ascii="黑体" w:hAnsi="黑体" w:eastAsia="黑体" w:cs="宋体"/>
          <w:sz w:val="32"/>
          <w:szCs w:val="32"/>
        </w:rPr>
        <w:t>汕头市2021年公开招聘硕士研究生到汕头市社会科学界联合会实践第一批面试考</w:t>
      </w:r>
      <w:bookmarkStart w:id="0" w:name="_GoBack"/>
      <w:bookmarkEnd w:id="0"/>
      <w:r>
        <w:rPr>
          <w:rFonts w:hint="eastAsia" w:ascii="黑体" w:hAnsi="黑体" w:eastAsia="黑体" w:cs="宋体"/>
          <w:sz w:val="32"/>
          <w:szCs w:val="32"/>
        </w:rPr>
        <w:t>生面试须知及保密义务</w:t>
      </w:r>
    </w:p>
    <w:p>
      <w:pPr>
        <w:spacing w:line="600" w:lineRule="exact"/>
        <w:jc w:val="center"/>
        <w:rPr>
          <w:rFonts w:hint="eastAsia" w:ascii="黑体" w:hAnsi="黑体" w:eastAsia="黑体" w:cs="宋体"/>
          <w:sz w:val="32"/>
          <w:szCs w:val="32"/>
        </w:rPr>
      </w:pPr>
    </w:p>
    <w:p>
      <w:pPr>
        <w:spacing w:line="600" w:lineRule="exact"/>
        <w:jc w:val="left"/>
        <w:rPr>
          <w:rFonts w:ascii="宋体" w:cs="宋体"/>
          <w:sz w:val="28"/>
          <w:szCs w:val="28"/>
        </w:rPr>
      </w:pPr>
      <w:r>
        <w:rPr>
          <w:rFonts w:ascii="宋体" w:hAnsi="宋体" w:cs="宋体"/>
          <w:sz w:val="28"/>
          <w:szCs w:val="28"/>
        </w:rPr>
        <w:t xml:space="preserve">    </w:t>
      </w:r>
      <w:r>
        <w:rPr>
          <w:rFonts w:hint="eastAsia" w:ascii="宋体" w:hAnsi="宋体" w:cs="宋体"/>
          <w:sz w:val="28"/>
          <w:szCs w:val="28"/>
        </w:rPr>
        <w:t>一、考生须保证网络信号良好畅通，按约定时间连线等候面试，在面试开始前</w:t>
      </w:r>
      <w:r>
        <w:rPr>
          <w:rFonts w:ascii="宋体" w:hAnsi="宋体" w:cs="宋体"/>
          <w:sz w:val="28"/>
          <w:szCs w:val="28"/>
        </w:rPr>
        <w:t xml:space="preserve"> 10 </w:t>
      </w:r>
      <w:r>
        <w:rPr>
          <w:rFonts w:hint="eastAsia" w:ascii="宋体" w:hAnsi="宋体" w:cs="宋体"/>
          <w:sz w:val="28"/>
          <w:szCs w:val="28"/>
        </w:rPr>
        <w:t>分钟可进入候考，面试开始前</w:t>
      </w:r>
      <w:r>
        <w:rPr>
          <w:rFonts w:ascii="宋体" w:hAnsi="宋体" w:cs="宋体"/>
          <w:sz w:val="28"/>
          <w:szCs w:val="28"/>
        </w:rPr>
        <w:t>1</w:t>
      </w:r>
      <w:r>
        <w:rPr>
          <w:rFonts w:hint="eastAsia" w:ascii="宋体" w:hAnsi="宋体" w:cs="宋体"/>
          <w:sz w:val="28"/>
          <w:szCs w:val="28"/>
        </w:rPr>
        <w:t>分钟面试平台进入通道将关闭，未能进入面试平台的，按自动放弃面试资格处理（操作流程详见</w:t>
      </w:r>
      <w:r>
        <w:rPr>
          <w:rFonts w:ascii="宋体" w:hAnsi="宋体" w:cs="宋体"/>
          <w:sz w:val="28"/>
          <w:szCs w:val="28"/>
        </w:rPr>
        <w:t xml:space="preserve"> </w:t>
      </w:r>
      <w:r>
        <w:rPr>
          <w:rFonts w:hint="eastAsia" w:ascii="宋体" w:hAnsi="宋体" w:cs="宋体"/>
          <w:sz w:val="28"/>
          <w:szCs w:val="28"/>
        </w:rPr>
        <w:t>：</w:t>
      </w:r>
      <w:r>
        <w:rPr>
          <w:rFonts w:ascii="仿宋" w:hAnsi="仿宋" w:eastAsia="仿宋" w:cs="仿宋"/>
          <w:sz w:val="28"/>
          <w:szCs w:val="28"/>
        </w:rPr>
        <w:t>https:// d.zdzp.cn/?1016</w:t>
      </w:r>
      <w:r>
        <w:rPr>
          <w:rFonts w:hint="eastAsia" w:ascii="宋体" w:hAnsi="宋体" w:cs="宋体"/>
          <w:sz w:val="28"/>
          <w:szCs w:val="28"/>
        </w:rPr>
        <w:t>）。</w:t>
      </w:r>
    </w:p>
    <w:p>
      <w:pPr>
        <w:spacing w:line="600" w:lineRule="exact"/>
        <w:ind w:firstLine="560" w:firstLineChars="200"/>
        <w:jc w:val="left"/>
        <w:rPr>
          <w:rFonts w:ascii="宋体" w:cs="宋体"/>
          <w:sz w:val="28"/>
          <w:szCs w:val="28"/>
        </w:rPr>
      </w:pPr>
      <w:r>
        <w:rPr>
          <w:rFonts w:hint="eastAsia" w:ascii="宋体" w:hAnsi="宋体" w:cs="宋体"/>
          <w:sz w:val="28"/>
          <w:szCs w:val="28"/>
        </w:rPr>
        <w:t>二、考生注册职得招聘账号，从测试到正式面试必须统一使用同一个号码。</w:t>
      </w:r>
    </w:p>
    <w:p>
      <w:pPr>
        <w:spacing w:line="600" w:lineRule="exact"/>
        <w:ind w:firstLine="560" w:firstLineChars="200"/>
        <w:jc w:val="left"/>
        <w:rPr>
          <w:rFonts w:ascii="宋体" w:cs="宋体"/>
          <w:sz w:val="28"/>
          <w:szCs w:val="28"/>
        </w:rPr>
      </w:pPr>
      <w:r>
        <w:rPr>
          <w:rFonts w:hint="eastAsia" w:ascii="宋体" w:hAnsi="宋体" w:cs="宋体"/>
          <w:sz w:val="28"/>
          <w:szCs w:val="28"/>
        </w:rPr>
        <w:t>三、考生设备系统时间必须保持与北京时间同步，因不同步导致无法参与面试的情况由考生负责。</w:t>
      </w:r>
    </w:p>
    <w:p>
      <w:pPr>
        <w:spacing w:line="600" w:lineRule="exact"/>
        <w:ind w:firstLine="560" w:firstLineChars="200"/>
        <w:jc w:val="left"/>
        <w:rPr>
          <w:rFonts w:ascii="宋体" w:cs="宋体"/>
          <w:sz w:val="28"/>
          <w:szCs w:val="28"/>
        </w:rPr>
      </w:pPr>
      <w:r>
        <w:rPr>
          <w:rFonts w:hint="eastAsia" w:ascii="宋体" w:hAnsi="宋体" w:cs="宋体"/>
          <w:sz w:val="28"/>
          <w:szCs w:val="28"/>
        </w:rPr>
        <w:t>四、考生面试期间不准透露个人信息（包括但不限于个人姓名、工作单位、毕业院校、所学专业以及其他社会关系等信息），违者将取消面试成绩。</w:t>
      </w:r>
    </w:p>
    <w:p>
      <w:pPr>
        <w:spacing w:line="600" w:lineRule="exact"/>
        <w:ind w:firstLine="560" w:firstLineChars="200"/>
        <w:jc w:val="left"/>
        <w:rPr>
          <w:rFonts w:ascii="宋体" w:cs="宋体"/>
          <w:sz w:val="28"/>
          <w:szCs w:val="28"/>
        </w:rPr>
      </w:pPr>
      <w:r>
        <w:rPr>
          <w:rFonts w:hint="eastAsia" w:ascii="宋体" w:hAnsi="宋体" w:cs="宋体"/>
          <w:sz w:val="28"/>
          <w:szCs w:val="28"/>
        </w:rPr>
        <w:t>五、考生面试的时候需保持头像在屏幕内，并不要佩戴口罩等遮挡头像的装饰，不能穿戴有标志性制服或图案衣服，面试期间不要佩戴耳机，双手放在摄像头可见位置。</w:t>
      </w:r>
    </w:p>
    <w:p>
      <w:pPr>
        <w:spacing w:line="600" w:lineRule="exact"/>
        <w:ind w:firstLine="560" w:firstLineChars="200"/>
        <w:jc w:val="left"/>
        <w:rPr>
          <w:rFonts w:ascii="宋体" w:cs="宋体"/>
          <w:sz w:val="28"/>
          <w:szCs w:val="28"/>
        </w:rPr>
      </w:pPr>
      <w:r>
        <w:rPr>
          <w:rFonts w:hint="eastAsia" w:ascii="宋体" w:hAnsi="宋体" w:cs="宋体"/>
          <w:sz w:val="28"/>
          <w:szCs w:val="28"/>
        </w:rPr>
        <w:t>六、考生在视频面试期间必须以普通话回答问题，答题时人像要清晰显示，发音要清楚。</w:t>
      </w:r>
    </w:p>
    <w:p>
      <w:pPr>
        <w:spacing w:line="600" w:lineRule="exact"/>
        <w:ind w:firstLine="560" w:firstLineChars="200"/>
        <w:jc w:val="left"/>
        <w:rPr>
          <w:rFonts w:ascii="宋体" w:cs="宋体"/>
          <w:sz w:val="28"/>
          <w:szCs w:val="28"/>
        </w:rPr>
      </w:pPr>
      <w:r>
        <w:rPr>
          <w:rFonts w:hint="eastAsia" w:ascii="宋体" w:hAnsi="宋体" w:cs="宋体"/>
          <w:sz w:val="28"/>
          <w:szCs w:val="28"/>
        </w:rPr>
        <w:t>七、答题时间为</w:t>
      </w:r>
      <w:r>
        <w:rPr>
          <w:rFonts w:ascii="宋体" w:hAnsi="宋体" w:cs="宋体"/>
          <w:sz w:val="28"/>
          <w:szCs w:val="28"/>
        </w:rPr>
        <w:t>10</w:t>
      </w:r>
      <w:r>
        <w:rPr>
          <w:rFonts w:hint="eastAsia" w:ascii="宋体" w:hAnsi="宋体" w:cs="宋体"/>
          <w:sz w:val="28"/>
          <w:szCs w:val="28"/>
        </w:rPr>
        <w:t>分钟，共</w:t>
      </w:r>
      <w:r>
        <w:rPr>
          <w:rFonts w:ascii="宋体" w:hAnsi="宋体" w:cs="宋体"/>
          <w:sz w:val="28"/>
          <w:szCs w:val="28"/>
        </w:rPr>
        <w:t>2</w:t>
      </w:r>
      <w:r>
        <w:rPr>
          <w:rFonts w:hint="eastAsia" w:ascii="宋体" w:hAnsi="宋体" w:cs="宋体"/>
          <w:sz w:val="28"/>
          <w:szCs w:val="28"/>
        </w:rPr>
        <w:t>道题。考生要把握好面试时长，答题完毕可提前提交结束面试，不得延时作答。答题时间到，系统将强制提交结束面试。</w:t>
      </w:r>
    </w:p>
    <w:p>
      <w:pPr>
        <w:spacing w:line="600" w:lineRule="exact"/>
        <w:ind w:firstLine="560" w:firstLineChars="200"/>
        <w:jc w:val="left"/>
        <w:rPr>
          <w:rFonts w:ascii="宋体" w:cs="宋体"/>
          <w:sz w:val="28"/>
          <w:szCs w:val="28"/>
        </w:rPr>
      </w:pPr>
      <w:r>
        <w:rPr>
          <w:rFonts w:hint="eastAsia" w:ascii="宋体" w:hAnsi="宋体" w:cs="宋体"/>
          <w:sz w:val="28"/>
          <w:szCs w:val="28"/>
        </w:rPr>
        <w:t>八、请在面试前要认真做好测试和模拟演练，严格按照指引完成面试。若因考生原因未能如期参加完成面试，或通讯设备未能保持畅通导致未能完成面试，后果由考生自行承担。</w:t>
      </w:r>
    </w:p>
    <w:p>
      <w:pPr>
        <w:spacing w:line="600" w:lineRule="exact"/>
        <w:ind w:firstLine="560" w:firstLineChars="200"/>
        <w:jc w:val="left"/>
        <w:rPr>
          <w:rFonts w:ascii="宋体" w:cs="宋体"/>
          <w:color w:val="FF0000"/>
          <w:sz w:val="28"/>
          <w:szCs w:val="28"/>
        </w:rPr>
      </w:pPr>
      <w:r>
        <w:rPr>
          <w:rFonts w:hint="eastAsia" w:ascii="宋体" w:hAnsi="宋体" w:cs="宋体"/>
          <w:sz w:val="28"/>
          <w:szCs w:val="28"/>
        </w:rPr>
        <w:t>九、面试结束</w:t>
      </w:r>
      <w:r>
        <w:rPr>
          <w:rFonts w:ascii="宋体" w:hAnsi="宋体" w:cs="宋体"/>
          <w:sz w:val="28"/>
          <w:szCs w:val="28"/>
        </w:rPr>
        <w:t>3</w:t>
      </w:r>
      <w:r>
        <w:rPr>
          <w:rFonts w:hint="eastAsia" w:ascii="宋体" w:hAnsi="宋体" w:cs="宋体"/>
          <w:sz w:val="28"/>
          <w:szCs w:val="28"/>
        </w:rPr>
        <w:t>个工作日内</w:t>
      </w:r>
      <w:r>
        <w:rPr>
          <w:rFonts w:ascii="宋体" w:cs="宋体"/>
          <w:sz w:val="28"/>
          <w:szCs w:val="28"/>
        </w:rPr>
        <w:t>,</w:t>
      </w:r>
      <w:r>
        <w:rPr>
          <w:rFonts w:hint="eastAsia" w:ascii="宋体" w:hAnsi="宋体" w:cs="宋体"/>
          <w:sz w:val="28"/>
          <w:szCs w:val="28"/>
        </w:rPr>
        <w:t>面试成绩及入围体检人选将在原发布面试公告的网站发布，请考生留意。</w:t>
      </w:r>
    </w:p>
    <w:p>
      <w:pPr>
        <w:spacing w:line="600" w:lineRule="exact"/>
        <w:ind w:firstLine="560" w:firstLineChars="200"/>
        <w:jc w:val="left"/>
        <w:rPr>
          <w:rFonts w:ascii="宋体" w:cs="宋体"/>
          <w:sz w:val="28"/>
          <w:szCs w:val="28"/>
        </w:rPr>
      </w:pPr>
      <w:r>
        <w:rPr>
          <w:rFonts w:hint="eastAsia" w:ascii="宋体" w:hAnsi="宋体" w:cs="宋体"/>
          <w:sz w:val="28"/>
          <w:szCs w:val="28"/>
        </w:rPr>
        <w:t>十、请考生严格遵守国家保密法律、规章，自觉履行保密义务。不向任何人透露、暗示有关试题内容及其他有关信息。不在私人通信及公开发表的文章、著作、演讲中涉及本次面试工作的组织方式、试题内容以及有关的秘密事项。违反上述须知，需承担法律责任。</w:t>
      </w:r>
    </w:p>
    <w:p>
      <w:pPr>
        <w:spacing w:line="600" w:lineRule="exact"/>
        <w:ind w:firstLine="560" w:firstLineChars="200"/>
        <w:jc w:val="left"/>
        <w:rPr>
          <w:rFonts w:ascii="宋体" w:cs="宋体"/>
          <w:sz w:val="28"/>
          <w:szCs w:val="28"/>
        </w:rPr>
      </w:pPr>
      <w:r>
        <w:rPr>
          <w:rFonts w:hint="eastAsia" w:ascii="宋体" w:hAnsi="宋体" w:cs="宋体"/>
          <w:sz w:val="28"/>
          <w:szCs w:val="28"/>
        </w:rPr>
        <w:t>十一、为了您的面试顺利，请您尽量参加两场测试。测试结束后，将以短信方式告知您测试情况。操作流程及测试时间安排详见公告附件。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2DB00C0"/>
    <w:rsid w:val="00013B72"/>
    <w:rsid w:val="007A0052"/>
    <w:rsid w:val="00816FE6"/>
    <w:rsid w:val="008824A5"/>
    <w:rsid w:val="008A1BBE"/>
    <w:rsid w:val="0092563B"/>
    <w:rsid w:val="0099484B"/>
    <w:rsid w:val="00AA2DA5"/>
    <w:rsid w:val="00C071DD"/>
    <w:rsid w:val="00D145E7"/>
    <w:rsid w:val="00FF48B8"/>
    <w:rsid w:val="08860C48"/>
    <w:rsid w:val="41C96338"/>
    <w:rsid w:val="42DB00C0"/>
    <w:rsid w:val="442C2625"/>
    <w:rsid w:val="4F0D417C"/>
    <w:rsid w:val="7A3B6A4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99"/>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5"/>
    <w:qFormat/>
    <w:uiPriority w:val="99"/>
    <w:pPr>
      <w:tabs>
        <w:tab w:val="center" w:pos="4153"/>
        <w:tab w:val="right" w:pos="8306"/>
      </w:tabs>
      <w:snapToGrid w:val="0"/>
      <w:jc w:val="left"/>
    </w:pPr>
    <w:rPr>
      <w:sz w:val="18"/>
      <w:szCs w:val="18"/>
    </w:rPr>
  </w:style>
  <w:style w:type="character" w:customStyle="1" w:styleId="5">
    <w:name w:val="Footer Char"/>
    <w:basedOn w:val="4"/>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Pages>
  <Words>120</Words>
  <Characters>688</Characters>
  <Lines>0</Lines>
  <Paragraphs>0</Paragraphs>
  <TotalTime>17</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2021-02-23T13:58:00Z</dcterms:created>
  <dc:creator>少芸</dc:creator>
  <cp:lastModifiedBy>Administrator</cp:lastModifiedBy>
  <dcterms:modified xsi:type="dcterms:W3CDTF">2021-03-02T05:47:42Z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