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sz w:val="30"/>
          <w:szCs w:val="30"/>
        </w:rPr>
        <w:t>附件</w:t>
      </w:r>
      <w:r>
        <w:rPr>
          <w:rFonts w:hint="eastAsia" w:ascii="仿宋" w:hAnsi="仿宋" w:eastAsia="仿宋" w:cs="宋体"/>
          <w:b/>
          <w:color w:val="auto"/>
          <w:sz w:val="30"/>
          <w:szCs w:val="30"/>
          <w:lang w:val="en-US" w:eastAsia="zh-CN"/>
        </w:rPr>
        <w:t>1:</w:t>
      </w:r>
    </w:p>
    <w:p>
      <w:pPr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汕头市2021年公开招聘硕士研究生到</w:t>
      </w:r>
    </w:p>
    <w:p>
      <w:pPr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汕头市社会科学界联合会实践第一批面试</w:t>
      </w:r>
    </w:p>
    <w:p>
      <w:pPr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考生操作流程及测试时间安排</w:t>
      </w:r>
    </w:p>
    <w:p>
      <w:pPr>
        <w:numPr>
          <w:ilvl w:val="0"/>
          <w:numId w:val="1"/>
        </w:numPr>
        <w:spacing w:line="600" w:lineRule="exact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考生面试前准备工作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报考人员通过电脑端登录“职得招聘”网</w:t>
      </w:r>
      <w:r>
        <w:rPr>
          <w:rFonts w:ascii="仿宋" w:hAnsi="仿宋" w:eastAsia="仿宋" w:cs="仿宋"/>
          <w:color w:val="auto"/>
          <w:sz w:val="32"/>
          <w:szCs w:val="32"/>
        </w:rPr>
        <w:t>(www.zdzp.cn)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，打开“招考中心”进行注册报名。注册的手机号必须与报名时预留的手机号码一致。登录账号、密码注意保存，填写信息应当真实、准确、全面。用户注册与报名步骤详见《考生报考操作流程指引》</w:t>
      </w:r>
      <w:r>
        <w:rPr>
          <w:rFonts w:ascii="仿宋" w:hAnsi="仿宋" w:eastAsia="仿宋" w:cs="仿宋"/>
          <w:color w:val="auto"/>
          <w:sz w:val="32"/>
          <w:szCs w:val="32"/>
        </w:rPr>
        <w:t>https: //d.zdzp.cn/?1012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考生需将附件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中《汕头市社会科学界联合会</w:t>
      </w:r>
      <w:r>
        <w:rPr>
          <w:rFonts w:ascii="仿宋" w:hAnsi="仿宋" w:eastAsia="仿宋" w:cs="仿宋"/>
          <w:color w:val="auto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年公开招聘全日制硕士研究生面试考生面试须知及保密义务》打印并签名确认，并以照片作为附件的形式在报名表内进行上传。</w:t>
      </w:r>
    </w:p>
    <w:p>
      <w:pPr>
        <w:numPr>
          <w:ilvl w:val="0"/>
          <w:numId w:val="1"/>
        </w:numPr>
        <w:spacing w:line="600" w:lineRule="exact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考前情况模拟演练</w:t>
      </w:r>
    </w:p>
    <w:p>
      <w:pPr>
        <w:spacing w:line="600" w:lineRule="exact"/>
        <w:ind w:left="642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时间：</w:t>
      </w:r>
      <w:r>
        <w:rPr>
          <w:rFonts w:ascii="仿宋" w:hAnsi="仿宋" w:eastAsia="仿宋" w:cs="仿宋"/>
          <w:color w:val="auto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>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>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</w:t>
      </w:r>
    </w:p>
    <w:p>
      <w:pPr>
        <w:spacing w:line="600" w:lineRule="exact"/>
        <w:ind w:left="8" w:leftChars="4" w:firstLine="640" w:firstLineChars="200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线上测试演练共安排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场，要求各考生尽量参加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场测试。测试结束后，以短信形式告知考生测试情况。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线上面试操作流程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请查看链接：</w:t>
      </w:r>
      <w:r>
        <w:rPr>
          <w:rFonts w:ascii="仿宋" w:hAnsi="仿宋" w:eastAsia="仿宋" w:cs="仿宋"/>
          <w:color w:val="auto"/>
          <w:sz w:val="32"/>
          <w:szCs w:val="32"/>
        </w:rPr>
        <w:t>https:// d.zdzp.cn/?1016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numPr>
          <w:ilvl w:val="0"/>
          <w:numId w:val="3"/>
        </w:numPr>
        <w:tabs>
          <w:tab w:val="left" w:pos="312"/>
        </w:tabs>
        <w:spacing w:line="60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第一场测试时间：</w:t>
      </w:r>
      <w:r>
        <w:rPr>
          <w:rFonts w:ascii="仿宋" w:hAnsi="仿宋" w:eastAsia="仿宋" w:cs="仿宋"/>
          <w:color w:val="auto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>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>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日上午</w:t>
      </w:r>
      <w:r>
        <w:rPr>
          <w:rFonts w:ascii="仿宋" w:hAnsi="仿宋" w:eastAsia="仿宋" w:cs="仿宋"/>
          <w:color w:val="auto"/>
          <w:sz w:val="32"/>
          <w:szCs w:val="32"/>
        </w:rPr>
        <w:t>10:00-10:05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测试候考时间：</w:t>
      </w:r>
      <w:r>
        <w:rPr>
          <w:rFonts w:ascii="仿宋" w:hAnsi="仿宋" w:eastAsia="仿宋" w:cs="仿宋"/>
          <w:color w:val="auto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>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>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日上午</w:t>
      </w:r>
      <w:r>
        <w:rPr>
          <w:rFonts w:ascii="仿宋" w:hAnsi="仿宋" w:eastAsia="仿宋" w:cs="仿宋"/>
          <w:color w:val="auto"/>
          <w:sz w:val="32"/>
          <w:szCs w:val="32"/>
        </w:rPr>
        <w:t>9:50-10:00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（开考前</w:t>
      </w:r>
      <w:r>
        <w:rPr>
          <w:rFonts w:ascii="仿宋" w:hAnsi="仿宋" w:eastAsia="仿宋" w:cs="仿宋"/>
          <w:color w:val="auto"/>
          <w:sz w:val="32"/>
          <w:szCs w:val="32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分钟）</w:t>
      </w:r>
    </w:p>
    <w:p>
      <w:pPr>
        <w:numPr>
          <w:ilvl w:val="0"/>
          <w:numId w:val="3"/>
        </w:numPr>
        <w:tabs>
          <w:tab w:val="left" w:pos="312"/>
        </w:tabs>
        <w:spacing w:line="60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第二场测试时间：</w:t>
      </w:r>
      <w:r>
        <w:rPr>
          <w:rFonts w:ascii="仿宋" w:hAnsi="仿宋" w:eastAsia="仿宋" w:cs="仿宋"/>
          <w:color w:val="auto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>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>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日下午</w:t>
      </w:r>
      <w:r>
        <w:rPr>
          <w:rFonts w:ascii="仿宋" w:hAnsi="仿宋" w:eastAsia="仿宋" w:cs="仿宋"/>
          <w:color w:val="auto"/>
          <w:sz w:val="32"/>
          <w:szCs w:val="32"/>
        </w:rPr>
        <w:t>14:00-14:05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测试候考时间：</w:t>
      </w:r>
      <w:r>
        <w:rPr>
          <w:rFonts w:ascii="仿宋" w:hAnsi="仿宋" w:eastAsia="仿宋" w:cs="仿宋"/>
          <w:color w:val="auto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>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>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日下午</w:t>
      </w:r>
      <w:r>
        <w:rPr>
          <w:rFonts w:ascii="仿宋" w:hAnsi="仿宋" w:eastAsia="仿宋" w:cs="仿宋"/>
          <w:color w:val="auto"/>
          <w:sz w:val="32"/>
          <w:szCs w:val="32"/>
        </w:rPr>
        <w:t>13:50-14:00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（开考前</w:t>
      </w:r>
      <w:r>
        <w:rPr>
          <w:rFonts w:ascii="仿宋" w:hAnsi="仿宋" w:eastAsia="仿宋" w:cs="仿宋"/>
          <w:color w:val="auto"/>
          <w:sz w:val="32"/>
          <w:szCs w:val="32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分钟）</w:t>
      </w:r>
    </w:p>
    <w:p>
      <w:pPr>
        <w:numPr>
          <w:ilvl w:val="0"/>
          <w:numId w:val="3"/>
        </w:numPr>
        <w:tabs>
          <w:tab w:val="left" w:pos="312"/>
        </w:tabs>
        <w:spacing w:line="60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第三测试时间：</w:t>
      </w:r>
      <w:r>
        <w:rPr>
          <w:rFonts w:ascii="仿宋" w:hAnsi="仿宋" w:eastAsia="仿宋" w:cs="仿宋"/>
          <w:color w:val="auto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>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>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日下午</w:t>
      </w:r>
      <w:r>
        <w:rPr>
          <w:rFonts w:ascii="仿宋" w:hAnsi="仿宋" w:eastAsia="仿宋" w:cs="仿宋"/>
          <w:color w:val="auto"/>
          <w:sz w:val="32"/>
          <w:szCs w:val="32"/>
        </w:rPr>
        <w:t>17:00-17:05</w:t>
      </w:r>
    </w:p>
    <w:p>
      <w:pPr>
        <w:numPr>
          <w:ilvl w:val="0"/>
          <w:numId w:val="0"/>
        </w:numPr>
        <w:tabs>
          <w:tab w:val="left" w:pos="312"/>
        </w:tabs>
        <w:spacing w:line="600" w:lineRule="exact"/>
        <w:ind w:left="418" w:leftChars="199" w:firstLine="0" w:firstLine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测试候考时间：</w:t>
      </w:r>
      <w:r>
        <w:rPr>
          <w:rFonts w:ascii="仿宋" w:hAnsi="仿宋" w:eastAsia="仿宋" w:cs="仿宋"/>
          <w:color w:val="auto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>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05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日下午</w:t>
      </w:r>
      <w:r>
        <w:rPr>
          <w:rFonts w:ascii="仿宋" w:hAnsi="仿宋" w:eastAsia="仿宋" w:cs="仿宋"/>
          <w:color w:val="auto"/>
          <w:sz w:val="32"/>
          <w:szCs w:val="32"/>
        </w:rPr>
        <w:t>16:50-17:00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（开考前</w:t>
      </w:r>
      <w:r>
        <w:rPr>
          <w:rFonts w:ascii="仿宋" w:hAnsi="仿宋" w:eastAsia="仿宋" w:cs="仿宋"/>
          <w:color w:val="auto"/>
          <w:sz w:val="32"/>
          <w:szCs w:val="32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分钟）</w:t>
      </w:r>
    </w:p>
    <w:p>
      <w:pPr>
        <w:numPr>
          <w:ilvl w:val="0"/>
          <w:numId w:val="3"/>
        </w:numPr>
        <w:tabs>
          <w:tab w:val="left" w:pos="312"/>
        </w:tabs>
        <w:spacing w:line="60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第四场测试时间：</w:t>
      </w:r>
      <w:r>
        <w:rPr>
          <w:rFonts w:ascii="仿宋" w:hAnsi="仿宋" w:eastAsia="仿宋" w:cs="仿宋"/>
          <w:color w:val="auto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>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>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日晚上</w:t>
      </w:r>
      <w:r>
        <w:rPr>
          <w:rFonts w:ascii="仿宋" w:hAnsi="仿宋" w:eastAsia="仿宋" w:cs="仿宋"/>
          <w:color w:val="auto"/>
          <w:sz w:val="32"/>
          <w:szCs w:val="32"/>
        </w:rPr>
        <w:t>21:00-21:05</w:t>
      </w:r>
    </w:p>
    <w:p>
      <w:pPr>
        <w:numPr>
          <w:ilvl w:val="0"/>
          <w:numId w:val="0"/>
        </w:numPr>
        <w:spacing w:line="600" w:lineRule="exact"/>
        <w:ind w:left="418" w:leftChars="199" w:firstLine="0" w:firstLine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测试候考时间：</w:t>
      </w:r>
      <w:r>
        <w:rPr>
          <w:rFonts w:ascii="仿宋" w:hAnsi="仿宋" w:eastAsia="仿宋" w:cs="仿宋"/>
          <w:color w:val="auto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>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>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日晚上</w:t>
      </w:r>
      <w:r>
        <w:rPr>
          <w:rFonts w:ascii="仿宋" w:hAnsi="仿宋" w:eastAsia="仿宋" w:cs="仿宋"/>
          <w:color w:val="auto"/>
          <w:sz w:val="32"/>
          <w:szCs w:val="32"/>
        </w:rPr>
        <w:t>20:50-21:00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（开考前</w:t>
      </w:r>
      <w:r>
        <w:rPr>
          <w:rFonts w:ascii="仿宋" w:hAnsi="仿宋" w:eastAsia="仿宋" w:cs="仿宋"/>
          <w:color w:val="auto"/>
          <w:sz w:val="32"/>
          <w:szCs w:val="32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分钟）</w:t>
      </w:r>
    </w:p>
    <w:p>
      <w:pPr>
        <w:spacing w:line="600" w:lineRule="exact"/>
        <w:ind w:lef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rFonts w:ascii="宋体" w:cs="宋体"/>
          <w:b/>
          <w:color w:val="auto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5BF1C"/>
    <w:multiLevelType w:val="singleLevel"/>
    <w:tmpl w:val="8CE5BF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  <w:b w:val="0"/>
        <w:bCs w:val="0"/>
        <w:color w:val="auto"/>
      </w:rPr>
    </w:lvl>
  </w:abstractNum>
  <w:abstractNum w:abstractNumId="1">
    <w:nsid w:val="705D9D26"/>
    <w:multiLevelType w:val="singleLevel"/>
    <w:tmpl w:val="705D9D26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642"/>
      </w:pPr>
      <w:rPr>
        <w:rFonts w:hint="eastAsia" w:cs="Times New Roman"/>
      </w:rPr>
    </w:lvl>
  </w:abstractNum>
  <w:abstractNum w:abstractNumId="2">
    <w:nsid w:val="75265936"/>
    <w:multiLevelType w:val="singleLevel"/>
    <w:tmpl w:val="752659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C9927FD"/>
    <w:rsid w:val="00154C67"/>
    <w:rsid w:val="00264DD2"/>
    <w:rsid w:val="00311DF2"/>
    <w:rsid w:val="006314C8"/>
    <w:rsid w:val="009B6D1B"/>
    <w:rsid w:val="00A83F8D"/>
    <w:rsid w:val="00B23FBB"/>
    <w:rsid w:val="00C47DB7"/>
    <w:rsid w:val="00CD03FE"/>
    <w:rsid w:val="00D62EF8"/>
    <w:rsid w:val="00E22AF8"/>
    <w:rsid w:val="00F07F53"/>
    <w:rsid w:val="07431E17"/>
    <w:rsid w:val="0D190EEC"/>
    <w:rsid w:val="1F001281"/>
    <w:rsid w:val="205C38E9"/>
    <w:rsid w:val="385F4753"/>
    <w:rsid w:val="39615AD6"/>
    <w:rsid w:val="50A366E8"/>
    <w:rsid w:val="567864C3"/>
    <w:rsid w:val="7C99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103</Words>
  <Characters>589</Characters>
  <Lines>0</Lines>
  <Paragraphs>0</Paragraphs>
  <TotalTime>46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2021-02-23T15:12:00Z</dcterms:created>
  <dc:creator>少芸</dc:creator>
  <cp:lastModifiedBy>Administrator</cp:lastModifiedBy>
  <cp:lastPrinted>2021-03-02T06:38:18Z</cp:lastPrinted>
  <dcterms:modified xsi:type="dcterms:W3CDTF">2021-03-02T06:38:24Z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