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45" w:rsidRDefault="00793E28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 w:rsidR="00740D2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</w:t>
      </w:r>
    </w:p>
    <w:p w:rsidR="00A86445" w:rsidRDefault="00A86445">
      <w:pPr>
        <w:spacing w:line="360" w:lineRule="auto"/>
        <w:rPr>
          <w:rFonts w:asciiTheme="majorEastAsia" w:eastAsiaTheme="majorEastAsia" w:hAnsiTheme="majorEastAsia"/>
          <w:sz w:val="44"/>
          <w:szCs w:val="44"/>
          <w:shd w:val="clear" w:color="auto" w:fill="FFFFFF"/>
        </w:rPr>
      </w:pPr>
    </w:p>
    <w:p w:rsidR="00A86445" w:rsidRDefault="000C2834">
      <w:pPr>
        <w:spacing w:line="360" w:lineRule="auto"/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0C2834">
        <w:rPr>
          <w:rFonts w:ascii="黑体" w:eastAsia="黑体" w:hAnsi="黑体" w:hint="eastAsia"/>
          <w:sz w:val="44"/>
          <w:szCs w:val="44"/>
          <w:shd w:val="clear" w:color="auto" w:fill="FFFFFF"/>
        </w:rPr>
        <w:t>2021年度</w:t>
      </w:r>
      <w:r w:rsidR="00793E28">
        <w:rPr>
          <w:rFonts w:ascii="黑体" w:eastAsia="黑体" w:hAnsi="黑体" w:hint="eastAsia"/>
          <w:sz w:val="44"/>
          <w:szCs w:val="44"/>
          <w:shd w:val="clear" w:color="auto" w:fill="FFFFFF"/>
        </w:rPr>
        <w:t>汕头经济特区知识产权保护条例</w:t>
      </w:r>
    </w:p>
    <w:p w:rsidR="00A86445" w:rsidRDefault="00793E28">
      <w:pPr>
        <w:spacing w:line="360" w:lineRule="auto"/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>
        <w:rPr>
          <w:rFonts w:ascii="黑体" w:eastAsia="黑体" w:hAnsi="黑体" w:hint="eastAsia"/>
          <w:sz w:val="44"/>
          <w:szCs w:val="44"/>
          <w:shd w:val="clear" w:color="auto" w:fill="FFFFFF"/>
        </w:rPr>
        <w:t>立法调研项目申报指南</w:t>
      </w:r>
    </w:p>
    <w:p w:rsidR="00A86445" w:rsidRDefault="00A86445">
      <w:pPr>
        <w:spacing w:line="36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一、项目名称</w:t>
      </w:r>
    </w:p>
    <w:p w:rsidR="00A86445" w:rsidRDefault="000C2834" w:rsidP="000C2834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C2834">
        <w:rPr>
          <w:rFonts w:ascii="仿宋" w:eastAsia="仿宋" w:hAnsi="仿宋" w:hint="eastAsia"/>
          <w:sz w:val="32"/>
          <w:szCs w:val="32"/>
        </w:rPr>
        <w:t>2021年度</w:t>
      </w:r>
      <w:r w:rsidR="00793E28">
        <w:rPr>
          <w:rFonts w:ascii="仿宋" w:eastAsia="仿宋" w:hAnsi="仿宋" w:hint="eastAsia"/>
          <w:sz w:val="32"/>
          <w:szCs w:val="32"/>
        </w:rPr>
        <w:t>汕头经济特区知识产权保护条例立法调研项目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 w:cs="MS Gothic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二、项目目标</w:t>
      </w:r>
      <w:r>
        <w:rPr>
          <w:rFonts w:ascii="仿宋" w:eastAsia="MS Gothic" w:hAnsi="仿宋" w:cs="MS Gothic" w:hint="eastAsia"/>
          <w:sz w:val="32"/>
          <w:szCs w:val="32"/>
        </w:rPr>
        <w:t> </w:t>
      </w:r>
    </w:p>
    <w:p w:rsidR="00A86445" w:rsidRDefault="00793E28" w:rsidP="000C2834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为提高政府立法透明度和地方立法的质量，增强政府立法工作的科学性、民主性、前瞻性，</w:t>
      </w:r>
      <w:r>
        <w:rPr>
          <w:rFonts w:ascii="仿宋" w:eastAsia="仿宋" w:hAnsi="仿宋" w:hint="eastAsia"/>
          <w:sz w:val="32"/>
          <w:szCs w:val="32"/>
        </w:rPr>
        <w:t>开展汕头经济特区知识产权保护条例立法调研。根据上位法立法情况和汕头市实际，探索相关立法空间，并形成《汕头经济特区知识产权保护条例（草稿）》。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三、项目任务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(一)</w:t>
      </w:r>
      <w:r>
        <w:rPr>
          <w:rFonts w:ascii="仿宋" w:eastAsia="仿宋" w:hAnsi="仿宋"/>
          <w:sz w:val="32"/>
          <w:szCs w:val="32"/>
        </w:rPr>
        <w:t>组织知识产权</w:t>
      </w:r>
      <w:r>
        <w:rPr>
          <w:rFonts w:ascii="仿宋" w:eastAsia="仿宋" w:hAnsi="仿宋" w:hint="eastAsia"/>
          <w:sz w:val="32"/>
          <w:szCs w:val="32"/>
        </w:rPr>
        <w:t>行政管理人员、律师及</w:t>
      </w:r>
      <w:r>
        <w:rPr>
          <w:rFonts w:ascii="仿宋" w:eastAsia="仿宋" w:hAnsi="仿宋"/>
          <w:sz w:val="32"/>
          <w:szCs w:val="32"/>
        </w:rPr>
        <w:t>专家，对</w:t>
      </w:r>
      <w:r>
        <w:rPr>
          <w:rFonts w:ascii="仿宋" w:eastAsia="仿宋" w:hAnsi="仿宋" w:hint="eastAsia"/>
          <w:sz w:val="32"/>
          <w:szCs w:val="32"/>
        </w:rPr>
        <w:t>我市</w:t>
      </w:r>
      <w:r>
        <w:rPr>
          <w:rFonts w:ascii="仿宋" w:eastAsia="仿宋" w:hAnsi="仿宋"/>
          <w:sz w:val="32"/>
          <w:szCs w:val="32"/>
        </w:rPr>
        <w:t>知识产权保护情况开展调研</w:t>
      </w:r>
      <w:r>
        <w:rPr>
          <w:rFonts w:ascii="仿宋" w:eastAsia="仿宋" w:hAnsi="仿宋" w:hint="eastAsia"/>
          <w:sz w:val="32"/>
          <w:szCs w:val="32"/>
        </w:rPr>
        <w:t>，收集相关</w:t>
      </w:r>
      <w:r>
        <w:rPr>
          <w:rFonts w:ascii="仿宋" w:eastAsia="仿宋" w:hAnsi="仿宋"/>
          <w:sz w:val="32"/>
          <w:szCs w:val="32"/>
        </w:rPr>
        <w:t>数据，分析</w:t>
      </w:r>
      <w:r>
        <w:rPr>
          <w:rFonts w:ascii="仿宋" w:eastAsia="仿宋" w:hAnsi="仿宋" w:hint="eastAsia"/>
          <w:sz w:val="32"/>
          <w:szCs w:val="32"/>
        </w:rPr>
        <w:t>我市</w:t>
      </w:r>
      <w:r>
        <w:rPr>
          <w:rFonts w:ascii="仿宋" w:eastAsia="仿宋" w:hAnsi="仿宋"/>
          <w:sz w:val="32"/>
          <w:szCs w:val="32"/>
        </w:rPr>
        <w:t>知识产权保护有关做法、成效及存在问题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(二)组织相关人员到国内知识产权保护、立法先进地区进行调研，学习借鉴先进地区立法经验，召开立法座谈会。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 (三)根据上位法立法、修改情况和调研成果，分析我市知识产权保护的主要难点和痛点，提出具有创新性、符合汕头经济特区实际情况的知识产权保护具体举措，并形成《汕头经济特区知识产权保护条例（草稿）》及相关说明材料。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项目资助额度共15万元，资助汕头经济特区知识产权保护条例立法调研项目申报一项，项目完成期限截止2021年5月31日。</w:t>
      </w:r>
    </w:p>
    <w:p w:rsidR="00A86445" w:rsidRDefault="00793E28">
      <w:pPr>
        <w:pStyle w:val="a6"/>
        <w:numPr>
          <w:ilvl w:val="0"/>
          <w:numId w:val="1"/>
        </w:numPr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申报条件</w:t>
      </w:r>
    </w:p>
    <w:p w:rsidR="00A86445" w:rsidRDefault="00793E28" w:rsidP="000C2834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申报单位须具备下列条件：</w:t>
      </w:r>
    </w:p>
    <w:p w:rsidR="00A86445" w:rsidRDefault="00793E28" w:rsidP="000C2834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1、申报单位必须是依法成立的企事业单位</w:t>
      </w:r>
      <w:r w:rsidR="000C2834">
        <w:rPr>
          <w:rFonts w:ascii="仿宋" w:eastAsia="仿宋" w:hAnsi="仿宋" w:hint="eastAsia"/>
          <w:sz w:val="32"/>
          <w:szCs w:val="32"/>
        </w:rPr>
        <w:t>或高等院校</w:t>
      </w:r>
      <w:r>
        <w:rPr>
          <w:rFonts w:ascii="仿宋" w:eastAsia="仿宋" w:hAnsi="仿宋"/>
          <w:sz w:val="32"/>
          <w:szCs w:val="32"/>
        </w:rPr>
        <w:t>，应具有独立法人资格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86445" w:rsidRDefault="00793E28" w:rsidP="000C2834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>
        <w:rPr>
          <w:rFonts w:ascii="仿宋" w:eastAsia="仿宋" w:hAnsi="仿宋"/>
          <w:sz w:val="32"/>
          <w:szCs w:val="32"/>
        </w:rPr>
        <w:t>具有充足的知识产权法律专家团队;</w:t>
      </w:r>
    </w:p>
    <w:p w:rsidR="00A86445" w:rsidRDefault="00793E28" w:rsidP="000C2834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>
        <w:rPr>
          <w:rFonts w:ascii="仿宋" w:eastAsia="仿宋" w:hAnsi="仿宋"/>
          <w:sz w:val="32"/>
          <w:szCs w:val="32"/>
        </w:rPr>
        <w:t>具有知识产权保护</w:t>
      </w:r>
      <w:r>
        <w:rPr>
          <w:rFonts w:ascii="仿宋" w:eastAsia="仿宋" w:hAnsi="仿宋" w:hint="eastAsia"/>
          <w:sz w:val="32"/>
          <w:szCs w:val="32"/>
        </w:rPr>
        <w:t>及立法</w:t>
      </w:r>
      <w:r>
        <w:rPr>
          <w:rFonts w:ascii="仿宋" w:eastAsia="仿宋" w:hAnsi="仿宋"/>
          <w:sz w:val="32"/>
          <w:szCs w:val="32"/>
        </w:rPr>
        <w:t>相关经验。</w:t>
      </w:r>
    </w:p>
    <w:p w:rsidR="00A86445" w:rsidRDefault="00793E28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2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五、申报材料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（一）申报单位</w:t>
      </w:r>
      <w:r>
        <w:rPr>
          <w:rFonts w:ascii="仿宋" w:eastAsia="仿宋" w:hAnsi="仿宋"/>
          <w:sz w:val="32"/>
          <w:szCs w:val="32"/>
        </w:rPr>
        <w:t>法人资格证书加盖公章的复印件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（二）《</w:t>
      </w:r>
      <w:r w:rsidR="00640B15" w:rsidRPr="000C2834">
        <w:rPr>
          <w:rFonts w:ascii="仿宋" w:eastAsia="仿宋" w:hAnsi="仿宋" w:hint="eastAsia"/>
          <w:sz w:val="32"/>
          <w:szCs w:val="32"/>
        </w:rPr>
        <w:t>2021年度</w:t>
      </w:r>
      <w:r w:rsidR="00640B15">
        <w:rPr>
          <w:rFonts w:ascii="仿宋" w:eastAsia="仿宋" w:hAnsi="仿宋" w:hint="eastAsia"/>
          <w:sz w:val="32"/>
          <w:szCs w:val="32"/>
        </w:rPr>
        <w:t>汕头经济特区知识产权保护条例立法调研项目申报</w:t>
      </w:r>
      <w:r w:rsidR="00336D78">
        <w:rPr>
          <w:rFonts w:ascii="仿宋" w:eastAsia="仿宋" w:hAnsi="仿宋" w:hint="eastAsia"/>
          <w:sz w:val="32"/>
          <w:szCs w:val="32"/>
        </w:rPr>
        <w:t>书</w:t>
      </w:r>
      <w:r>
        <w:rPr>
          <w:rFonts w:ascii="仿宋" w:eastAsia="仿宋" w:hAnsi="仿宋" w:hint="eastAsia"/>
          <w:sz w:val="32"/>
          <w:szCs w:val="32"/>
        </w:rPr>
        <w:t>》（详见附件）；</w:t>
      </w:r>
    </w:p>
    <w:p w:rsidR="00A86445" w:rsidRDefault="00793E28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证明申报条件、申报优势的</w:t>
      </w:r>
      <w:r>
        <w:rPr>
          <w:rFonts w:ascii="仿宋" w:eastAsia="仿宋" w:hAnsi="仿宋" w:hint="eastAsia"/>
          <w:sz w:val="32"/>
          <w:szCs w:val="32"/>
        </w:rPr>
        <w:t>佐证</w:t>
      </w:r>
      <w:r>
        <w:rPr>
          <w:rFonts w:ascii="仿宋" w:eastAsia="仿宋" w:hAnsi="仿宋"/>
          <w:sz w:val="32"/>
          <w:szCs w:val="32"/>
        </w:rPr>
        <w:t>材料</w:t>
      </w:r>
      <w:r>
        <w:rPr>
          <w:rFonts w:ascii="仿宋" w:eastAsia="仿宋" w:hAnsi="仿宋" w:hint="eastAsia"/>
          <w:sz w:val="32"/>
          <w:szCs w:val="32"/>
        </w:rPr>
        <w:t xml:space="preserve">： </w:t>
      </w:r>
    </w:p>
    <w:p w:rsidR="00A86445" w:rsidRDefault="00A8644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A86445" w:rsidRPr="000C2834" w:rsidRDefault="00793E28" w:rsidP="000C2834">
      <w:pPr>
        <w:spacing w:line="360" w:lineRule="auto"/>
        <w:ind w:leftChars="304" w:left="1598" w:hangingChars="300" w:hanging="9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0C2834" w:rsidRPr="000C2834">
        <w:rPr>
          <w:rFonts w:ascii="仿宋" w:eastAsia="仿宋" w:hAnsi="仿宋" w:cs="宋体" w:hint="eastAsia"/>
          <w:kern w:val="0"/>
          <w:sz w:val="32"/>
          <w:szCs w:val="32"/>
        </w:rPr>
        <w:t>2021年度</w:t>
      </w:r>
      <w:r>
        <w:rPr>
          <w:rFonts w:ascii="仿宋" w:eastAsia="仿宋" w:hAnsi="仿宋" w:hint="eastAsia"/>
          <w:sz w:val="32"/>
          <w:szCs w:val="32"/>
        </w:rPr>
        <w:t>汕头经济特区知识产权保护条例立法调研项目</w:t>
      </w:r>
      <w:r>
        <w:rPr>
          <w:rFonts w:ascii="仿宋" w:eastAsia="仿宋" w:hAnsi="仿宋" w:cs="宋体" w:hint="eastAsia"/>
          <w:kern w:val="0"/>
          <w:sz w:val="32"/>
          <w:szCs w:val="32"/>
        </w:rPr>
        <w:t>申报</w:t>
      </w:r>
      <w:r w:rsidR="00F74559">
        <w:rPr>
          <w:rFonts w:ascii="仿宋" w:eastAsia="仿宋" w:hAnsi="仿宋" w:cs="宋体" w:hint="eastAsia"/>
          <w:kern w:val="0"/>
          <w:sz w:val="32"/>
          <w:szCs w:val="32"/>
        </w:rPr>
        <w:t>书</w:t>
      </w:r>
    </w:p>
    <w:p w:rsidR="00F74559" w:rsidRPr="00F74559" w:rsidRDefault="00F74559" w:rsidP="00F74559">
      <w:pPr>
        <w:spacing w:line="560" w:lineRule="exact"/>
        <w:rPr>
          <w:bCs/>
          <w:color w:val="000000"/>
          <w:kern w:val="0"/>
          <w:sz w:val="32"/>
          <w:szCs w:val="32"/>
        </w:rPr>
      </w:pPr>
      <w:r w:rsidRPr="00F74559">
        <w:rPr>
          <w:rFonts w:hint="eastAsia"/>
          <w:bCs/>
          <w:color w:val="000000"/>
          <w:kern w:val="0"/>
          <w:sz w:val="32"/>
          <w:szCs w:val="32"/>
        </w:rPr>
        <w:t>附件</w:t>
      </w:r>
    </w:p>
    <w:p w:rsidR="00F74559" w:rsidRDefault="00F74559" w:rsidP="00F74559">
      <w:pPr>
        <w:rPr>
          <w:rFonts w:ascii="仿宋" w:eastAsia="仿宋" w:hAnsi="仿宋" w:cs="仿宋"/>
          <w:szCs w:val="32"/>
        </w:rPr>
      </w:pPr>
    </w:p>
    <w:p w:rsidR="00F74559" w:rsidRDefault="00F74559" w:rsidP="00F74559">
      <w:pPr>
        <w:jc w:val="center"/>
        <w:rPr>
          <w:rFonts w:ascii="Times New Roman" w:eastAsia="黑体" w:hAnsi="Times New Roman" w:cs="Times New Roman"/>
          <w:sz w:val="30"/>
          <w:szCs w:val="30"/>
        </w:rPr>
      </w:pPr>
    </w:p>
    <w:p w:rsidR="00F74559" w:rsidRDefault="00F74559" w:rsidP="00F74559">
      <w:pPr>
        <w:spacing w:line="600" w:lineRule="exact"/>
        <w:jc w:val="center"/>
        <w:rPr>
          <w:rFonts w:ascii="宋体" w:eastAsia="宋体" w:hAnsi="宋体" w:cs="方正小标宋简体"/>
          <w:sz w:val="44"/>
          <w:szCs w:val="44"/>
        </w:rPr>
      </w:pPr>
      <w:r>
        <w:rPr>
          <w:rFonts w:ascii="宋体" w:eastAsia="宋体" w:hAnsi="宋体" w:cs="方正小标宋简体" w:hint="eastAsia"/>
          <w:sz w:val="44"/>
          <w:szCs w:val="44"/>
        </w:rPr>
        <w:t>2021年度汕头经济特区知识产权保护条例</w:t>
      </w:r>
    </w:p>
    <w:p w:rsidR="00F74559" w:rsidRDefault="00F74559" w:rsidP="00F74559">
      <w:pPr>
        <w:spacing w:line="600" w:lineRule="exact"/>
        <w:jc w:val="center"/>
        <w:rPr>
          <w:rFonts w:ascii="宋体" w:eastAsia="宋体" w:hAnsi="宋体" w:cs="方正小标宋简体"/>
          <w:sz w:val="44"/>
          <w:szCs w:val="44"/>
        </w:rPr>
      </w:pPr>
      <w:r>
        <w:rPr>
          <w:rFonts w:ascii="宋体" w:eastAsia="宋体" w:hAnsi="宋体" w:cs="方正小标宋简体" w:hint="eastAsia"/>
          <w:sz w:val="44"/>
          <w:szCs w:val="44"/>
        </w:rPr>
        <w:t>立法调研项目申报书</w:t>
      </w:r>
    </w:p>
    <w:p w:rsidR="00F74559" w:rsidRDefault="00F74559" w:rsidP="00F74559">
      <w:pPr>
        <w:spacing w:line="360" w:lineRule="auto"/>
        <w:rPr>
          <w:rFonts w:ascii="Times New Roman" w:eastAsia="楷体_GB2312" w:hAnsi="Times New Roman" w:cs="Times New Roman"/>
          <w:sz w:val="32"/>
          <w:szCs w:val="24"/>
        </w:rPr>
      </w:pPr>
    </w:p>
    <w:p w:rsidR="00F74559" w:rsidRDefault="00F74559" w:rsidP="00F74559">
      <w:pPr>
        <w:spacing w:line="360" w:lineRule="auto"/>
        <w:ind w:firstLineChars="2250" w:firstLine="6300"/>
        <w:rPr>
          <w:rFonts w:eastAsia="楷体_GB2312"/>
        </w:rPr>
      </w:pPr>
      <w:r>
        <w:rPr>
          <w:rFonts w:ascii="黑体" w:eastAsia="黑体" w:hint="eastAsia"/>
          <w:bCs/>
          <w:sz w:val="28"/>
          <w:szCs w:val="28"/>
        </w:rPr>
        <w:t>编号：</w:t>
      </w:r>
    </w:p>
    <w:p w:rsidR="00F74559" w:rsidRDefault="00F74559" w:rsidP="00F74559">
      <w:pPr>
        <w:spacing w:line="360" w:lineRule="auto"/>
        <w:rPr>
          <w:rFonts w:eastAsia="黑体"/>
          <w:sz w:val="28"/>
          <w:szCs w:val="28"/>
        </w:rPr>
      </w:pPr>
    </w:p>
    <w:p w:rsidR="00F74559" w:rsidRDefault="00F74559" w:rsidP="00F74559">
      <w:pPr>
        <w:spacing w:line="360" w:lineRule="auto"/>
        <w:rPr>
          <w:rFonts w:eastAsia="黑体"/>
          <w:sz w:val="28"/>
          <w:szCs w:val="28"/>
        </w:rPr>
      </w:pPr>
    </w:p>
    <w:p w:rsidR="00F74559" w:rsidRPr="00F74559" w:rsidRDefault="00F74559" w:rsidP="00F74559">
      <w:pPr>
        <w:spacing w:line="360" w:lineRule="auto"/>
        <w:rPr>
          <w:rFonts w:eastAsia="黑体"/>
          <w:sz w:val="32"/>
          <w:szCs w:val="32"/>
        </w:rPr>
      </w:pPr>
    </w:p>
    <w:p w:rsidR="00F74559" w:rsidRPr="00F74559" w:rsidRDefault="00F74559" w:rsidP="00F7455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F74559">
        <w:rPr>
          <w:rFonts w:ascii="仿宋" w:eastAsia="仿宋" w:hAnsi="仿宋" w:hint="eastAsia"/>
          <w:sz w:val="32"/>
          <w:szCs w:val="32"/>
        </w:rPr>
        <w:t>项目名称：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2021年度汕头经济特区知识产权      </w:t>
      </w:r>
    </w:p>
    <w:p w:rsidR="00F74559" w:rsidRPr="00F74559" w:rsidRDefault="00F74559" w:rsidP="00F74559">
      <w:pPr>
        <w:spacing w:line="480" w:lineRule="auto"/>
        <w:ind w:firstLineChars="750" w:firstLine="2400"/>
        <w:rPr>
          <w:rFonts w:ascii="仿宋" w:eastAsia="仿宋" w:hAnsi="仿宋"/>
          <w:sz w:val="32"/>
          <w:szCs w:val="32"/>
          <w:u w:val="single"/>
        </w:rPr>
      </w:pP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保护条例立法调研项目          </w:t>
      </w:r>
    </w:p>
    <w:p w:rsidR="00F74559" w:rsidRPr="00F74559" w:rsidRDefault="00F74559" w:rsidP="00F74559">
      <w:pPr>
        <w:spacing w:line="480" w:lineRule="auto"/>
        <w:jc w:val="center"/>
        <w:rPr>
          <w:rFonts w:ascii="仿宋" w:eastAsia="仿宋" w:hAnsi="仿宋"/>
          <w:sz w:val="32"/>
          <w:szCs w:val="32"/>
        </w:rPr>
      </w:pPr>
      <w:r w:rsidRPr="00F74559">
        <w:rPr>
          <w:rFonts w:ascii="仿宋" w:eastAsia="仿宋" w:hAnsi="仿宋" w:hint="eastAsia"/>
          <w:sz w:val="32"/>
          <w:szCs w:val="32"/>
        </w:rPr>
        <w:t>单位名称：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（公章）  </w:t>
      </w:r>
    </w:p>
    <w:p w:rsidR="00F74559" w:rsidRPr="00F74559" w:rsidRDefault="00F74559" w:rsidP="00F7455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4559">
        <w:rPr>
          <w:rFonts w:ascii="仿宋" w:eastAsia="仿宋" w:hAnsi="仿宋" w:hint="eastAsia"/>
          <w:sz w:val="32"/>
          <w:szCs w:val="32"/>
        </w:rPr>
        <w:t>联 系 人：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F74559" w:rsidRPr="00F74559" w:rsidRDefault="00F74559" w:rsidP="00F7455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F74559">
        <w:rPr>
          <w:rFonts w:ascii="仿宋" w:eastAsia="仿宋" w:hAnsi="仿宋" w:hint="eastAsia"/>
          <w:sz w:val="32"/>
          <w:szCs w:val="32"/>
        </w:rPr>
        <w:t>联系电话：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F74559" w:rsidRPr="00F74559" w:rsidRDefault="00F74559" w:rsidP="00F7455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F74559">
        <w:rPr>
          <w:rFonts w:ascii="仿宋" w:eastAsia="仿宋" w:hAnsi="仿宋" w:hint="eastAsia"/>
          <w:sz w:val="32"/>
          <w:szCs w:val="32"/>
        </w:rPr>
        <w:t>电子邮件：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F74559" w:rsidRPr="00F74559" w:rsidRDefault="00F74559" w:rsidP="00F7455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F74559">
        <w:rPr>
          <w:rFonts w:ascii="仿宋" w:eastAsia="仿宋" w:hAnsi="仿宋" w:hint="eastAsia"/>
          <w:sz w:val="32"/>
          <w:szCs w:val="32"/>
        </w:rPr>
        <w:t>填报日期：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F74559">
        <w:rPr>
          <w:rFonts w:ascii="仿宋" w:eastAsia="仿宋" w:hAnsi="仿宋" w:hint="eastAsia"/>
          <w:sz w:val="32"/>
          <w:szCs w:val="32"/>
        </w:rPr>
        <w:t>年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F74559">
        <w:rPr>
          <w:rFonts w:ascii="仿宋" w:eastAsia="仿宋" w:hAnsi="仿宋" w:hint="eastAsia"/>
          <w:sz w:val="32"/>
          <w:szCs w:val="32"/>
        </w:rPr>
        <w:t>月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F74559">
        <w:rPr>
          <w:rFonts w:ascii="仿宋" w:eastAsia="仿宋" w:hAnsi="仿宋" w:hint="eastAsia"/>
          <w:sz w:val="32"/>
          <w:szCs w:val="32"/>
        </w:rPr>
        <w:t>日</w:t>
      </w:r>
      <w:r w:rsidRPr="00F74559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</w:p>
    <w:p w:rsidR="00F74559" w:rsidRPr="00F74559" w:rsidRDefault="00F74559" w:rsidP="00F74559">
      <w:pPr>
        <w:spacing w:line="360" w:lineRule="auto"/>
        <w:rPr>
          <w:rFonts w:ascii="仿宋" w:eastAsia="仿宋" w:hAnsi="仿宋"/>
          <w:bCs/>
          <w:sz w:val="32"/>
          <w:szCs w:val="32"/>
        </w:rPr>
      </w:pPr>
    </w:p>
    <w:p w:rsidR="00F74559" w:rsidRPr="00F74559" w:rsidRDefault="00F74559" w:rsidP="00F74559">
      <w:pPr>
        <w:spacing w:line="360" w:lineRule="auto"/>
        <w:rPr>
          <w:rFonts w:ascii="仿宋" w:eastAsia="仿宋" w:hAnsi="仿宋"/>
          <w:bCs/>
          <w:sz w:val="32"/>
          <w:szCs w:val="32"/>
        </w:rPr>
      </w:pPr>
    </w:p>
    <w:p w:rsidR="00F74559" w:rsidRPr="00F74559" w:rsidRDefault="00F74559" w:rsidP="00F74559">
      <w:pPr>
        <w:spacing w:line="360" w:lineRule="auto"/>
        <w:jc w:val="center"/>
        <w:rPr>
          <w:rFonts w:ascii="仿宋" w:eastAsia="仿宋" w:hAnsi="仿宋" w:cs="方正小标宋简体"/>
          <w:sz w:val="32"/>
          <w:szCs w:val="32"/>
        </w:rPr>
      </w:pPr>
      <w:r w:rsidRPr="00F74559">
        <w:rPr>
          <w:rFonts w:ascii="仿宋" w:eastAsia="仿宋" w:hAnsi="仿宋" w:hint="eastAsia"/>
          <w:bCs/>
          <w:sz w:val="32"/>
          <w:szCs w:val="32"/>
        </w:rPr>
        <w:t>汕头市市场监督管理局（知识产权局）编制</w:t>
      </w:r>
    </w:p>
    <w:p w:rsidR="00F74559" w:rsidRPr="00F74559" w:rsidRDefault="00F74559" w:rsidP="00F74559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F74559">
        <w:rPr>
          <w:rFonts w:ascii="仿宋" w:eastAsia="仿宋" w:hAnsi="仿宋" w:hint="eastAsia"/>
          <w:bCs/>
          <w:sz w:val="32"/>
          <w:szCs w:val="32"/>
        </w:rPr>
        <w:t>2021年</w:t>
      </w:r>
    </w:p>
    <w:p w:rsidR="00F74559" w:rsidRDefault="00F74559" w:rsidP="00F74559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填写说明</w:t>
      </w:r>
    </w:p>
    <w:p w:rsidR="00F74559" w:rsidRDefault="00F74559" w:rsidP="00F74559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F74559" w:rsidRPr="00F74559" w:rsidRDefault="00F74559" w:rsidP="00F74559">
      <w:pPr>
        <w:spacing w:line="360" w:lineRule="auto"/>
        <w:ind w:firstLineChars="200" w:firstLine="640"/>
        <w:rPr>
          <w:sz w:val="32"/>
          <w:szCs w:val="32"/>
        </w:rPr>
      </w:pPr>
      <w:r w:rsidRPr="00F74559">
        <w:rPr>
          <w:rFonts w:hint="eastAsia"/>
          <w:sz w:val="32"/>
          <w:szCs w:val="32"/>
        </w:rPr>
        <w:t>一、本申请书适用于</w:t>
      </w:r>
      <w:r w:rsidRPr="00F74559">
        <w:rPr>
          <w:sz w:val="32"/>
          <w:szCs w:val="32"/>
        </w:rPr>
        <w:t>2021</w:t>
      </w:r>
      <w:r w:rsidRPr="00F74559">
        <w:rPr>
          <w:rFonts w:hint="eastAsia"/>
          <w:sz w:val="32"/>
          <w:szCs w:val="32"/>
        </w:rPr>
        <w:t>年度汕头经济特区知识产权保护条例立法调研项目的申报工作。</w:t>
      </w:r>
    </w:p>
    <w:p w:rsidR="00F74559" w:rsidRPr="00F74559" w:rsidRDefault="00F74559" w:rsidP="00F74559">
      <w:pPr>
        <w:spacing w:line="360" w:lineRule="auto"/>
        <w:ind w:firstLineChars="200" w:firstLine="640"/>
        <w:rPr>
          <w:sz w:val="32"/>
          <w:szCs w:val="32"/>
        </w:rPr>
      </w:pPr>
      <w:r w:rsidRPr="00F74559">
        <w:rPr>
          <w:rFonts w:hint="eastAsia"/>
          <w:sz w:val="32"/>
          <w:szCs w:val="32"/>
        </w:rPr>
        <w:t>二、封面中项目编号由汕头市市场监督管理局填写。</w:t>
      </w:r>
    </w:p>
    <w:p w:rsidR="00F74559" w:rsidRPr="00F74559" w:rsidRDefault="00F74559" w:rsidP="00F74559">
      <w:pPr>
        <w:spacing w:line="360" w:lineRule="auto"/>
        <w:ind w:firstLineChars="200" w:firstLine="640"/>
        <w:rPr>
          <w:sz w:val="32"/>
          <w:szCs w:val="32"/>
        </w:rPr>
      </w:pPr>
      <w:r w:rsidRPr="00F74559">
        <w:rPr>
          <w:rFonts w:hint="eastAsia"/>
          <w:sz w:val="32"/>
          <w:szCs w:val="32"/>
        </w:rPr>
        <w:t>三、项目任务请填写申报指南中各项目下的对应任务。</w:t>
      </w:r>
    </w:p>
    <w:p w:rsidR="00F74559" w:rsidRPr="00F74559" w:rsidRDefault="00F74559" w:rsidP="00F74559">
      <w:pPr>
        <w:spacing w:line="360" w:lineRule="auto"/>
        <w:ind w:firstLineChars="200" w:firstLine="640"/>
        <w:rPr>
          <w:sz w:val="32"/>
          <w:szCs w:val="32"/>
        </w:rPr>
      </w:pPr>
      <w:r w:rsidRPr="00F74559">
        <w:rPr>
          <w:rFonts w:hint="eastAsia"/>
          <w:sz w:val="32"/>
          <w:szCs w:val="32"/>
        </w:rPr>
        <w:t>四、申报单位对本申请材料以及所附材料的合法性、真实性、准确性负责。</w:t>
      </w:r>
    </w:p>
    <w:p w:rsidR="00F74559" w:rsidRPr="00F74559" w:rsidRDefault="00F74559" w:rsidP="00F74559">
      <w:pPr>
        <w:spacing w:line="360" w:lineRule="auto"/>
        <w:ind w:firstLineChars="200" w:firstLine="640"/>
        <w:rPr>
          <w:sz w:val="32"/>
          <w:szCs w:val="32"/>
        </w:rPr>
      </w:pPr>
      <w:r w:rsidRPr="00F74559">
        <w:rPr>
          <w:rFonts w:ascii="仿宋_GB2312" w:hAnsi="仿宋_GB2312" w:cs="仿宋_GB2312" w:hint="eastAsia"/>
          <w:color w:val="000000"/>
          <w:sz w:val="32"/>
          <w:szCs w:val="32"/>
        </w:rPr>
        <w:t>五、申报书内各项内容的表述应准确严谨，外来语应同时用原文和中文表达，第一次出现的缩略词应注明全称。</w:t>
      </w:r>
    </w:p>
    <w:p w:rsidR="00F74559" w:rsidRPr="00F74559" w:rsidRDefault="00F74559" w:rsidP="00F74559">
      <w:pPr>
        <w:spacing w:line="360" w:lineRule="auto"/>
        <w:ind w:firstLineChars="200" w:firstLine="640"/>
        <w:rPr>
          <w:sz w:val="32"/>
          <w:szCs w:val="32"/>
        </w:rPr>
      </w:pPr>
      <w:r w:rsidRPr="00F74559">
        <w:rPr>
          <w:rFonts w:hint="eastAsia"/>
          <w:sz w:val="32"/>
          <w:szCs w:val="32"/>
        </w:rPr>
        <w:t>六、申请书规格为</w:t>
      </w:r>
      <w:r w:rsidRPr="00F74559">
        <w:rPr>
          <w:sz w:val="32"/>
          <w:szCs w:val="32"/>
        </w:rPr>
        <w:t>A4</w:t>
      </w:r>
      <w:r w:rsidRPr="00F74559">
        <w:rPr>
          <w:rFonts w:hint="eastAsia"/>
          <w:sz w:val="32"/>
          <w:szCs w:val="32"/>
        </w:rPr>
        <w:t>纸，各栏不够填写时，请自行加页。申请书宜双面打印，并于左侧装订成册，一式三份。</w:t>
      </w:r>
    </w:p>
    <w:p w:rsidR="00F74559" w:rsidRDefault="00F74559" w:rsidP="00F74559">
      <w:pPr>
        <w:spacing w:line="560" w:lineRule="exact"/>
        <w:ind w:firstLineChars="200" w:firstLine="420"/>
        <w:rPr>
          <w:szCs w:val="32"/>
        </w:rPr>
      </w:pPr>
    </w:p>
    <w:p w:rsidR="00F74559" w:rsidRDefault="00F74559" w:rsidP="00F74559">
      <w:pPr>
        <w:spacing w:line="560" w:lineRule="exact"/>
        <w:ind w:firstLineChars="200" w:firstLine="420"/>
        <w:rPr>
          <w:szCs w:val="32"/>
        </w:rPr>
      </w:pPr>
    </w:p>
    <w:p w:rsidR="00F74559" w:rsidRDefault="00F74559" w:rsidP="00F74559">
      <w:pPr>
        <w:spacing w:line="560" w:lineRule="exact"/>
        <w:ind w:firstLineChars="200" w:firstLine="420"/>
        <w:rPr>
          <w:szCs w:val="32"/>
        </w:rPr>
      </w:pPr>
    </w:p>
    <w:p w:rsidR="00F74559" w:rsidRDefault="00F74559" w:rsidP="00F74559">
      <w:pPr>
        <w:spacing w:line="560" w:lineRule="exact"/>
        <w:ind w:firstLineChars="200" w:firstLine="420"/>
        <w:rPr>
          <w:szCs w:val="32"/>
        </w:rPr>
      </w:pPr>
    </w:p>
    <w:p w:rsidR="00F74559" w:rsidRDefault="00F74559" w:rsidP="00F74559">
      <w:pPr>
        <w:spacing w:line="560" w:lineRule="exact"/>
        <w:ind w:firstLineChars="200" w:firstLine="420"/>
        <w:rPr>
          <w:szCs w:val="32"/>
        </w:rPr>
      </w:pPr>
    </w:p>
    <w:p w:rsidR="00F74559" w:rsidRDefault="00F74559" w:rsidP="00F74559">
      <w:pPr>
        <w:spacing w:line="560" w:lineRule="exact"/>
        <w:ind w:firstLineChars="200" w:firstLine="420"/>
        <w:rPr>
          <w:szCs w:val="32"/>
        </w:rPr>
      </w:pPr>
    </w:p>
    <w:p w:rsidR="00F74559" w:rsidRDefault="00F74559" w:rsidP="00F74559">
      <w:pPr>
        <w:spacing w:line="560" w:lineRule="exact"/>
        <w:rPr>
          <w:szCs w:val="32"/>
        </w:rPr>
      </w:pPr>
    </w:p>
    <w:p w:rsidR="00F74559" w:rsidRDefault="00F74559" w:rsidP="00F74559">
      <w:pPr>
        <w:spacing w:line="560" w:lineRule="exact"/>
        <w:rPr>
          <w:szCs w:val="32"/>
        </w:rPr>
      </w:pPr>
    </w:p>
    <w:p w:rsidR="00F74559" w:rsidRDefault="00F74559" w:rsidP="00F74559">
      <w:pPr>
        <w:spacing w:line="560" w:lineRule="exact"/>
        <w:rPr>
          <w:szCs w:val="32"/>
        </w:rPr>
      </w:pPr>
    </w:p>
    <w:p w:rsidR="00F74559" w:rsidRDefault="00F74559" w:rsidP="00F74559">
      <w:pPr>
        <w:spacing w:line="560" w:lineRule="exact"/>
        <w:rPr>
          <w:szCs w:val="32"/>
        </w:rPr>
      </w:pPr>
    </w:p>
    <w:p w:rsidR="00F74559" w:rsidRDefault="00F74559" w:rsidP="00F74559">
      <w:pPr>
        <w:spacing w:line="560" w:lineRule="exact"/>
        <w:rPr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6"/>
        <w:gridCol w:w="868"/>
        <w:gridCol w:w="632"/>
        <w:gridCol w:w="501"/>
        <w:gridCol w:w="251"/>
        <w:gridCol w:w="743"/>
        <w:gridCol w:w="1274"/>
        <w:gridCol w:w="710"/>
        <w:gridCol w:w="708"/>
        <w:gridCol w:w="566"/>
        <w:gridCol w:w="426"/>
        <w:gridCol w:w="284"/>
        <w:gridCol w:w="1861"/>
      </w:tblGrid>
      <w:tr w:rsidR="00F74559" w:rsidTr="00F74559">
        <w:trPr>
          <w:trHeight w:val="23"/>
          <w:jc w:val="center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项目名称</w:t>
            </w:r>
          </w:p>
        </w:tc>
        <w:tc>
          <w:tcPr>
            <w:tcW w:w="79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仿宋_GB2312" w:eastAsia="仿宋_GB2312" w:hAnsi="Times New Roman"/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2021</w:t>
            </w:r>
            <w:r>
              <w:rPr>
                <w:rFonts w:hint="eastAsia"/>
                <w:snapToGrid w:val="0"/>
                <w:sz w:val="28"/>
                <w:szCs w:val="28"/>
              </w:rPr>
              <w:t>年度汕头经济特区知识产权保护条例立法调研项目</w:t>
            </w:r>
          </w:p>
        </w:tc>
      </w:tr>
      <w:tr w:rsidR="00F74559" w:rsidTr="00F74559">
        <w:trPr>
          <w:trHeight w:val="23"/>
          <w:jc w:val="center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snapToGrid w:val="0"/>
                <w:sz w:val="28"/>
                <w:szCs w:val="28"/>
              </w:rPr>
              <w:t>日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rFonts w:hint="eastAsia"/>
                <w:snapToGrid w:val="0"/>
                <w:sz w:val="28"/>
                <w:szCs w:val="28"/>
              </w:rPr>
              <w:t>至</w:t>
            </w:r>
            <w:r>
              <w:rPr>
                <w:snapToGrid w:val="0"/>
                <w:sz w:val="28"/>
                <w:szCs w:val="28"/>
              </w:rPr>
              <w:t xml:space="preserve"> 2021</w:t>
            </w:r>
            <w:r>
              <w:rPr>
                <w:rFonts w:hint="eastAsia"/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>5</w:t>
            </w:r>
            <w:r>
              <w:rPr>
                <w:rFonts w:hint="eastAsia"/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>31</w:t>
            </w:r>
            <w:r>
              <w:rPr>
                <w:rFonts w:hint="eastAsia"/>
                <w:snapToGrid w:val="0"/>
                <w:sz w:val="28"/>
                <w:szCs w:val="28"/>
              </w:rPr>
              <w:t>日</w:t>
            </w:r>
          </w:p>
        </w:tc>
      </w:tr>
      <w:tr w:rsidR="00F74559" w:rsidTr="00F74559">
        <w:trPr>
          <w:trHeight w:val="23"/>
          <w:jc w:val="center"/>
        </w:trPr>
        <w:tc>
          <w:tcPr>
            <w:tcW w:w="94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一、单位基本信息</w:t>
            </w:r>
          </w:p>
        </w:tc>
      </w:tr>
      <w:tr w:rsidR="00F74559" w:rsidTr="00F74559">
        <w:trPr>
          <w:trHeight w:val="23"/>
          <w:jc w:val="center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项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目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申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请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单</w:t>
            </w:r>
          </w:p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位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8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单位注册地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注册登记部门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注册登记类型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 w:rsidP="00F74559">
            <w:pPr>
              <w:spacing w:line="400" w:lineRule="exact"/>
              <w:ind w:leftChars="-34" w:left="-71" w:firstLineChars="42" w:firstLine="118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电话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手机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账户名称</w:t>
            </w:r>
          </w:p>
        </w:tc>
        <w:tc>
          <w:tcPr>
            <w:tcW w:w="6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邮编及地址</w:t>
            </w:r>
          </w:p>
        </w:tc>
        <w:tc>
          <w:tcPr>
            <w:tcW w:w="65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项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目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负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责</w:t>
            </w:r>
          </w:p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 w:cs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项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目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联</w:t>
            </w:r>
          </w:p>
          <w:p w:rsidR="00F74559" w:rsidRDefault="00F74559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系</w:t>
            </w:r>
          </w:p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人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部门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20"/>
                <w:sz w:val="28"/>
                <w:szCs w:val="28"/>
              </w:rPr>
              <w:t>邮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rFonts w:hint="eastAsia"/>
                <w:spacing w:val="-20"/>
                <w:sz w:val="28"/>
                <w:szCs w:val="28"/>
              </w:rPr>
              <w:t>邮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pacing w:val="-20"/>
                <w:sz w:val="28"/>
                <w:szCs w:val="28"/>
              </w:rPr>
            </w:pPr>
          </w:p>
        </w:tc>
      </w:tr>
      <w:tr w:rsidR="00F74559" w:rsidTr="00F74559">
        <w:trPr>
          <w:trHeight w:val="23"/>
          <w:jc w:val="center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eastAsia="黑体" w:hint="eastAsia"/>
                <w:sz w:val="28"/>
              </w:rPr>
              <w:t>基本概况</w:t>
            </w:r>
          </w:p>
        </w:tc>
        <w:tc>
          <w:tcPr>
            <w:tcW w:w="79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36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本单位主要业务，主要业绩、主要荣誉简介。）</w:t>
            </w: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360" w:lineRule="exact"/>
              <w:rPr>
                <w:sz w:val="28"/>
                <w:szCs w:val="28"/>
              </w:rPr>
            </w:pPr>
          </w:p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F74559" w:rsidRDefault="00F74559" w:rsidP="00F74559">
      <w:pPr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:rsidR="00F74559" w:rsidRDefault="00F74559" w:rsidP="00F74559">
      <w:pPr>
        <w:widowControl/>
        <w:spacing w:line="360" w:lineRule="auto"/>
        <w:jc w:val="left"/>
        <w:rPr>
          <w:sz w:val="30"/>
        </w:rPr>
        <w:sectPr w:rsidR="00F74559">
          <w:pgSz w:w="11906" w:h="16838"/>
          <w:pgMar w:top="1701" w:right="1588" w:bottom="1474" w:left="1588" w:header="851" w:footer="1021" w:gutter="0"/>
          <w:pgNumType w:fmt="numberInDash"/>
          <w:cols w:space="720"/>
        </w:sectPr>
      </w:pPr>
    </w:p>
    <w:p w:rsidR="00F74559" w:rsidRDefault="00F74559" w:rsidP="00F74559">
      <w:pPr>
        <w:spacing w:line="560" w:lineRule="exact"/>
        <w:ind w:firstLineChars="200" w:firstLine="420"/>
        <w:rPr>
          <w:rFonts w:eastAsia="黑体"/>
          <w:szCs w:val="32"/>
        </w:rPr>
      </w:pPr>
      <w:r>
        <w:rPr>
          <w:rFonts w:eastAsia="黑体" w:hint="eastAsia"/>
          <w:szCs w:val="32"/>
        </w:rPr>
        <w:t>一、项目方案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8"/>
        <w:gridCol w:w="8038"/>
      </w:tblGrid>
      <w:tr w:rsidR="00F74559" w:rsidTr="00F74559">
        <w:trPr>
          <w:trHeight w:val="11980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项目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内容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及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申报</w:t>
            </w:r>
          </w:p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理由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（包括项目实施的重要意义，实施背景和工作目标，项目具体内容、主要措施和具体实施方式，可另附页。）</w:t>
            </w:r>
          </w:p>
          <w:p w:rsidR="00F74559" w:rsidRDefault="00F74559">
            <w:pPr>
              <w:spacing w:line="50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trHeight w:val="12447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预期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目标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及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成果</w:t>
            </w:r>
          </w:p>
          <w:p w:rsidR="00F74559" w:rsidRDefault="00F74559">
            <w:pPr>
              <w:spacing w:line="5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形式</w:t>
            </w:r>
            <w:r>
              <w:rPr>
                <w:rFonts w:eastAsia="黑体"/>
                <w:sz w:val="28"/>
              </w:rPr>
              <w:t xml:space="preserve"> 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（项目实施后的预期目标、成果和具体可考核指标。）</w:t>
            </w:r>
          </w:p>
          <w:p w:rsidR="00F74559" w:rsidRDefault="00F74559">
            <w:pPr>
              <w:spacing w:line="50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trHeight w:val="12292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项目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F74559" w:rsidRDefault="00F74559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实施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计划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（总体进度时间安排，确保</w:t>
            </w:r>
            <w:r>
              <w:rPr>
                <w:sz w:val="28"/>
              </w:rPr>
              <w:t>2021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</w:rPr>
              <w:t>31</w:t>
            </w:r>
            <w:r>
              <w:rPr>
                <w:rFonts w:hint="eastAsia"/>
                <w:sz w:val="28"/>
              </w:rPr>
              <w:t>日前提交项目总结报告）</w:t>
            </w:r>
          </w:p>
          <w:p w:rsidR="00F74559" w:rsidRDefault="00F74559">
            <w:pPr>
              <w:spacing w:line="500" w:lineRule="exac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</w:tr>
      <w:tr w:rsidR="00F74559" w:rsidTr="00F74559">
        <w:trPr>
          <w:trHeight w:val="11825"/>
          <w:jc w:val="center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保障</w:t>
            </w:r>
          </w:p>
          <w:p w:rsidR="00F74559" w:rsidRDefault="00F74559">
            <w:pPr>
              <w:spacing w:line="5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措施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500" w:lineRule="exact"/>
              <w:rPr>
                <w:rFonts w:ascii="Times New Roman" w:eastAsia="仿宋_GB2312" w:hAnsi="Times New Roman" w:cs="Times New Roman"/>
                <w:sz w:val="28"/>
                <w:szCs w:val="24"/>
              </w:rPr>
            </w:pPr>
            <w:r>
              <w:rPr>
                <w:rFonts w:hint="eastAsia"/>
                <w:sz w:val="28"/>
              </w:rPr>
              <w:t>（人力资源、信息化保障等保障项目顺利实施的相关条件等内容）</w:t>
            </w:r>
          </w:p>
          <w:p w:rsidR="00F74559" w:rsidRDefault="00F74559">
            <w:pPr>
              <w:spacing w:line="50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</w:tbl>
    <w:p w:rsidR="00F74559" w:rsidRDefault="00F74559" w:rsidP="00F74559">
      <w:pPr>
        <w:widowControl/>
        <w:jc w:val="left"/>
        <w:sectPr w:rsidR="00F74559">
          <w:pgSz w:w="11906" w:h="16838"/>
          <w:pgMar w:top="2098" w:right="1531" w:bottom="1985" w:left="1531" w:header="851" w:footer="1418" w:gutter="0"/>
          <w:pgNumType w:fmt="numberInDash"/>
          <w:cols w:space="720"/>
          <w:docGrid w:type="lines" w:linePitch="312"/>
        </w:sectPr>
      </w:pPr>
    </w:p>
    <w:p w:rsidR="00F74559" w:rsidRDefault="00F74559" w:rsidP="00F74559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eastAsia="黑体" w:hint="eastAsia"/>
          <w:szCs w:val="32"/>
        </w:rPr>
        <w:t>二、项目负责人及项目组成员</w:t>
      </w:r>
      <w:r>
        <w:rPr>
          <w:rFonts w:hint="eastAsia"/>
          <w:szCs w:val="32"/>
        </w:rPr>
        <w:t>（可加页）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 w:rsidR="00F74559" w:rsidTr="00F74559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出生</w:t>
            </w:r>
          </w:p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职务</w:t>
            </w:r>
            <w:r>
              <w:rPr>
                <w:rFonts w:eastAsia="黑体"/>
                <w:sz w:val="24"/>
              </w:rPr>
              <w:t>/</w:t>
            </w:r>
          </w:p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所学专业</w:t>
            </w:r>
          </w:p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签名</w:t>
            </w: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项目</w:t>
            </w:r>
          </w:p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F74559" w:rsidRDefault="00F74559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项目组</w:t>
            </w:r>
          </w:p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eastAsia="黑体" w:hint="eastAsia"/>
                <w:sz w:val="24"/>
              </w:rPr>
              <w:t>主要成员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74559" w:rsidTr="00F74559">
        <w:trPr>
          <w:cantSplit/>
          <w:trHeight w:val="567"/>
          <w:jc w:val="center"/>
        </w:trPr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</w:tbl>
    <w:p w:rsidR="00F74559" w:rsidRDefault="00F74559" w:rsidP="00F74559">
      <w:pPr>
        <w:spacing w:line="560" w:lineRule="exact"/>
        <w:rPr>
          <w:rFonts w:ascii="Times New Roman" w:eastAsia="方正小标宋简体" w:hAnsi="Times New Roman" w:cs="Times New Roman"/>
          <w:sz w:val="44"/>
          <w:szCs w:val="24"/>
        </w:rPr>
      </w:pPr>
    </w:p>
    <w:p w:rsidR="00F74559" w:rsidRDefault="00F74559" w:rsidP="00F74559">
      <w:pPr>
        <w:widowControl/>
        <w:jc w:val="left"/>
        <w:rPr>
          <w:rFonts w:eastAsia="方正小标宋简体"/>
          <w:sz w:val="44"/>
        </w:rPr>
        <w:sectPr w:rsidR="00F74559">
          <w:pgSz w:w="16838" w:h="11906" w:orient="landscape"/>
          <w:pgMar w:top="1531" w:right="2098" w:bottom="1531" w:left="1985" w:header="851" w:footer="992" w:gutter="0"/>
          <w:pgNumType w:fmt="numberInDash"/>
          <w:cols w:space="720"/>
          <w:docGrid w:type="linesAndChars" w:linePitch="312"/>
        </w:sectPr>
      </w:pPr>
    </w:p>
    <w:p w:rsidR="00F74559" w:rsidRDefault="00F74559" w:rsidP="00F74559">
      <w:pPr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三、项目支出预算明细表</w:t>
      </w:r>
    </w:p>
    <w:p w:rsidR="00F74559" w:rsidRDefault="00F74559" w:rsidP="00F74559">
      <w:pPr>
        <w:rPr>
          <w:rFonts w:eastAsia="黑体"/>
          <w:sz w:val="30"/>
          <w:szCs w:val="30"/>
        </w:rPr>
      </w:pPr>
    </w:p>
    <w:p w:rsidR="00F74559" w:rsidRDefault="00F74559" w:rsidP="00F74559">
      <w:pPr>
        <w:wordWrap w:val="0"/>
        <w:spacing w:before="240" w:line="560" w:lineRule="exact"/>
        <w:jc w:val="right"/>
        <w:rPr>
          <w:rFonts w:eastAsia="仿宋_GB2312"/>
          <w:sz w:val="32"/>
          <w:szCs w:val="24"/>
        </w:rPr>
      </w:pPr>
      <w:r>
        <w:rPr>
          <w:rFonts w:hint="eastAsia"/>
        </w:rPr>
        <w:t>单位：万元</w:t>
      </w:r>
      <w: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"/>
        <w:gridCol w:w="821"/>
        <w:gridCol w:w="4508"/>
        <w:gridCol w:w="1434"/>
        <w:gridCol w:w="2405"/>
      </w:tblGrid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目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支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出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预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算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及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测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算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依</w:t>
            </w:r>
          </w:p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据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项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目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资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金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来</w:t>
            </w:r>
          </w:p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源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资金来源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 w:hint="eastAsia"/>
                <w:sz w:val="28"/>
              </w:rPr>
              <w:t>额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说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 w:hint="eastAsia"/>
                <w:sz w:val="28"/>
              </w:rPr>
              <w:t>明</w:t>
            </w: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合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 w:hint="eastAsia"/>
                <w:sz w:val="28"/>
              </w:rPr>
              <w:t>计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863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sz w:val="28"/>
              </w:rPr>
              <w:t>1.</w:t>
            </w:r>
            <w:r>
              <w:rPr>
                <w:rFonts w:hint="eastAsia"/>
                <w:sz w:val="28"/>
              </w:rPr>
              <w:t>市局项目支出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861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  <w:r>
              <w:rPr>
                <w:sz w:val="28"/>
              </w:rPr>
              <w:t>2.</w:t>
            </w:r>
            <w:r>
              <w:rPr>
                <w:rFonts w:hint="eastAsia"/>
                <w:sz w:val="28"/>
              </w:rPr>
              <w:t>其他来源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 w:cs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市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局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拨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款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项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目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支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出</w:t>
            </w:r>
          </w:p>
          <w:p w:rsidR="00F74559" w:rsidRDefault="00F74559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 w:hint="eastAsia"/>
                <w:sz w:val="28"/>
              </w:rPr>
              <w:t>明</w:t>
            </w:r>
          </w:p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细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支出项目内容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  <w:r>
              <w:rPr>
                <w:rFonts w:eastAsia="黑体" w:hint="eastAsia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eastAsia="黑体" w:hint="eastAsia"/>
                <w:sz w:val="28"/>
              </w:rPr>
              <w:t>额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jc w:val="center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  <w:tr w:rsidR="00F74559" w:rsidTr="00F74559">
        <w:trPr>
          <w:cantSplit/>
          <w:trHeight w:val="650"/>
          <w:jc w:val="center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559" w:rsidRDefault="00F74559">
            <w:pPr>
              <w:widowControl/>
              <w:jc w:val="left"/>
              <w:rPr>
                <w:rFonts w:ascii="Times New Roman" w:eastAsia="黑体" w:hAnsi="Times New Roman"/>
                <w:sz w:val="28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59" w:rsidRDefault="00F74559">
            <w:pPr>
              <w:spacing w:line="400" w:lineRule="exact"/>
              <w:rPr>
                <w:rFonts w:ascii="Times New Roman" w:eastAsia="仿宋_GB2312" w:hAnsi="Times New Roman"/>
                <w:sz w:val="28"/>
                <w:szCs w:val="24"/>
              </w:rPr>
            </w:pPr>
          </w:p>
        </w:tc>
      </w:tr>
    </w:tbl>
    <w:p w:rsidR="00F74559" w:rsidRDefault="00F74559" w:rsidP="00F74559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eastAsia="黑体" w:hint="eastAsia"/>
          <w:szCs w:val="32"/>
        </w:rPr>
        <w:t>四、相关单位意见</w:t>
      </w:r>
    </w:p>
    <w:tbl>
      <w:tblPr>
        <w:tblW w:w="9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81"/>
        <w:gridCol w:w="3074"/>
      </w:tblGrid>
      <w:tr w:rsidR="00F74559" w:rsidTr="00F74559">
        <w:trPr>
          <w:trHeight w:val="12333"/>
          <w:jc w:val="center"/>
        </w:trPr>
        <w:tc>
          <w:tcPr>
            <w:tcW w:w="6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59" w:rsidRDefault="00F74559">
            <w:pPr>
              <w:spacing w:line="560" w:lineRule="exac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申报单位意见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559" w:rsidRDefault="00F74559">
            <w:pPr>
              <w:spacing w:line="560" w:lineRule="exac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项目负责人签名：</w:t>
            </w:r>
          </w:p>
          <w:p w:rsidR="00F74559" w:rsidRDefault="00F74559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F74559" w:rsidRDefault="00F74559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单位（盖章）</w:t>
            </w:r>
          </w:p>
          <w:p w:rsidR="00F74559" w:rsidRDefault="00F74559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F74559" w:rsidRDefault="00F74559">
            <w:pPr>
              <w:spacing w:line="560" w:lineRule="exact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年  月  日</w:t>
            </w:r>
          </w:p>
        </w:tc>
      </w:tr>
    </w:tbl>
    <w:p w:rsidR="00F74559" w:rsidRDefault="00F74559" w:rsidP="00F74559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F74559" w:rsidRDefault="00F74559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sectPr w:rsidR="00F74559" w:rsidSect="00A86445">
      <w:pgSz w:w="11906" w:h="16838"/>
      <w:pgMar w:top="1440" w:right="1519" w:bottom="1440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F43" w:rsidRDefault="008C6F43" w:rsidP="000C2834">
      <w:r>
        <w:separator/>
      </w:r>
    </w:p>
  </w:endnote>
  <w:endnote w:type="continuationSeparator" w:id="1">
    <w:p w:rsidR="008C6F43" w:rsidRDefault="008C6F43" w:rsidP="000C2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F43" w:rsidRDefault="008C6F43" w:rsidP="000C2834">
      <w:r>
        <w:separator/>
      </w:r>
    </w:p>
  </w:footnote>
  <w:footnote w:type="continuationSeparator" w:id="1">
    <w:p w:rsidR="008C6F43" w:rsidRDefault="008C6F43" w:rsidP="000C2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B72199F"/>
    <w:multiLevelType w:val="singleLevel"/>
    <w:tmpl w:val="DB72199F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ED3"/>
    <w:rsid w:val="000072DF"/>
    <w:rsid w:val="000420FD"/>
    <w:rsid w:val="00060E32"/>
    <w:rsid w:val="0007453C"/>
    <w:rsid w:val="00081516"/>
    <w:rsid w:val="000A2CC9"/>
    <w:rsid w:val="000A623E"/>
    <w:rsid w:val="000B33D9"/>
    <w:rsid w:val="000B7762"/>
    <w:rsid w:val="000C2834"/>
    <w:rsid w:val="000E74D8"/>
    <w:rsid w:val="00100A24"/>
    <w:rsid w:val="00105AF3"/>
    <w:rsid w:val="00126B29"/>
    <w:rsid w:val="00126FFE"/>
    <w:rsid w:val="00132CAA"/>
    <w:rsid w:val="00184C02"/>
    <w:rsid w:val="0018689C"/>
    <w:rsid w:val="001C74D3"/>
    <w:rsid w:val="00207248"/>
    <w:rsid w:val="002407F0"/>
    <w:rsid w:val="00253E91"/>
    <w:rsid w:val="00292B5E"/>
    <w:rsid w:val="00336D78"/>
    <w:rsid w:val="004324B8"/>
    <w:rsid w:val="00446C4D"/>
    <w:rsid w:val="00456806"/>
    <w:rsid w:val="00490879"/>
    <w:rsid w:val="005418F1"/>
    <w:rsid w:val="00567ED3"/>
    <w:rsid w:val="005B5B34"/>
    <w:rsid w:val="005C2C32"/>
    <w:rsid w:val="005E4246"/>
    <w:rsid w:val="005F2D8D"/>
    <w:rsid w:val="005F5068"/>
    <w:rsid w:val="00604FB9"/>
    <w:rsid w:val="00640B15"/>
    <w:rsid w:val="0066790A"/>
    <w:rsid w:val="006D3E87"/>
    <w:rsid w:val="00740D25"/>
    <w:rsid w:val="00793E28"/>
    <w:rsid w:val="00796D18"/>
    <w:rsid w:val="007A36AC"/>
    <w:rsid w:val="007F40CD"/>
    <w:rsid w:val="00840887"/>
    <w:rsid w:val="00854666"/>
    <w:rsid w:val="0087171C"/>
    <w:rsid w:val="00873C89"/>
    <w:rsid w:val="008B008F"/>
    <w:rsid w:val="008C3F66"/>
    <w:rsid w:val="008C6F43"/>
    <w:rsid w:val="00965AD9"/>
    <w:rsid w:val="0099487B"/>
    <w:rsid w:val="009C5B7D"/>
    <w:rsid w:val="00A20DBC"/>
    <w:rsid w:val="00A23A78"/>
    <w:rsid w:val="00A43532"/>
    <w:rsid w:val="00A86445"/>
    <w:rsid w:val="00AA1F6D"/>
    <w:rsid w:val="00AE6FF4"/>
    <w:rsid w:val="00AF78F4"/>
    <w:rsid w:val="00B2014D"/>
    <w:rsid w:val="00B36EC5"/>
    <w:rsid w:val="00B848E4"/>
    <w:rsid w:val="00B87939"/>
    <w:rsid w:val="00C44118"/>
    <w:rsid w:val="00C67AA7"/>
    <w:rsid w:val="00D002EB"/>
    <w:rsid w:val="00D30A98"/>
    <w:rsid w:val="00D8166D"/>
    <w:rsid w:val="00D848A6"/>
    <w:rsid w:val="00DA7042"/>
    <w:rsid w:val="00E107CC"/>
    <w:rsid w:val="00EB01C7"/>
    <w:rsid w:val="00F35804"/>
    <w:rsid w:val="00F37D86"/>
    <w:rsid w:val="00F40C0A"/>
    <w:rsid w:val="00F414F8"/>
    <w:rsid w:val="00F4484A"/>
    <w:rsid w:val="00F60A58"/>
    <w:rsid w:val="00F71169"/>
    <w:rsid w:val="00F74559"/>
    <w:rsid w:val="00F750E8"/>
    <w:rsid w:val="00F82A57"/>
    <w:rsid w:val="00FC0F08"/>
    <w:rsid w:val="00FD43B0"/>
    <w:rsid w:val="00FE4939"/>
    <w:rsid w:val="00FE7F27"/>
    <w:rsid w:val="20341172"/>
    <w:rsid w:val="30D6221A"/>
    <w:rsid w:val="65FF6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4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864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864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864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A864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A86445"/>
    <w:rPr>
      <w:b/>
      <w:bCs/>
    </w:rPr>
  </w:style>
  <w:style w:type="character" w:styleId="a8">
    <w:name w:val="Hyperlink"/>
    <w:basedOn w:val="a0"/>
    <w:uiPriority w:val="99"/>
    <w:semiHidden/>
    <w:unhideWhenUsed/>
    <w:qFormat/>
    <w:rsid w:val="00A86445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A8644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8644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8644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29</cp:revision>
  <dcterms:created xsi:type="dcterms:W3CDTF">2020-04-27T08:34:00Z</dcterms:created>
  <dcterms:modified xsi:type="dcterms:W3CDTF">2021-02-04T07:34:00Z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