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9CA" w:rsidRDefault="00B339CA" w:rsidP="00B339CA">
      <w:pPr>
        <w:jc w:val="center"/>
        <w:rPr>
          <w:rFonts w:ascii="方正小标宋简体" w:eastAsia="方正小标宋简体"/>
          <w:sz w:val="44"/>
          <w:szCs w:val="44"/>
        </w:rPr>
      </w:pPr>
      <w:r w:rsidRPr="00B339CA">
        <w:rPr>
          <w:rFonts w:ascii="方正小标宋简体" w:eastAsia="方正小标宋简体" w:hint="eastAsia"/>
          <w:sz w:val="44"/>
          <w:szCs w:val="44"/>
        </w:rPr>
        <w:t>汕头市港口规费征收站章程</w:t>
      </w:r>
    </w:p>
    <w:p w:rsidR="00B339CA" w:rsidRPr="00B339CA" w:rsidRDefault="00B339CA" w:rsidP="00B339CA">
      <w:pPr>
        <w:rPr>
          <w:rFonts w:ascii="仿宋" w:eastAsia="仿宋" w:hAnsi="仿宋"/>
          <w:sz w:val="32"/>
          <w:szCs w:val="32"/>
        </w:rPr>
      </w:pPr>
    </w:p>
    <w:p w:rsidR="00B339CA" w:rsidRDefault="00B339CA" w:rsidP="00B378B8">
      <w:pPr>
        <w:tabs>
          <w:tab w:val="left" w:pos="1260"/>
        </w:tabs>
        <w:suppressAutoHyphens/>
        <w:spacing w:line="58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第一章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>总则</w:t>
      </w:r>
    </w:p>
    <w:p w:rsidR="00B378B8" w:rsidRPr="00B378B8" w:rsidRDefault="00B378B8" w:rsidP="00B378B8">
      <w:pPr>
        <w:tabs>
          <w:tab w:val="left" w:pos="1260"/>
        </w:tabs>
        <w:suppressAutoHyphens/>
        <w:spacing w:line="58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</w:p>
    <w:p w:rsidR="009C3EFA" w:rsidRPr="00B339CA" w:rsidRDefault="00B339CA" w:rsidP="009C3EFA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第一条</w:t>
      </w:r>
      <w:r w:rsidRPr="00B339CA">
        <w:rPr>
          <w:rFonts w:ascii="仿宋" w:eastAsia="仿宋" w:hAnsi="仿宋" w:hint="eastAsia"/>
          <w:sz w:val="32"/>
          <w:szCs w:val="32"/>
        </w:rPr>
        <w:t xml:space="preserve"> 为</w:t>
      </w:r>
      <w:r w:rsidR="009C3EFA">
        <w:rPr>
          <w:rFonts w:ascii="仿宋" w:eastAsia="仿宋" w:hAnsi="仿宋" w:hint="eastAsia"/>
          <w:sz w:val="32"/>
          <w:szCs w:val="32"/>
        </w:rPr>
        <w:t>坚持和</w:t>
      </w:r>
      <w:r w:rsidRPr="00B339CA">
        <w:rPr>
          <w:rFonts w:ascii="仿宋" w:eastAsia="仿宋" w:hAnsi="仿宋" w:hint="eastAsia"/>
          <w:sz w:val="32"/>
          <w:szCs w:val="32"/>
        </w:rPr>
        <w:t>加强党的全面领导、保障科学民主管理与依法依规运行有机统一，构建运行顺畅、协同高效、充满活力的事业单位现代治理机制</w:t>
      </w:r>
      <w:r w:rsidR="009C3EFA">
        <w:rPr>
          <w:rFonts w:ascii="仿宋" w:eastAsia="仿宋" w:hAnsi="仿宋" w:hint="eastAsia"/>
          <w:sz w:val="32"/>
          <w:szCs w:val="32"/>
        </w:rPr>
        <w:t>，</w:t>
      </w:r>
      <w:r w:rsidRPr="00B339CA">
        <w:rPr>
          <w:rFonts w:ascii="仿宋" w:eastAsia="仿宋" w:hAnsi="仿宋" w:hint="eastAsia"/>
          <w:sz w:val="32"/>
          <w:szCs w:val="32"/>
        </w:rPr>
        <w:t>根据《中国共产党机构编制工作条例》《中华人民共和国民法典》《事业单位登记管理暂行条例》及其实施细则</w:t>
      </w:r>
      <w:r w:rsidR="009C3EFA">
        <w:rPr>
          <w:rFonts w:ascii="仿宋" w:eastAsia="仿宋" w:hAnsi="仿宋" w:hint="eastAsia"/>
          <w:sz w:val="32"/>
          <w:szCs w:val="32"/>
        </w:rPr>
        <w:t>等</w:t>
      </w:r>
      <w:r w:rsidRPr="00B339CA">
        <w:rPr>
          <w:rFonts w:ascii="仿宋" w:eastAsia="仿宋" w:hAnsi="仿宋" w:hint="eastAsia"/>
          <w:sz w:val="32"/>
          <w:szCs w:val="32"/>
        </w:rPr>
        <w:t>法律法规及其他有关规定，制定本章程。</w:t>
      </w:r>
    </w:p>
    <w:p w:rsidR="00B339CA" w:rsidRPr="00B339CA" w:rsidRDefault="00B339CA" w:rsidP="00B378B8">
      <w:pPr>
        <w:ind w:firstLineChars="196" w:firstLine="627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第二条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本单位名称</w:t>
      </w:r>
      <w:r w:rsidR="0040186C">
        <w:rPr>
          <w:rFonts w:ascii="仿宋" w:eastAsia="仿宋" w:hAnsi="仿宋" w:hint="eastAsia"/>
          <w:sz w:val="32"/>
          <w:szCs w:val="32"/>
        </w:rPr>
        <w:t>：</w:t>
      </w:r>
      <w:r w:rsidRPr="00B339CA">
        <w:rPr>
          <w:rFonts w:ascii="仿宋" w:eastAsia="仿宋" w:hAnsi="仿宋" w:hint="eastAsia"/>
          <w:sz w:val="32"/>
          <w:szCs w:val="32"/>
        </w:rPr>
        <w:t>汕头市港口规费征收站。</w:t>
      </w:r>
    </w:p>
    <w:p w:rsidR="00B339CA" w:rsidRPr="00B339CA" w:rsidRDefault="00B339CA" w:rsidP="00B378B8">
      <w:pPr>
        <w:ind w:firstLineChars="196" w:firstLine="627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第三条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本单位住所</w:t>
      </w:r>
      <w:r w:rsidR="0040186C">
        <w:rPr>
          <w:rFonts w:ascii="仿宋" w:eastAsia="仿宋" w:hAnsi="仿宋" w:hint="eastAsia"/>
          <w:sz w:val="32"/>
          <w:szCs w:val="32"/>
        </w:rPr>
        <w:t>：</w:t>
      </w:r>
      <w:r w:rsidR="0040186C" w:rsidRPr="002B2B68">
        <w:rPr>
          <w:rFonts w:ascii="仿宋" w:eastAsia="仿宋" w:hAnsi="仿宋" w:hint="eastAsia"/>
          <w:sz w:val="32"/>
          <w:szCs w:val="32"/>
        </w:rPr>
        <w:t>广东省汕头市龙湖区韩江路31号办公楼</w:t>
      </w:r>
      <w:r w:rsidRPr="00B339CA">
        <w:rPr>
          <w:rFonts w:ascii="仿宋" w:eastAsia="仿宋" w:hAnsi="仿宋" w:hint="eastAsia"/>
          <w:sz w:val="32"/>
          <w:szCs w:val="32"/>
        </w:rPr>
        <w:t>7 楼。</w:t>
      </w:r>
    </w:p>
    <w:p w:rsidR="00B339CA" w:rsidRPr="00B339CA" w:rsidRDefault="00B339CA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第四条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本单位经费来源</w:t>
      </w:r>
      <w:r w:rsidR="0040186C">
        <w:rPr>
          <w:rFonts w:ascii="仿宋" w:eastAsia="仿宋" w:hAnsi="仿宋" w:hint="eastAsia"/>
          <w:sz w:val="32"/>
          <w:szCs w:val="32"/>
        </w:rPr>
        <w:t>：</w:t>
      </w:r>
      <w:r w:rsidRPr="00B339CA">
        <w:rPr>
          <w:rFonts w:ascii="仿宋" w:eastAsia="仿宋" w:hAnsi="仿宋" w:hint="eastAsia"/>
          <w:sz w:val="32"/>
          <w:szCs w:val="32"/>
        </w:rPr>
        <w:t>财政补助一类。</w:t>
      </w:r>
    </w:p>
    <w:p w:rsidR="00B339CA" w:rsidRPr="00B339CA" w:rsidRDefault="00B339CA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第五条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本单位开办资金：人民币贰万陆仟捌佰元整</w:t>
      </w:r>
      <w:r w:rsidR="009C3EFA" w:rsidRPr="009C3EFA">
        <w:rPr>
          <w:rFonts w:ascii="仿宋" w:eastAsia="仿宋" w:hAnsi="仿宋" w:hint="eastAsia"/>
          <w:sz w:val="32"/>
          <w:szCs w:val="32"/>
        </w:rPr>
        <w:t>（</w:t>
      </w:r>
      <w:r w:rsidR="009C3EFA" w:rsidRPr="009C3EFA">
        <w:rPr>
          <w:rFonts w:ascii="宋体" w:eastAsia="宋体" w:hAnsi="宋体" w:cs="宋体" w:hint="eastAsia"/>
          <w:sz w:val="32"/>
          <w:szCs w:val="32"/>
        </w:rPr>
        <w:t>¥</w:t>
      </w:r>
      <w:r w:rsidR="009C3EFA" w:rsidRPr="009C3EFA">
        <w:rPr>
          <w:rFonts w:ascii="仿宋" w:eastAsia="仿宋" w:hAnsi="仿宋" w:cs="仿宋" w:hint="eastAsia"/>
          <w:sz w:val="32"/>
          <w:szCs w:val="32"/>
        </w:rPr>
        <w:t>26,800.00</w:t>
      </w:r>
      <w:r w:rsidR="009C3EFA" w:rsidRPr="009C3EFA">
        <w:rPr>
          <w:rFonts w:ascii="仿宋" w:eastAsia="仿宋" w:hAnsi="仿宋" w:hint="eastAsia"/>
          <w:sz w:val="32"/>
          <w:szCs w:val="32"/>
        </w:rPr>
        <w:t>）</w:t>
      </w:r>
      <w:r w:rsidRPr="00B339CA">
        <w:rPr>
          <w:rFonts w:ascii="仿宋" w:eastAsia="仿宋" w:hAnsi="仿宋" w:hint="eastAsia"/>
          <w:sz w:val="32"/>
          <w:szCs w:val="32"/>
        </w:rPr>
        <w:t>。</w:t>
      </w:r>
    </w:p>
    <w:p w:rsidR="00B339CA" w:rsidRPr="00B339CA" w:rsidRDefault="00B339CA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第六条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本单位的举办单位</w:t>
      </w:r>
      <w:r w:rsidR="0040186C">
        <w:rPr>
          <w:rFonts w:ascii="仿宋" w:eastAsia="仿宋" w:hAnsi="仿宋" w:hint="eastAsia"/>
          <w:sz w:val="32"/>
          <w:szCs w:val="32"/>
        </w:rPr>
        <w:t>：</w:t>
      </w:r>
      <w:r w:rsidRPr="00B339CA">
        <w:rPr>
          <w:rFonts w:ascii="仿宋" w:eastAsia="仿宋" w:hAnsi="仿宋" w:hint="eastAsia"/>
          <w:sz w:val="32"/>
          <w:szCs w:val="32"/>
        </w:rPr>
        <w:t>汕头市港航事务中心。</w:t>
      </w:r>
    </w:p>
    <w:p w:rsidR="00B339CA" w:rsidRPr="00B339CA" w:rsidRDefault="00B339CA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第七条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本单位的业务主管单位</w:t>
      </w:r>
      <w:r w:rsidR="0040186C">
        <w:rPr>
          <w:rFonts w:ascii="仿宋" w:eastAsia="仿宋" w:hAnsi="仿宋" w:hint="eastAsia"/>
          <w:sz w:val="32"/>
          <w:szCs w:val="32"/>
        </w:rPr>
        <w:t>：</w:t>
      </w:r>
      <w:r w:rsidRPr="00B339CA">
        <w:rPr>
          <w:rFonts w:ascii="仿宋" w:eastAsia="仿宋" w:hAnsi="仿宋" w:hint="eastAsia"/>
          <w:sz w:val="32"/>
          <w:szCs w:val="32"/>
        </w:rPr>
        <w:t>汕头市港航事务中心。</w:t>
      </w:r>
    </w:p>
    <w:p w:rsidR="00B339CA" w:rsidRPr="00B339CA" w:rsidRDefault="00B339CA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第八条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本单位的登记管理机关</w:t>
      </w:r>
      <w:r w:rsidR="0040186C">
        <w:rPr>
          <w:rFonts w:ascii="仿宋" w:eastAsia="仿宋" w:hAnsi="仿宋" w:hint="eastAsia"/>
          <w:sz w:val="32"/>
          <w:szCs w:val="32"/>
        </w:rPr>
        <w:t>：</w:t>
      </w:r>
      <w:r w:rsidRPr="00B339CA">
        <w:rPr>
          <w:rFonts w:ascii="仿宋" w:eastAsia="仿宋" w:hAnsi="仿宋" w:hint="eastAsia"/>
          <w:sz w:val="32"/>
          <w:szCs w:val="32"/>
        </w:rPr>
        <w:t>汕头市事业单位登记管理局。</w:t>
      </w:r>
    </w:p>
    <w:p w:rsidR="00B339CA" w:rsidRPr="00B339CA" w:rsidRDefault="00B339CA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第九条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本单位的领导体制</w:t>
      </w:r>
      <w:r w:rsidR="0040186C">
        <w:rPr>
          <w:rFonts w:ascii="仿宋" w:eastAsia="仿宋" w:hAnsi="仿宋" w:hint="eastAsia"/>
          <w:sz w:val="32"/>
          <w:szCs w:val="32"/>
        </w:rPr>
        <w:t>：</w:t>
      </w:r>
      <w:r w:rsidRPr="00B339CA">
        <w:rPr>
          <w:rFonts w:ascii="仿宋" w:eastAsia="仿宋" w:hAnsi="仿宋" w:hint="eastAsia"/>
          <w:sz w:val="32"/>
          <w:szCs w:val="32"/>
        </w:rPr>
        <w:t>行政领导人负责制。</w:t>
      </w:r>
    </w:p>
    <w:p w:rsidR="00B339CA" w:rsidRPr="00575E78" w:rsidRDefault="00B339CA" w:rsidP="00B378B8">
      <w:pPr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第十条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本单位的宗旨</w:t>
      </w:r>
      <w:r w:rsidR="0040186C">
        <w:rPr>
          <w:rFonts w:ascii="仿宋" w:eastAsia="仿宋" w:hAnsi="仿宋" w:hint="eastAsia"/>
          <w:sz w:val="32"/>
          <w:szCs w:val="32"/>
        </w:rPr>
        <w:t>：</w:t>
      </w:r>
      <w:r w:rsidR="00B378B8">
        <w:rPr>
          <w:rFonts w:ascii="仿宋" w:eastAsia="仿宋" w:hAnsi="仿宋" w:hint="eastAsia"/>
          <w:sz w:val="32"/>
          <w:szCs w:val="32"/>
        </w:rPr>
        <w:t>依法依规、应收尽收、廉洁高</w:t>
      </w:r>
      <w:r w:rsidR="00B378B8">
        <w:rPr>
          <w:rFonts w:ascii="仿宋" w:eastAsia="仿宋" w:hAnsi="仿宋" w:hint="eastAsia"/>
          <w:sz w:val="32"/>
          <w:szCs w:val="32"/>
        </w:rPr>
        <w:lastRenderedPageBreak/>
        <w:t>效、服务港</w:t>
      </w:r>
      <w:r w:rsidR="006B7825">
        <w:rPr>
          <w:rFonts w:ascii="仿宋" w:eastAsia="仿宋" w:hAnsi="仿宋" w:hint="eastAsia"/>
          <w:sz w:val="32"/>
          <w:szCs w:val="32"/>
        </w:rPr>
        <w:t>航</w:t>
      </w:r>
      <w:r w:rsidR="00B378B8">
        <w:rPr>
          <w:rFonts w:ascii="仿宋" w:eastAsia="仿宋" w:hAnsi="仿宋" w:hint="eastAsia"/>
          <w:sz w:val="32"/>
          <w:szCs w:val="32"/>
        </w:rPr>
        <w:t>。</w:t>
      </w:r>
    </w:p>
    <w:p w:rsidR="00B339CA" w:rsidRDefault="00B339CA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第十一条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本单位的业务范围：承担全市港口规费的征收、代收工作；承办上级部门交办的其他工作。</w:t>
      </w:r>
    </w:p>
    <w:p w:rsidR="00B378B8" w:rsidRPr="00B378B8" w:rsidRDefault="00B378B8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B339CA" w:rsidRPr="00B378B8" w:rsidRDefault="00B339CA" w:rsidP="00B339CA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第二章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>党的建设</w:t>
      </w:r>
    </w:p>
    <w:p w:rsidR="00B378B8" w:rsidRPr="00B339CA" w:rsidRDefault="00B378B8" w:rsidP="00B339CA">
      <w:pPr>
        <w:jc w:val="center"/>
        <w:rPr>
          <w:rFonts w:ascii="仿宋" w:eastAsia="仿宋" w:hAnsi="仿宋"/>
          <w:sz w:val="32"/>
          <w:szCs w:val="32"/>
        </w:rPr>
      </w:pPr>
    </w:p>
    <w:p w:rsidR="00097CBC" w:rsidRPr="002B2B68" w:rsidRDefault="00B339CA" w:rsidP="00F22B79">
      <w:pPr>
        <w:pStyle w:val="1"/>
        <w:spacing w:line="580" w:lineRule="exact"/>
        <w:rPr>
          <w:rFonts w:ascii="仿宋" w:eastAsia="仿宋" w:hAnsi="仿宋" w:cstheme="minorBidi"/>
          <w:color w:val="auto"/>
          <w:kern w:val="2"/>
          <w:sz w:val="32"/>
          <w:szCs w:val="32"/>
        </w:rPr>
      </w:pPr>
      <w:r w:rsidRPr="00097CBC">
        <w:rPr>
          <w:rFonts w:eastAsia="黑体" w:hint="eastAsia"/>
          <w:sz w:val="32"/>
          <w:szCs w:val="32"/>
        </w:rPr>
        <w:t>第十二条</w:t>
      </w:r>
      <w:r w:rsidRPr="00097CBC">
        <w:rPr>
          <w:rFonts w:ascii="仿宋" w:eastAsia="仿宋" w:hAnsi="仿宋" w:hint="eastAsia"/>
          <w:sz w:val="32"/>
          <w:szCs w:val="32"/>
        </w:rPr>
        <w:t xml:space="preserve"> 本单位党员隶属</w:t>
      </w:r>
      <w:r w:rsidR="00B378B8" w:rsidRPr="00097CBC">
        <w:rPr>
          <w:rFonts w:ascii="仿宋" w:eastAsia="仿宋" w:hAnsi="仿宋" w:hint="eastAsia"/>
          <w:sz w:val="32"/>
          <w:szCs w:val="32"/>
        </w:rPr>
        <w:t>中共</w:t>
      </w:r>
      <w:r w:rsidRPr="00097CBC">
        <w:rPr>
          <w:rFonts w:ascii="仿宋" w:eastAsia="仿宋" w:hAnsi="仿宋" w:hint="eastAsia"/>
          <w:sz w:val="32"/>
          <w:szCs w:val="32"/>
        </w:rPr>
        <w:t>汕头市港航事务中心</w:t>
      </w:r>
      <w:r w:rsidR="00B378B8" w:rsidRPr="00097CBC">
        <w:rPr>
          <w:rFonts w:ascii="仿宋" w:eastAsia="仿宋" w:hAnsi="仿宋" w:hint="eastAsia"/>
          <w:sz w:val="32"/>
          <w:szCs w:val="32"/>
        </w:rPr>
        <w:t>党委第</w:t>
      </w:r>
      <w:r w:rsidRPr="00097CBC">
        <w:rPr>
          <w:rFonts w:ascii="仿宋" w:eastAsia="仿宋" w:hAnsi="仿宋" w:hint="eastAsia"/>
          <w:sz w:val="32"/>
          <w:szCs w:val="32"/>
        </w:rPr>
        <w:t>二</w:t>
      </w:r>
      <w:r w:rsidR="00B378B8" w:rsidRPr="00097CBC">
        <w:rPr>
          <w:rFonts w:ascii="仿宋" w:eastAsia="仿宋" w:hAnsi="仿宋" w:hint="eastAsia"/>
          <w:sz w:val="32"/>
          <w:szCs w:val="32"/>
        </w:rPr>
        <w:t>党</w:t>
      </w:r>
      <w:r w:rsidRPr="00097CBC">
        <w:rPr>
          <w:rFonts w:ascii="仿宋" w:eastAsia="仿宋" w:hAnsi="仿宋" w:hint="eastAsia"/>
          <w:sz w:val="32"/>
          <w:szCs w:val="32"/>
        </w:rPr>
        <w:t>支部</w:t>
      </w:r>
      <w:r w:rsidR="00DC6791" w:rsidRPr="00097CBC">
        <w:rPr>
          <w:rFonts w:ascii="仿宋" w:eastAsia="仿宋" w:hAnsi="仿宋" w:hint="eastAsia"/>
          <w:sz w:val="32"/>
          <w:szCs w:val="32"/>
        </w:rPr>
        <w:t>，</w:t>
      </w:r>
      <w:r w:rsidR="00097CBC" w:rsidRPr="00097CBC">
        <w:rPr>
          <w:rFonts w:ascii="仿宋" w:eastAsia="仿宋" w:hAnsi="仿宋" w:hint="eastAsia"/>
          <w:sz w:val="32"/>
          <w:szCs w:val="32"/>
        </w:rPr>
        <w:t>在第二</w:t>
      </w:r>
      <w:r w:rsidR="00DC6791" w:rsidRPr="00097CBC">
        <w:rPr>
          <w:rFonts w:ascii="仿宋" w:eastAsia="仿宋" w:hAnsi="仿宋" w:hint="eastAsia"/>
          <w:sz w:val="32"/>
          <w:szCs w:val="32"/>
        </w:rPr>
        <w:t>党支部</w:t>
      </w:r>
      <w:r w:rsidR="00097CBC" w:rsidRPr="00097CBC">
        <w:rPr>
          <w:rFonts w:ascii="仿宋" w:eastAsia="仿宋" w:hAnsi="仿宋" w:hint="eastAsia"/>
          <w:sz w:val="32"/>
          <w:szCs w:val="32"/>
        </w:rPr>
        <w:t>的领导下</w:t>
      </w:r>
      <w:r w:rsidR="00097CBC" w:rsidRPr="002B2B68">
        <w:rPr>
          <w:rFonts w:ascii="仿宋" w:eastAsia="仿宋" w:hAnsi="仿宋" w:cstheme="minorBidi" w:hint="eastAsia"/>
          <w:color w:val="auto"/>
          <w:kern w:val="2"/>
          <w:sz w:val="32"/>
          <w:szCs w:val="32"/>
        </w:rPr>
        <w:t>，</w:t>
      </w:r>
      <w:r w:rsidR="00DC6791" w:rsidRPr="002B2B68">
        <w:rPr>
          <w:rFonts w:ascii="仿宋" w:eastAsia="仿宋" w:hAnsi="仿宋" w:cstheme="minorBidi" w:hint="eastAsia"/>
          <w:color w:val="auto"/>
          <w:kern w:val="2"/>
          <w:sz w:val="32"/>
          <w:szCs w:val="32"/>
        </w:rPr>
        <w:t>切实</w:t>
      </w:r>
      <w:r w:rsidR="00097CBC" w:rsidRPr="002B2B68">
        <w:rPr>
          <w:rFonts w:ascii="仿宋" w:eastAsia="仿宋" w:hAnsi="仿宋" w:cstheme="minorBidi" w:hint="eastAsia"/>
          <w:color w:val="auto"/>
          <w:kern w:val="2"/>
          <w:sz w:val="32"/>
          <w:szCs w:val="32"/>
        </w:rPr>
        <w:t>加强党的政治建设、思想建设、组织建设、作风建设、纪律建设，落实全面从严治党主体责任，推动党建和业务深度融合，</w:t>
      </w:r>
      <w:r w:rsidR="00097CBC" w:rsidRPr="002B2B68">
        <w:rPr>
          <w:rFonts w:ascii="仿宋" w:eastAsia="仿宋" w:hAnsi="仿宋" w:cstheme="minorBidi"/>
          <w:color w:val="auto"/>
          <w:kern w:val="2"/>
          <w:sz w:val="32"/>
          <w:szCs w:val="32"/>
        </w:rPr>
        <w:t>指导监督本单位各项工作的开展</w:t>
      </w:r>
      <w:r w:rsidR="00097CBC" w:rsidRPr="002B2B68">
        <w:rPr>
          <w:rFonts w:ascii="仿宋" w:eastAsia="仿宋" w:hAnsi="仿宋" w:cstheme="minorBidi" w:hint="eastAsia"/>
          <w:color w:val="auto"/>
          <w:kern w:val="2"/>
          <w:sz w:val="32"/>
          <w:szCs w:val="32"/>
        </w:rPr>
        <w:t>。</w:t>
      </w:r>
      <w:r w:rsidR="00DC6791" w:rsidRPr="002B2B68">
        <w:rPr>
          <w:rFonts w:ascii="仿宋" w:eastAsia="仿宋" w:hAnsi="仿宋" w:cstheme="minorBidi"/>
          <w:color w:val="auto"/>
          <w:kern w:val="2"/>
          <w:sz w:val="32"/>
          <w:szCs w:val="32"/>
        </w:rPr>
        <w:t>紧密围绕党的基本路线，保证监督党和国家的方针政策在本单位落实贯彻执行，会同本单位行政领导共同做好本单位工作，</w:t>
      </w:r>
      <w:r w:rsidR="009C3EFA" w:rsidRPr="002B2B68">
        <w:rPr>
          <w:rFonts w:ascii="仿宋" w:eastAsia="仿宋" w:hAnsi="仿宋" w:cstheme="minorBidi"/>
          <w:color w:val="auto"/>
          <w:kern w:val="2"/>
          <w:sz w:val="32"/>
          <w:szCs w:val="32"/>
        </w:rPr>
        <w:t>履行</w:t>
      </w:r>
      <w:r w:rsidRPr="002B2B68">
        <w:rPr>
          <w:rFonts w:ascii="仿宋" w:eastAsia="仿宋" w:hAnsi="仿宋" w:cstheme="minorBidi" w:hint="eastAsia"/>
          <w:color w:val="auto"/>
          <w:kern w:val="2"/>
          <w:sz w:val="32"/>
          <w:szCs w:val="32"/>
        </w:rPr>
        <w:t>教育党员、管理党员、监督党员和组织群众、宣传群众、凝聚群众、服务群众等职责</w:t>
      </w:r>
      <w:r w:rsidR="00DC6791" w:rsidRPr="002B2B68">
        <w:rPr>
          <w:rFonts w:ascii="仿宋" w:eastAsia="仿宋" w:hAnsi="仿宋" w:cstheme="minorBidi" w:hint="eastAsia"/>
          <w:color w:val="auto"/>
          <w:kern w:val="2"/>
          <w:sz w:val="32"/>
          <w:szCs w:val="32"/>
        </w:rPr>
        <w:t>，</w:t>
      </w:r>
      <w:r w:rsidR="00DC6791" w:rsidRPr="002B2B68">
        <w:rPr>
          <w:rFonts w:ascii="仿宋" w:eastAsia="仿宋" w:hAnsi="仿宋" w:cstheme="minorBidi"/>
          <w:color w:val="auto"/>
          <w:kern w:val="2"/>
          <w:sz w:val="32"/>
          <w:szCs w:val="32"/>
        </w:rPr>
        <w:t>促进事业</w:t>
      </w:r>
      <w:r w:rsidR="009C3EFA" w:rsidRPr="002B2B68">
        <w:rPr>
          <w:rFonts w:ascii="仿宋" w:eastAsia="仿宋" w:hAnsi="仿宋" w:cstheme="minorBidi"/>
          <w:color w:val="auto"/>
          <w:kern w:val="2"/>
          <w:sz w:val="32"/>
          <w:szCs w:val="32"/>
        </w:rPr>
        <w:t>高质量</w:t>
      </w:r>
      <w:r w:rsidR="00DC6791" w:rsidRPr="002B2B68">
        <w:rPr>
          <w:rFonts w:ascii="仿宋" w:eastAsia="仿宋" w:hAnsi="仿宋" w:cstheme="minorBidi"/>
          <w:color w:val="auto"/>
          <w:kern w:val="2"/>
          <w:sz w:val="32"/>
          <w:szCs w:val="32"/>
        </w:rPr>
        <w:t>发展。</w:t>
      </w:r>
    </w:p>
    <w:p w:rsidR="00B378B8" w:rsidRPr="00B339CA" w:rsidRDefault="00B378B8" w:rsidP="00B378B8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B339CA" w:rsidRPr="00B378B8" w:rsidRDefault="00B339CA" w:rsidP="00B339CA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B378B8">
        <w:rPr>
          <w:rFonts w:ascii="Times New Roman" w:eastAsia="黑体" w:hAnsi="Times New Roman" w:cs="Times New Roman" w:hint="eastAsia"/>
          <w:sz w:val="32"/>
          <w:szCs w:val="32"/>
        </w:rPr>
        <w:t>第三章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78B8">
        <w:rPr>
          <w:rFonts w:ascii="Times New Roman" w:eastAsia="黑体" w:hAnsi="Times New Roman" w:cs="Times New Roman" w:hint="eastAsia"/>
          <w:sz w:val="32"/>
          <w:szCs w:val="32"/>
        </w:rPr>
        <w:t>举办单位</w:t>
      </w:r>
    </w:p>
    <w:p w:rsidR="00B378B8" w:rsidRPr="00B339CA" w:rsidRDefault="00B378B8" w:rsidP="00B339CA">
      <w:pPr>
        <w:jc w:val="center"/>
        <w:rPr>
          <w:rFonts w:ascii="仿宋" w:eastAsia="仿宋" w:hAnsi="仿宋"/>
          <w:sz w:val="32"/>
          <w:szCs w:val="32"/>
        </w:rPr>
      </w:pPr>
    </w:p>
    <w:p w:rsidR="00B339CA" w:rsidRPr="00B339CA" w:rsidRDefault="00B339CA" w:rsidP="00DC679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C6791">
        <w:rPr>
          <w:rFonts w:ascii="Times New Roman" w:eastAsia="黑体" w:hAnsi="Times New Roman" w:cs="Times New Roman" w:hint="eastAsia"/>
          <w:sz w:val="32"/>
          <w:szCs w:val="32"/>
        </w:rPr>
        <w:t>第十三条</w:t>
      </w:r>
      <w:r w:rsidR="00DC6791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举办单位对本单位的权利</w:t>
      </w:r>
      <w:r w:rsidR="00DC6791">
        <w:rPr>
          <w:rFonts w:ascii="仿宋" w:eastAsia="仿宋" w:hAnsi="仿宋" w:hint="eastAsia"/>
          <w:sz w:val="32"/>
          <w:szCs w:val="32"/>
        </w:rPr>
        <w:t>：</w:t>
      </w:r>
    </w:p>
    <w:p w:rsidR="00B339CA" w:rsidRPr="00B339CA" w:rsidRDefault="00B339CA" w:rsidP="00DC679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（一）提出本单位的机构编制事项；</w:t>
      </w:r>
    </w:p>
    <w:p w:rsidR="00B339CA" w:rsidRPr="00B339CA" w:rsidRDefault="00B339CA" w:rsidP="00DC679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（二）组建本单位管理层；</w:t>
      </w:r>
    </w:p>
    <w:p w:rsidR="00B339CA" w:rsidRPr="00B339CA" w:rsidRDefault="00B339CA" w:rsidP="00DC679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（三）</w:t>
      </w:r>
      <w:r w:rsidR="00DC6791" w:rsidRPr="002B2B68">
        <w:rPr>
          <w:rFonts w:ascii="仿宋" w:eastAsia="仿宋" w:hAnsi="仿宋" w:hint="eastAsia"/>
          <w:sz w:val="32"/>
          <w:szCs w:val="32"/>
        </w:rPr>
        <w:t>按干部管理权限提名或</w:t>
      </w:r>
      <w:r w:rsidR="00DC6791" w:rsidRPr="002B2B68">
        <w:rPr>
          <w:rFonts w:ascii="仿宋" w:eastAsia="仿宋" w:hAnsi="仿宋"/>
          <w:sz w:val="32"/>
          <w:szCs w:val="32"/>
        </w:rPr>
        <w:t>任免本单位的行政负责人及其他管理人员；</w:t>
      </w:r>
      <w:r w:rsidR="00C96C4C" w:rsidRPr="00B339CA">
        <w:rPr>
          <w:rFonts w:ascii="仿宋" w:eastAsia="仿宋" w:hAnsi="仿宋"/>
          <w:sz w:val="32"/>
          <w:szCs w:val="32"/>
        </w:rPr>
        <w:t xml:space="preserve"> </w:t>
      </w:r>
    </w:p>
    <w:p w:rsidR="00B339CA" w:rsidRPr="00B339CA" w:rsidRDefault="00B339CA" w:rsidP="00DC679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lastRenderedPageBreak/>
        <w:t>（四）批准管理层工作报告；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（五）监督本单位运行；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（六）法律法规规定的</w:t>
      </w:r>
      <w:r w:rsidR="00CF6818">
        <w:rPr>
          <w:rFonts w:ascii="仿宋" w:eastAsia="仿宋" w:hAnsi="仿宋" w:hint="eastAsia"/>
          <w:sz w:val="32"/>
          <w:szCs w:val="32"/>
        </w:rPr>
        <w:t>其他</w:t>
      </w:r>
      <w:r w:rsidRPr="00B339CA">
        <w:rPr>
          <w:rFonts w:ascii="仿宋" w:eastAsia="仿宋" w:hAnsi="仿宋" w:hint="eastAsia"/>
          <w:sz w:val="32"/>
          <w:szCs w:val="32"/>
        </w:rPr>
        <w:t>权利。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575E78">
        <w:rPr>
          <w:rFonts w:ascii="Times New Roman" w:eastAsia="黑体" w:hAnsi="Times New Roman" w:cs="Times New Roman" w:hint="eastAsia"/>
          <w:sz w:val="32"/>
          <w:szCs w:val="32"/>
        </w:rPr>
        <w:t>第十四条</w:t>
      </w:r>
      <w:r w:rsidRPr="00575E7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举办单位对本单位的义务</w:t>
      </w:r>
      <w:r w:rsidR="00AE44D6">
        <w:rPr>
          <w:rFonts w:ascii="仿宋" w:eastAsia="仿宋" w:hAnsi="仿宋" w:hint="eastAsia"/>
          <w:sz w:val="32"/>
          <w:szCs w:val="32"/>
        </w:rPr>
        <w:t>：</w:t>
      </w:r>
    </w:p>
    <w:p w:rsidR="00575E78" w:rsidRPr="002B2B68" w:rsidRDefault="00575E78" w:rsidP="00575E78">
      <w:pPr>
        <w:spacing w:line="580" w:lineRule="exact"/>
        <w:ind w:firstLineChars="100" w:firstLine="3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（一）监督、指导本单位依照法律法规、规章和本章程履行职责；</w:t>
      </w:r>
    </w:p>
    <w:p w:rsidR="00575E78" w:rsidRPr="002B2B68" w:rsidRDefault="00575E78" w:rsidP="00575E78">
      <w:pPr>
        <w:spacing w:line="580" w:lineRule="exact"/>
        <w:ind w:firstLineChars="100" w:firstLine="3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（二）维护本单位合法权益，支持与引导本单位健康发展；</w:t>
      </w:r>
    </w:p>
    <w:p w:rsidR="00575E78" w:rsidRPr="002B2B68" w:rsidRDefault="00575E78" w:rsidP="00575E78">
      <w:pPr>
        <w:spacing w:line="580" w:lineRule="exact"/>
        <w:ind w:firstLineChars="100" w:firstLine="3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（三）支持本单位配备履行职责所需的人员、场地</w:t>
      </w:r>
      <w:r w:rsidR="006951F0" w:rsidRPr="002B2B68">
        <w:rPr>
          <w:rFonts w:ascii="仿宋" w:eastAsia="仿宋" w:hAnsi="仿宋" w:hint="eastAsia"/>
          <w:sz w:val="32"/>
          <w:szCs w:val="32"/>
        </w:rPr>
        <w:t>、</w:t>
      </w:r>
      <w:r w:rsidRPr="002B2B68">
        <w:rPr>
          <w:rFonts w:ascii="仿宋" w:eastAsia="仿宋" w:hAnsi="仿宋" w:hint="eastAsia"/>
          <w:sz w:val="32"/>
          <w:szCs w:val="32"/>
        </w:rPr>
        <w:t>设施和运行经费</w:t>
      </w:r>
      <w:r w:rsidRPr="002B2B68">
        <w:rPr>
          <w:rFonts w:ascii="仿宋" w:eastAsia="仿宋" w:hAnsi="仿宋"/>
          <w:sz w:val="32"/>
          <w:szCs w:val="32"/>
        </w:rPr>
        <w:t>；</w:t>
      </w:r>
    </w:p>
    <w:p w:rsidR="00575E78" w:rsidRPr="002B2B68" w:rsidRDefault="00575E78" w:rsidP="00575E78">
      <w:pPr>
        <w:spacing w:line="580" w:lineRule="exact"/>
        <w:ind w:firstLineChars="100" w:firstLine="3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>（四）本单位终止时，负责指导本单位依法开展清算、办理事业单位法人注销登记，并按照有关规定指导本单位的人员、</w:t>
      </w:r>
      <w:r w:rsidRPr="002B2B68">
        <w:rPr>
          <w:rFonts w:ascii="仿宋" w:eastAsia="仿宋" w:hAnsi="仿宋" w:hint="eastAsia"/>
          <w:sz w:val="32"/>
          <w:szCs w:val="32"/>
        </w:rPr>
        <w:t>资产和</w:t>
      </w:r>
      <w:r w:rsidRPr="002B2B68">
        <w:rPr>
          <w:rFonts w:ascii="仿宋" w:eastAsia="仿宋" w:hAnsi="仿宋"/>
          <w:sz w:val="32"/>
          <w:szCs w:val="32"/>
        </w:rPr>
        <w:t>债权债务处置工作；</w:t>
      </w:r>
    </w:p>
    <w:p w:rsidR="00575E78" w:rsidRPr="002B2B68" w:rsidRDefault="00575E78" w:rsidP="00575E78">
      <w:pPr>
        <w:spacing w:line="580" w:lineRule="exact"/>
        <w:ind w:firstLineChars="100" w:firstLine="3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>（</w:t>
      </w:r>
      <w:r w:rsidRPr="002B2B68">
        <w:rPr>
          <w:rFonts w:ascii="仿宋" w:eastAsia="仿宋" w:hAnsi="仿宋" w:hint="eastAsia"/>
          <w:sz w:val="32"/>
          <w:szCs w:val="32"/>
        </w:rPr>
        <w:t>五</w:t>
      </w:r>
      <w:r w:rsidRPr="002B2B68">
        <w:rPr>
          <w:rFonts w:ascii="仿宋" w:eastAsia="仿宋" w:hAnsi="仿宋"/>
          <w:sz w:val="32"/>
          <w:szCs w:val="32"/>
        </w:rPr>
        <w:t>）</w:t>
      </w:r>
      <w:r w:rsidRPr="002B2B68">
        <w:rPr>
          <w:rFonts w:ascii="仿宋" w:eastAsia="仿宋" w:hAnsi="仿宋" w:hint="eastAsia"/>
          <w:sz w:val="32"/>
          <w:szCs w:val="32"/>
        </w:rPr>
        <w:t>按规定应监督的事项；</w:t>
      </w:r>
    </w:p>
    <w:p w:rsidR="00575E78" w:rsidRPr="002B2B68" w:rsidRDefault="00575E78" w:rsidP="00575E78">
      <w:pPr>
        <w:spacing w:line="580" w:lineRule="exact"/>
        <w:ind w:firstLineChars="100" w:firstLine="3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（六）法律法规规定的其他义务。</w:t>
      </w:r>
    </w:p>
    <w:p w:rsidR="00575E78" w:rsidRPr="00575E78" w:rsidRDefault="00575E78" w:rsidP="00575E78">
      <w:pPr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</w:p>
    <w:p w:rsidR="00B339CA" w:rsidRPr="00575E78" w:rsidRDefault="00B339CA" w:rsidP="00575E78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575E78">
        <w:rPr>
          <w:rFonts w:ascii="Times New Roman" w:eastAsia="黑体" w:hAnsi="Times New Roman" w:cs="Times New Roman" w:hint="eastAsia"/>
          <w:sz w:val="32"/>
          <w:szCs w:val="32"/>
        </w:rPr>
        <w:t>第四章</w:t>
      </w:r>
      <w:r w:rsidRPr="00575E7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575E78">
        <w:rPr>
          <w:rFonts w:ascii="Times New Roman" w:eastAsia="黑体" w:hAnsi="Times New Roman" w:cs="Times New Roman" w:hint="eastAsia"/>
          <w:sz w:val="32"/>
          <w:szCs w:val="32"/>
        </w:rPr>
        <w:t>管理层</w:t>
      </w:r>
    </w:p>
    <w:p w:rsidR="00575E78" w:rsidRPr="00B339CA" w:rsidRDefault="00575E78" w:rsidP="00575E78">
      <w:pPr>
        <w:rPr>
          <w:rFonts w:ascii="仿宋" w:eastAsia="仿宋" w:hAnsi="仿宋"/>
          <w:sz w:val="32"/>
          <w:szCs w:val="32"/>
        </w:rPr>
      </w:pP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575E78">
        <w:rPr>
          <w:rFonts w:ascii="Times New Roman" w:eastAsia="黑体" w:hAnsi="Times New Roman" w:cs="Times New Roman" w:hint="eastAsia"/>
          <w:sz w:val="32"/>
          <w:szCs w:val="32"/>
        </w:rPr>
        <w:t>第十五条</w:t>
      </w:r>
      <w:r w:rsidRPr="00575E7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本单位的决策机构</w:t>
      </w:r>
      <w:r w:rsidR="00575E78">
        <w:rPr>
          <w:rFonts w:ascii="仿宋" w:eastAsia="仿宋" w:hAnsi="仿宋" w:hint="eastAsia"/>
          <w:sz w:val="32"/>
          <w:szCs w:val="32"/>
        </w:rPr>
        <w:t>：</w:t>
      </w:r>
      <w:r w:rsidRPr="00B339CA">
        <w:rPr>
          <w:rFonts w:ascii="仿宋" w:eastAsia="仿宋" w:hAnsi="仿宋" w:hint="eastAsia"/>
          <w:sz w:val="32"/>
          <w:szCs w:val="32"/>
        </w:rPr>
        <w:t>行政</w:t>
      </w:r>
      <w:r w:rsidR="0094583F">
        <w:rPr>
          <w:rFonts w:ascii="仿宋" w:eastAsia="仿宋" w:hAnsi="仿宋" w:hint="eastAsia"/>
          <w:sz w:val="32"/>
          <w:szCs w:val="32"/>
        </w:rPr>
        <w:t>办公</w:t>
      </w:r>
      <w:r w:rsidRPr="00B339CA">
        <w:rPr>
          <w:rFonts w:ascii="仿宋" w:eastAsia="仿宋" w:hAnsi="仿宋" w:hint="eastAsia"/>
          <w:sz w:val="32"/>
          <w:szCs w:val="32"/>
        </w:rPr>
        <w:t>会议。</w:t>
      </w:r>
    </w:p>
    <w:p w:rsidR="0094583F" w:rsidRPr="002B2B68" w:rsidRDefault="00B339CA" w:rsidP="0094583F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575E78">
        <w:rPr>
          <w:rFonts w:ascii="Times New Roman" w:eastAsia="黑体" w:hAnsi="Times New Roman" w:cs="Times New Roman" w:hint="eastAsia"/>
          <w:sz w:val="32"/>
          <w:szCs w:val="32"/>
        </w:rPr>
        <w:t>第十六条</w:t>
      </w:r>
      <w:r w:rsidR="0094583F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="0094583F" w:rsidRPr="002B2B68">
        <w:rPr>
          <w:rFonts w:ascii="仿宋" w:eastAsia="仿宋" w:hAnsi="仿宋" w:hint="eastAsia"/>
          <w:sz w:val="32"/>
          <w:szCs w:val="32"/>
        </w:rPr>
        <w:t>本单位决策机构的职责、产生方式、任期及考核、议事规则。</w:t>
      </w:r>
    </w:p>
    <w:p w:rsidR="0094583F" w:rsidRPr="002B2B68" w:rsidRDefault="0094583F" w:rsidP="0094583F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（一）决策机构的职责：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1. </w:t>
      </w:r>
      <w:r w:rsidRPr="002B2B68">
        <w:rPr>
          <w:rFonts w:ascii="仿宋" w:eastAsia="仿宋" w:hAnsi="仿宋" w:hint="eastAsia"/>
          <w:sz w:val="32"/>
          <w:szCs w:val="32"/>
        </w:rPr>
        <w:t>接受党的领导，贯彻执行党的政策方针和决策部署；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2. </w:t>
      </w:r>
      <w:r w:rsidR="006951F0" w:rsidRPr="002B2B68">
        <w:rPr>
          <w:rFonts w:ascii="仿宋" w:eastAsia="仿宋" w:hAnsi="仿宋" w:hint="eastAsia"/>
          <w:sz w:val="32"/>
          <w:szCs w:val="32"/>
        </w:rPr>
        <w:t>拟定并</w:t>
      </w:r>
      <w:r w:rsidRPr="002B2B68">
        <w:rPr>
          <w:rFonts w:ascii="仿宋" w:eastAsia="仿宋" w:hAnsi="仿宋" w:hint="eastAsia"/>
          <w:sz w:val="32"/>
          <w:szCs w:val="32"/>
        </w:rPr>
        <w:t>实施年度工作计划等日常业务管理；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lastRenderedPageBreak/>
        <w:t xml:space="preserve">3. </w:t>
      </w:r>
      <w:r w:rsidRPr="002B2B68">
        <w:rPr>
          <w:rFonts w:ascii="仿宋" w:eastAsia="仿宋" w:hAnsi="仿宋" w:hint="eastAsia"/>
          <w:sz w:val="32"/>
          <w:szCs w:val="32"/>
        </w:rPr>
        <w:t>编制并组织实施经费预算等财务资产管理；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4. </w:t>
      </w:r>
      <w:r w:rsidR="006951F0" w:rsidRPr="002B2B68">
        <w:rPr>
          <w:rFonts w:ascii="仿宋" w:eastAsia="仿宋" w:hAnsi="仿宋"/>
          <w:sz w:val="32"/>
          <w:szCs w:val="32"/>
        </w:rPr>
        <w:t>实施</w:t>
      </w:r>
      <w:r w:rsidRPr="002B2B68">
        <w:rPr>
          <w:rFonts w:ascii="仿宋" w:eastAsia="仿宋" w:hAnsi="仿宋" w:hint="eastAsia"/>
          <w:sz w:val="32"/>
          <w:szCs w:val="32"/>
        </w:rPr>
        <w:t>工作人员管理；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5. </w:t>
      </w:r>
      <w:r w:rsidRPr="002B2B68">
        <w:rPr>
          <w:rFonts w:ascii="仿宋" w:eastAsia="仿宋" w:hAnsi="仿宋" w:hint="eastAsia"/>
          <w:sz w:val="32"/>
          <w:szCs w:val="32"/>
        </w:rPr>
        <w:t>定期向党组织</w:t>
      </w:r>
      <w:r w:rsidR="006951F0" w:rsidRPr="002B2B68">
        <w:rPr>
          <w:rFonts w:ascii="仿宋" w:eastAsia="仿宋" w:hAnsi="仿宋" w:hint="eastAsia"/>
          <w:sz w:val="32"/>
          <w:szCs w:val="32"/>
        </w:rPr>
        <w:t>及</w:t>
      </w:r>
      <w:r w:rsidRPr="002B2B68">
        <w:rPr>
          <w:rFonts w:ascii="仿宋" w:eastAsia="仿宋" w:hAnsi="仿宋" w:hint="eastAsia"/>
          <w:sz w:val="32"/>
          <w:szCs w:val="32"/>
        </w:rPr>
        <w:t>举办单位汇报工作；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6. </w:t>
      </w:r>
      <w:r w:rsidR="006951F0" w:rsidRPr="002B2B68">
        <w:rPr>
          <w:rFonts w:ascii="仿宋" w:eastAsia="仿宋" w:hAnsi="仿宋" w:hint="eastAsia"/>
          <w:sz w:val="32"/>
          <w:szCs w:val="32"/>
        </w:rPr>
        <w:t>组织</w:t>
      </w:r>
      <w:r w:rsidRPr="002B2B68">
        <w:rPr>
          <w:rFonts w:ascii="仿宋" w:eastAsia="仿宋" w:hAnsi="仿宋" w:hint="eastAsia"/>
          <w:sz w:val="32"/>
          <w:szCs w:val="32"/>
        </w:rPr>
        <w:t>章程起草（修订），拟制章程草案（修订案）；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7. </w:t>
      </w:r>
      <w:r w:rsidRPr="002B2B68">
        <w:rPr>
          <w:rFonts w:ascii="仿宋" w:eastAsia="仿宋" w:hAnsi="仿宋" w:hint="eastAsia"/>
          <w:sz w:val="32"/>
          <w:szCs w:val="32"/>
        </w:rPr>
        <w:t>建立健全各项内部管理制度；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8. </w:t>
      </w:r>
      <w:r w:rsidRPr="002B2B68">
        <w:rPr>
          <w:rFonts w:ascii="仿宋" w:eastAsia="仿宋" w:hAnsi="仿宋" w:hint="eastAsia"/>
          <w:sz w:val="32"/>
          <w:szCs w:val="32"/>
        </w:rPr>
        <w:t>完成举办单位交办的各项任务；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9. </w:t>
      </w:r>
      <w:r w:rsidRPr="002B2B68">
        <w:rPr>
          <w:rFonts w:ascii="仿宋" w:eastAsia="仿宋" w:hAnsi="仿宋" w:hint="eastAsia"/>
          <w:sz w:val="32"/>
          <w:szCs w:val="32"/>
        </w:rPr>
        <w:t>本单位终止时，依法开展清算、办理注销登记；</w:t>
      </w:r>
    </w:p>
    <w:p w:rsidR="0094583F" w:rsidRPr="002B2B68" w:rsidRDefault="0094583F" w:rsidP="0094583F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 xml:space="preserve">10. </w:t>
      </w:r>
      <w:r w:rsidRPr="002B2B68">
        <w:rPr>
          <w:rFonts w:ascii="仿宋" w:eastAsia="仿宋" w:hAnsi="仿宋" w:hint="eastAsia"/>
          <w:sz w:val="32"/>
          <w:szCs w:val="32"/>
        </w:rPr>
        <w:t>举办单位赋予的其他职权。</w:t>
      </w:r>
    </w:p>
    <w:p w:rsidR="0094583F" w:rsidRPr="002B2B68" w:rsidRDefault="0094583F" w:rsidP="0094583F">
      <w:pPr>
        <w:spacing w:line="580" w:lineRule="exact"/>
        <w:ind w:firstLineChars="100" w:firstLine="3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（二）决策机构的产生方式：由领导班子及相关工作人员组成，领导班子由举办单位按照干部管理权限，根据工作需要</w:t>
      </w:r>
      <w:r w:rsidR="006951F0" w:rsidRPr="002B2B68">
        <w:rPr>
          <w:rFonts w:ascii="仿宋" w:eastAsia="仿宋" w:hAnsi="仿宋" w:hint="eastAsia"/>
          <w:sz w:val="32"/>
          <w:szCs w:val="32"/>
        </w:rPr>
        <w:t>与</w:t>
      </w:r>
      <w:r w:rsidRPr="002B2B68">
        <w:rPr>
          <w:rFonts w:ascii="仿宋" w:eastAsia="仿宋" w:hAnsi="仿宋" w:hint="eastAsia"/>
          <w:sz w:val="32"/>
          <w:szCs w:val="32"/>
        </w:rPr>
        <w:t>队伍建设实际，依照相关程序选拔任用。</w:t>
      </w:r>
    </w:p>
    <w:p w:rsidR="0094583F" w:rsidRPr="002B2B68" w:rsidRDefault="0094583F" w:rsidP="0094583F">
      <w:pPr>
        <w:spacing w:line="580" w:lineRule="exact"/>
        <w:ind w:firstLineChars="100" w:firstLine="3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（三）决策机构的任期及考核：根据工作需要和有关规定确定任职期限，领导班子成员由举办单位负责考核。</w:t>
      </w:r>
    </w:p>
    <w:p w:rsidR="0094583F" w:rsidRPr="002B2B68" w:rsidRDefault="0094583F" w:rsidP="0094583F">
      <w:pPr>
        <w:spacing w:line="580" w:lineRule="exact"/>
        <w:ind w:leftChars="200" w:left="4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（四）决策机构的议事规则：</w:t>
      </w:r>
    </w:p>
    <w:p w:rsidR="0094583F" w:rsidRPr="002B2B68" w:rsidRDefault="0094583F" w:rsidP="0094583F">
      <w:pPr>
        <w:numPr>
          <w:ilvl w:val="0"/>
          <w:numId w:val="1"/>
        </w:numPr>
        <w:suppressAutoHyphens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根据工作</w:t>
      </w:r>
      <w:r w:rsidR="00EC4735" w:rsidRPr="002B2B68">
        <w:rPr>
          <w:rFonts w:ascii="仿宋" w:eastAsia="仿宋" w:hAnsi="仿宋" w:hint="eastAsia"/>
          <w:sz w:val="32"/>
          <w:szCs w:val="32"/>
        </w:rPr>
        <w:t>实际适时</w:t>
      </w:r>
      <w:r w:rsidRPr="002B2B68">
        <w:rPr>
          <w:rFonts w:ascii="仿宋" w:eastAsia="仿宋" w:hAnsi="仿宋" w:hint="eastAsia"/>
          <w:sz w:val="32"/>
          <w:szCs w:val="32"/>
        </w:rPr>
        <w:t>召开；</w:t>
      </w:r>
    </w:p>
    <w:p w:rsidR="0094583F" w:rsidRPr="002B2B68" w:rsidRDefault="0094583F" w:rsidP="0094583F">
      <w:pPr>
        <w:numPr>
          <w:ilvl w:val="0"/>
          <w:numId w:val="1"/>
        </w:numPr>
        <w:suppressAutoHyphens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由站长召集并主持，特殊情况委托副站长召集并主持；</w:t>
      </w:r>
    </w:p>
    <w:p w:rsidR="0094583F" w:rsidRPr="002B2B68" w:rsidRDefault="00EC4735" w:rsidP="0094583F">
      <w:pPr>
        <w:numPr>
          <w:ilvl w:val="0"/>
          <w:numId w:val="1"/>
        </w:numPr>
        <w:suppressAutoHyphens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会议</w:t>
      </w:r>
      <w:r w:rsidR="0094583F" w:rsidRPr="002B2B68">
        <w:rPr>
          <w:rFonts w:ascii="仿宋" w:eastAsia="仿宋" w:hAnsi="仿宋" w:hint="eastAsia"/>
          <w:sz w:val="32"/>
          <w:szCs w:val="32"/>
        </w:rPr>
        <w:t>议题由站长确定，</w:t>
      </w:r>
      <w:r w:rsidRPr="002B2B68">
        <w:rPr>
          <w:rFonts w:ascii="仿宋" w:eastAsia="仿宋" w:hAnsi="仿宋" w:hint="eastAsia"/>
          <w:sz w:val="32"/>
          <w:szCs w:val="32"/>
        </w:rPr>
        <w:t>并</w:t>
      </w:r>
      <w:r w:rsidR="0094583F" w:rsidRPr="002B2B68">
        <w:rPr>
          <w:rFonts w:ascii="仿宋" w:eastAsia="仿宋" w:hAnsi="仿宋" w:hint="eastAsia"/>
          <w:sz w:val="32"/>
          <w:szCs w:val="32"/>
        </w:rPr>
        <w:t>应提前通知参会人员；</w:t>
      </w:r>
    </w:p>
    <w:p w:rsidR="0094583F" w:rsidRPr="002B2B68" w:rsidRDefault="0094583F" w:rsidP="0094583F">
      <w:pPr>
        <w:numPr>
          <w:ilvl w:val="0"/>
          <w:numId w:val="1"/>
        </w:numPr>
        <w:suppressAutoHyphens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作出重大决策经过调查研究、征求意见、充分酝酿</w:t>
      </w:r>
      <w:r w:rsidR="00EC4735" w:rsidRPr="002B2B68">
        <w:rPr>
          <w:rFonts w:ascii="仿宋" w:eastAsia="仿宋" w:hAnsi="仿宋" w:hint="eastAsia"/>
          <w:sz w:val="32"/>
          <w:szCs w:val="32"/>
        </w:rPr>
        <w:t>后</w:t>
      </w:r>
      <w:r w:rsidRPr="002B2B68">
        <w:rPr>
          <w:rFonts w:ascii="仿宋" w:eastAsia="仿宋" w:hAnsi="仿宋" w:hint="eastAsia"/>
          <w:sz w:val="32"/>
          <w:szCs w:val="32"/>
        </w:rPr>
        <w:t>集体讨论决定；</w:t>
      </w:r>
    </w:p>
    <w:p w:rsidR="0094583F" w:rsidRDefault="0094583F" w:rsidP="0094583F">
      <w:pPr>
        <w:numPr>
          <w:ilvl w:val="0"/>
          <w:numId w:val="1"/>
        </w:numPr>
        <w:suppressAutoHyphens/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实行民主集中制，赞成票超过应到会人员半数为通过。</w:t>
      </w:r>
    </w:p>
    <w:p w:rsidR="0094583F" w:rsidRPr="002B2B68" w:rsidRDefault="00B339CA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94583F">
        <w:rPr>
          <w:rFonts w:ascii="Times New Roman" w:eastAsia="黑体" w:hAnsi="Times New Roman" w:cs="Times New Roman" w:hint="eastAsia"/>
          <w:sz w:val="32"/>
          <w:szCs w:val="32"/>
        </w:rPr>
        <w:t>第十七条</w:t>
      </w:r>
      <w:r w:rsidR="0094583F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="0094583F" w:rsidRPr="002B2B68">
        <w:rPr>
          <w:rFonts w:ascii="仿宋" w:eastAsia="仿宋" w:hAnsi="仿宋" w:hint="eastAsia"/>
          <w:sz w:val="32"/>
          <w:szCs w:val="32"/>
        </w:rPr>
        <w:t>行政负责人的产生方式</w:t>
      </w:r>
      <w:r w:rsidR="00EC4735" w:rsidRPr="002B2B68">
        <w:rPr>
          <w:rFonts w:ascii="仿宋" w:eastAsia="仿宋" w:hAnsi="仿宋" w:hint="eastAsia"/>
          <w:sz w:val="32"/>
          <w:szCs w:val="32"/>
        </w:rPr>
        <w:t>及</w:t>
      </w:r>
      <w:r w:rsidR="0094583F" w:rsidRPr="002B2B68">
        <w:rPr>
          <w:rFonts w:ascii="仿宋" w:eastAsia="仿宋" w:hAnsi="仿宋" w:hint="eastAsia"/>
          <w:sz w:val="32"/>
          <w:szCs w:val="32"/>
        </w:rPr>
        <w:t>职权</w:t>
      </w:r>
      <w:r w:rsidR="002A36FA">
        <w:rPr>
          <w:rFonts w:ascii="仿宋" w:eastAsia="仿宋" w:hAnsi="仿宋" w:hint="eastAsia"/>
          <w:sz w:val="32"/>
          <w:szCs w:val="32"/>
        </w:rPr>
        <w:t>：</w:t>
      </w:r>
    </w:p>
    <w:p w:rsidR="0094583F" w:rsidRPr="002B2B68" w:rsidRDefault="0094583F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站长</w:t>
      </w:r>
      <w:r w:rsidR="00EC4735" w:rsidRPr="002B2B68">
        <w:rPr>
          <w:rFonts w:ascii="仿宋" w:eastAsia="仿宋" w:hAnsi="仿宋" w:hint="eastAsia"/>
          <w:sz w:val="32"/>
          <w:szCs w:val="32"/>
        </w:rPr>
        <w:t>为</w:t>
      </w:r>
      <w:r w:rsidRPr="002B2B68">
        <w:rPr>
          <w:rFonts w:ascii="仿宋" w:eastAsia="仿宋" w:hAnsi="仿宋" w:hint="eastAsia"/>
          <w:sz w:val="32"/>
          <w:szCs w:val="32"/>
        </w:rPr>
        <w:t>本单位的主要行政负责人，</w:t>
      </w:r>
      <w:r w:rsidR="00EC4735" w:rsidRPr="002B2B68">
        <w:rPr>
          <w:rFonts w:ascii="仿宋" w:eastAsia="仿宋" w:hAnsi="仿宋" w:hint="eastAsia"/>
          <w:sz w:val="32"/>
          <w:szCs w:val="32"/>
        </w:rPr>
        <w:t>由</w:t>
      </w:r>
      <w:r w:rsidRPr="002B2B68">
        <w:rPr>
          <w:rFonts w:ascii="仿宋" w:eastAsia="仿宋" w:hAnsi="仿宋" w:hint="eastAsia"/>
          <w:sz w:val="32"/>
          <w:szCs w:val="32"/>
        </w:rPr>
        <w:t>组织任命</w:t>
      </w:r>
      <w:r w:rsidR="00EC4735" w:rsidRPr="002B2B68">
        <w:rPr>
          <w:rFonts w:ascii="仿宋" w:eastAsia="仿宋" w:hAnsi="仿宋" w:hint="eastAsia"/>
          <w:sz w:val="32"/>
          <w:szCs w:val="32"/>
        </w:rPr>
        <w:t>产生，</w:t>
      </w:r>
      <w:r w:rsidRPr="002B2B68">
        <w:rPr>
          <w:rFonts w:ascii="仿宋" w:eastAsia="仿宋" w:hAnsi="仿宋" w:hint="eastAsia"/>
          <w:sz w:val="32"/>
          <w:szCs w:val="32"/>
        </w:rPr>
        <w:t>行使下列职权：</w:t>
      </w:r>
    </w:p>
    <w:p w:rsidR="0094583F" w:rsidRPr="002B2B68" w:rsidRDefault="0094583F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（一）主持日常工作，组织实施规费征收站行政会议的</w:t>
      </w:r>
      <w:r w:rsidRPr="002B2B68">
        <w:rPr>
          <w:rFonts w:ascii="仿宋" w:eastAsia="仿宋" w:hAnsi="仿宋" w:hint="eastAsia"/>
          <w:sz w:val="32"/>
          <w:szCs w:val="32"/>
        </w:rPr>
        <w:lastRenderedPageBreak/>
        <w:t>决议；</w:t>
      </w:r>
    </w:p>
    <w:p w:rsidR="0094583F" w:rsidRPr="002B2B68" w:rsidRDefault="0094583F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（二）组织研究单位有关重要工作；</w:t>
      </w:r>
    </w:p>
    <w:p w:rsidR="0094583F" w:rsidRPr="002B2B68" w:rsidRDefault="0094583F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（三）组织实施单位年度业务活动计划；</w:t>
      </w:r>
    </w:p>
    <w:p w:rsidR="0094583F" w:rsidRPr="002B2B68" w:rsidRDefault="0094583F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（四）拟订内部管理制度；</w:t>
      </w:r>
    </w:p>
    <w:p w:rsidR="0094583F" w:rsidRPr="002B2B68" w:rsidRDefault="0094583F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（五）负责单位的人事、财务、资产等管理；</w:t>
      </w:r>
    </w:p>
    <w:p w:rsidR="0094583F" w:rsidRPr="002B2B68" w:rsidRDefault="0094583F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（六）代表单位签署有关文件；</w:t>
      </w:r>
    </w:p>
    <w:p w:rsidR="00B339CA" w:rsidRPr="00B339CA" w:rsidRDefault="0094583F" w:rsidP="002B2B68">
      <w:pPr>
        <w:tabs>
          <w:tab w:val="left" w:pos="1080"/>
          <w:tab w:val="left" w:pos="1980"/>
        </w:tabs>
        <w:spacing w:line="580" w:lineRule="exact"/>
        <w:ind w:firstLineChars="200" w:firstLine="640"/>
        <w:outlineLvl w:val="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（七）法律法规和本章程规定的其他职责。</w:t>
      </w:r>
    </w:p>
    <w:p w:rsidR="0094583F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575E78">
        <w:rPr>
          <w:rFonts w:ascii="Times New Roman" w:eastAsia="黑体" w:hAnsi="Times New Roman" w:cs="Times New Roman" w:hint="eastAsia"/>
          <w:sz w:val="32"/>
          <w:szCs w:val="32"/>
        </w:rPr>
        <w:t>第十八条</w:t>
      </w:r>
      <w:r w:rsidR="00AE44D6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法定代表人产生方式</w:t>
      </w:r>
      <w:r w:rsidR="0094583F">
        <w:rPr>
          <w:rFonts w:ascii="仿宋" w:eastAsia="仿宋" w:hAnsi="仿宋" w:hint="eastAsia"/>
          <w:sz w:val="32"/>
          <w:szCs w:val="32"/>
        </w:rPr>
        <w:t>：</w:t>
      </w:r>
    </w:p>
    <w:p w:rsid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主要行政负责人为拟任法定代表人人选，</w:t>
      </w:r>
      <w:r w:rsidR="0094583F" w:rsidRPr="002B2B68">
        <w:rPr>
          <w:rFonts w:ascii="仿宋" w:eastAsia="仿宋" w:hAnsi="仿宋" w:hint="eastAsia"/>
          <w:sz w:val="32"/>
          <w:szCs w:val="32"/>
        </w:rPr>
        <w:t>经事业单位登记管理机关核准后取得法定代表人资格。</w:t>
      </w:r>
    </w:p>
    <w:p w:rsidR="00575E78" w:rsidRDefault="00575E78" w:rsidP="00575E78">
      <w:pPr>
        <w:rPr>
          <w:rFonts w:ascii="仿宋" w:eastAsia="仿宋" w:hAnsi="仿宋"/>
          <w:sz w:val="32"/>
          <w:szCs w:val="32"/>
        </w:rPr>
      </w:pPr>
    </w:p>
    <w:p w:rsidR="00B339CA" w:rsidRDefault="00B339CA" w:rsidP="00575E78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575E78">
        <w:rPr>
          <w:rFonts w:ascii="Times New Roman" w:eastAsia="黑体" w:hAnsi="Times New Roman" w:cs="Times New Roman" w:hint="eastAsia"/>
          <w:sz w:val="32"/>
          <w:szCs w:val="32"/>
        </w:rPr>
        <w:t>第五章</w:t>
      </w:r>
      <w:r w:rsidRPr="00575E7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575E78">
        <w:rPr>
          <w:rFonts w:ascii="Times New Roman" w:eastAsia="黑体" w:hAnsi="Times New Roman" w:cs="Times New Roman" w:hint="eastAsia"/>
          <w:sz w:val="32"/>
          <w:szCs w:val="32"/>
        </w:rPr>
        <w:t>服务对象</w:t>
      </w:r>
    </w:p>
    <w:p w:rsidR="00575E78" w:rsidRPr="00575E78" w:rsidRDefault="00575E78" w:rsidP="00575E78">
      <w:pPr>
        <w:rPr>
          <w:rFonts w:ascii="Times New Roman" w:eastAsia="黑体" w:hAnsi="Times New Roman" w:cs="Times New Roman"/>
          <w:sz w:val="32"/>
          <w:szCs w:val="32"/>
        </w:rPr>
      </w:pP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575E78">
        <w:rPr>
          <w:rFonts w:ascii="Times New Roman" w:eastAsia="黑体" w:hAnsi="Times New Roman" w:cs="Times New Roman" w:hint="eastAsia"/>
          <w:sz w:val="32"/>
          <w:szCs w:val="32"/>
        </w:rPr>
        <w:t>第十九条</w:t>
      </w:r>
      <w:r w:rsidRPr="00575E7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本单位服务对象的权利</w:t>
      </w:r>
      <w:r w:rsidR="00C96C4C">
        <w:rPr>
          <w:rFonts w:ascii="仿宋" w:eastAsia="仿宋" w:hAnsi="仿宋" w:hint="eastAsia"/>
          <w:sz w:val="32"/>
          <w:szCs w:val="32"/>
        </w:rPr>
        <w:t>：</w:t>
      </w:r>
    </w:p>
    <w:p w:rsidR="00C142ED" w:rsidRDefault="00C142ED" w:rsidP="00C142ED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本单位服务对象是：</w:t>
      </w:r>
      <w:r w:rsidRPr="00C142ED">
        <w:rPr>
          <w:rFonts w:ascii="仿宋" w:eastAsia="仿宋" w:hAnsi="仿宋" w:hint="eastAsia"/>
          <w:sz w:val="32"/>
          <w:szCs w:val="32"/>
        </w:rPr>
        <w:t>经由港口吞吐的货物及集装箱货方或其代理人</w:t>
      </w:r>
      <w:r w:rsidR="00FD1BBF">
        <w:rPr>
          <w:rFonts w:ascii="仿宋" w:eastAsia="仿宋" w:hAnsi="仿宋" w:hint="eastAsia"/>
          <w:sz w:val="32"/>
          <w:szCs w:val="32"/>
        </w:rPr>
        <w:t>。</w:t>
      </w:r>
      <w:r w:rsidR="00FD1BBF" w:rsidRPr="00FD1BBF">
        <w:rPr>
          <w:rFonts w:ascii="仿宋" w:eastAsia="仿宋" w:hAnsi="仿宋" w:hint="eastAsia"/>
          <w:sz w:val="32"/>
          <w:szCs w:val="32"/>
        </w:rPr>
        <w:t>服务对象享有下列权利：</w:t>
      </w:r>
    </w:p>
    <w:p w:rsidR="00C142ED" w:rsidRPr="002B2B68" w:rsidRDefault="00C142ED" w:rsidP="00C142ED">
      <w:pPr>
        <w:tabs>
          <w:tab w:val="left" w:pos="2160"/>
        </w:tabs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（一）咨询和了解本单位的宗旨、业务范围和货物港务费收费规定等情况；</w:t>
      </w:r>
    </w:p>
    <w:p w:rsidR="00C142ED" w:rsidRPr="002B2B68" w:rsidRDefault="00C142ED" w:rsidP="00C142ED">
      <w:pPr>
        <w:tabs>
          <w:tab w:val="left" w:pos="2160"/>
        </w:tabs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（二）申缴</w:t>
      </w:r>
      <w:r w:rsidR="00047D13" w:rsidRPr="002B2B68">
        <w:rPr>
          <w:rFonts w:ascii="仿宋" w:eastAsia="仿宋" w:hAnsi="仿宋" w:hint="eastAsia"/>
          <w:sz w:val="32"/>
          <w:szCs w:val="32"/>
        </w:rPr>
        <w:t>货物港务费</w:t>
      </w:r>
      <w:r w:rsidRPr="002B2B68">
        <w:rPr>
          <w:rFonts w:ascii="仿宋" w:eastAsia="仿宋" w:hAnsi="仿宋" w:hint="eastAsia"/>
          <w:sz w:val="32"/>
          <w:szCs w:val="32"/>
        </w:rPr>
        <w:t>及校对</w:t>
      </w:r>
      <w:r w:rsidR="00047D13" w:rsidRPr="002B2B68">
        <w:rPr>
          <w:rFonts w:ascii="仿宋" w:eastAsia="仿宋" w:hAnsi="仿宋" w:hint="eastAsia"/>
          <w:sz w:val="32"/>
          <w:szCs w:val="32"/>
        </w:rPr>
        <w:t>相关数据</w:t>
      </w:r>
      <w:r w:rsidRPr="002B2B68">
        <w:rPr>
          <w:rFonts w:ascii="仿宋" w:eastAsia="仿宋" w:hAnsi="仿宋" w:hint="eastAsia"/>
          <w:sz w:val="32"/>
          <w:szCs w:val="32"/>
        </w:rPr>
        <w:t>、索取</w:t>
      </w:r>
      <w:r w:rsidR="00047D13" w:rsidRPr="002B2B68">
        <w:rPr>
          <w:rFonts w:ascii="仿宋" w:eastAsia="仿宋" w:hAnsi="仿宋" w:hint="eastAsia"/>
          <w:sz w:val="32"/>
          <w:szCs w:val="32"/>
        </w:rPr>
        <w:t>相关</w:t>
      </w:r>
      <w:r w:rsidRPr="002B2B68">
        <w:rPr>
          <w:rFonts w:ascii="仿宋" w:eastAsia="仿宋" w:hAnsi="仿宋" w:hint="eastAsia"/>
          <w:sz w:val="32"/>
          <w:szCs w:val="32"/>
        </w:rPr>
        <w:t>票据；</w:t>
      </w:r>
    </w:p>
    <w:p w:rsidR="00C142ED" w:rsidRPr="002B2B68" w:rsidRDefault="00C142ED" w:rsidP="00C142ED">
      <w:pPr>
        <w:tabs>
          <w:tab w:val="left" w:pos="2160"/>
        </w:tabs>
        <w:spacing w:line="580" w:lineRule="exact"/>
        <w:ind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（三）对本单位工作进行监督、评价，并提出意见建议等；</w:t>
      </w:r>
    </w:p>
    <w:p w:rsidR="00FF095A" w:rsidRPr="002B2B68" w:rsidRDefault="00C142ED" w:rsidP="00FF095A">
      <w:pPr>
        <w:tabs>
          <w:tab w:val="left" w:pos="2160"/>
        </w:tabs>
        <w:spacing w:line="580" w:lineRule="exact"/>
        <w:ind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（四）法律法规规定的其他权利。</w:t>
      </w:r>
    </w:p>
    <w:p w:rsidR="00B339CA" w:rsidRPr="00B339CA" w:rsidRDefault="00B339CA" w:rsidP="00FF095A">
      <w:pPr>
        <w:tabs>
          <w:tab w:val="left" w:pos="2160"/>
        </w:tabs>
        <w:spacing w:line="580" w:lineRule="exact"/>
        <w:ind w:firstLine="640"/>
        <w:rPr>
          <w:rFonts w:ascii="仿宋" w:eastAsia="仿宋" w:hAnsi="仿宋"/>
          <w:sz w:val="32"/>
          <w:szCs w:val="32"/>
        </w:rPr>
      </w:pPr>
      <w:r w:rsidRPr="00C96C4C">
        <w:rPr>
          <w:rFonts w:ascii="Times New Roman" w:eastAsia="黑体" w:hAnsi="Times New Roman" w:cs="Times New Roman" w:hint="eastAsia"/>
          <w:sz w:val="32"/>
          <w:szCs w:val="32"/>
        </w:rPr>
        <w:t>第二十条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本单位服务对象的义务</w:t>
      </w:r>
      <w:r w:rsidR="00047D13">
        <w:rPr>
          <w:rFonts w:ascii="仿宋" w:eastAsia="仿宋" w:hAnsi="仿宋" w:hint="eastAsia"/>
          <w:sz w:val="32"/>
          <w:szCs w:val="32"/>
        </w:rPr>
        <w:t>：</w:t>
      </w:r>
    </w:p>
    <w:p w:rsidR="00047D13" w:rsidRPr="002B2B68" w:rsidRDefault="00047D13" w:rsidP="002B2B6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lastRenderedPageBreak/>
        <w:t>（一）遵守有关法律法规，配合</w:t>
      </w:r>
      <w:r w:rsidR="00FD1BBF" w:rsidRPr="002B2B68">
        <w:rPr>
          <w:rFonts w:ascii="仿宋" w:eastAsia="仿宋" w:hAnsi="仿宋" w:hint="eastAsia"/>
          <w:sz w:val="32"/>
          <w:szCs w:val="32"/>
        </w:rPr>
        <w:t>港口规费</w:t>
      </w:r>
      <w:r w:rsidRPr="002B2B68">
        <w:rPr>
          <w:rFonts w:ascii="仿宋" w:eastAsia="仿宋" w:hAnsi="仿宋" w:hint="eastAsia"/>
          <w:sz w:val="32"/>
          <w:szCs w:val="32"/>
        </w:rPr>
        <w:t>征收工作；</w:t>
      </w:r>
    </w:p>
    <w:p w:rsidR="00047D13" w:rsidRPr="002B2B68" w:rsidRDefault="00047D13" w:rsidP="00047D1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（二）按要求</w:t>
      </w:r>
      <w:r w:rsidRPr="00B339CA">
        <w:rPr>
          <w:rFonts w:ascii="仿宋" w:eastAsia="仿宋" w:hAnsi="仿宋" w:hint="eastAsia"/>
          <w:sz w:val="32"/>
          <w:szCs w:val="32"/>
        </w:rPr>
        <w:t>及时主动报送月报表及相关数据的佐证材料，并对该报送数据和佐证材料的真实性、准确性负责</w:t>
      </w:r>
      <w:r w:rsidRPr="002B2B68">
        <w:rPr>
          <w:rFonts w:ascii="仿宋" w:eastAsia="仿宋" w:hAnsi="仿宋" w:hint="eastAsia"/>
          <w:sz w:val="32"/>
          <w:szCs w:val="32"/>
        </w:rPr>
        <w:t>；</w:t>
      </w:r>
    </w:p>
    <w:p w:rsidR="00047D13" w:rsidRDefault="00047D13" w:rsidP="00047D1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（三）按公布标准及时、足额</w:t>
      </w:r>
      <w:r w:rsidR="00FD1BBF" w:rsidRPr="002B2B68">
        <w:rPr>
          <w:rFonts w:ascii="仿宋" w:eastAsia="仿宋" w:hAnsi="仿宋" w:hint="eastAsia"/>
          <w:sz w:val="32"/>
          <w:szCs w:val="32"/>
        </w:rPr>
        <w:t>缴纳</w:t>
      </w:r>
      <w:r w:rsidRPr="002B2B68">
        <w:rPr>
          <w:rFonts w:ascii="仿宋" w:eastAsia="仿宋" w:hAnsi="仿宋" w:hint="eastAsia"/>
          <w:sz w:val="32"/>
          <w:szCs w:val="32"/>
        </w:rPr>
        <w:t>货物港务费；</w:t>
      </w:r>
    </w:p>
    <w:p w:rsidR="00B339CA" w:rsidRPr="00B339CA" w:rsidRDefault="00047D13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（四）法律法规规定的其他义务。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47D13">
        <w:rPr>
          <w:rFonts w:ascii="Times New Roman" w:eastAsia="黑体" w:hAnsi="Times New Roman" w:cs="Times New Roman" w:hint="eastAsia"/>
          <w:sz w:val="32"/>
          <w:szCs w:val="32"/>
        </w:rPr>
        <w:t>第二十一条</w:t>
      </w:r>
      <w:r w:rsidRPr="00047D13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本单位服务对象参与管理的具体途径和方式：</w:t>
      </w:r>
    </w:p>
    <w:p w:rsidR="00047D13" w:rsidRPr="002B2B68" w:rsidRDefault="00047D13" w:rsidP="002B2B6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/>
          <w:sz w:val="32"/>
          <w:szCs w:val="32"/>
        </w:rPr>
        <w:t>服务对象可通过</w:t>
      </w:r>
      <w:r w:rsidRPr="002B2B68">
        <w:rPr>
          <w:rFonts w:ascii="仿宋" w:eastAsia="仿宋" w:hAnsi="仿宋" w:hint="eastAsia"/>
          <w:sz w:val="32"/>
          <w:szCs w:val="32"/>
        </w:rPr>
        <w:t>官方</w:t>
      </w:r>
      <w:r w:rsidRPr="002B2B68">
        <w:rPr>
          <w:rFonts w:ascii="仿宋" w:eastAsia="仿宋" w:hAnsi="仿宋"/>
          <w:sz w:val="32"/>
          <w:szCs w:val="32"/>
        </w:rPr>
        <w:t>网</w:t>
      </w:r>
      <w:r w:rsidRPr="002B2B68">
        <w:rPr>
          <w:rFonts w:ascii="仿宋" w:eastAsia="仿宋" w:hAnsi="仿宋" w:hint="eastAsia"/>
          <w:sz w:val="32"/>
          <w:szCs w:val="32"/>
        </w:rPr>
        <w:t>站</w:t>
      </w:r>
      <w:r w:rsidRPr="002B2B68">
        <w:rPr>
          <w:rFonts w:ascii="仿宋" w:eastAsia="仿宋" w:hAnsi="仿宋"/>
          <w:sz w:val="32"/>
          <w:szCs w:val="32"/>
        </w:rPr>
        <w:t>、</w:t>
      </w:r>
      <w:r w:rsidRPr="002B2B68">
        <w:rPr>
          <w:rFonts w:ascii="仿宋" w:eastAsia="仿宋" w:hAnsi="仿宋" w:hint="eastAsia"/>
          <w:sz w:val="32"/>
          <w:szCs w:val="32"/>
        </w:rPr>
        <w:t>电话</w:t>
      </w:r>
      <w:r w:rsidRPr="002B2B68">
        <w:rPr>
          <w:rFonts w:ascii="仿宋" w:eastAsia="仿宋" w:hAnsi="仿宋"/>
          <w:sz w:val="32"/>
          <w:szCs w:val="32"/>
        </w:rPr>
        <w:t>或现场咨询了解相关政策</w:t>
      </w:r>
      <w:r w:rsidRPr="002B2B68">
        <w:rPr>
          <w:rFonts w:ascii="仿宋" w:eastAsia="仿宋" w:hAnsi="仿宋" w:hint="eastAsia"/>
          <w:sz w:val="32"/>
          <w:szCs w:val="32"/>
        </w:rPr>
        <w:t>信息</w:t>
      </w:r>
      <w:r w:rsidRPr="002B2B68">
        <w:rPr>
          <w:rFonts w:ascii="仿宋" w:eastAsia="仿宋" w:hAnsi="仿宋"/>
          <w:sz w:val="32"/>
          <w:szCs w:val="32"/>
        </w:rPr>
        <w:t>。对提供服务不满意的，可通过署名文字表述（信函、意见或建议书）、口头表述等方式向本单位</w:t>
      </w:r>
      <w:r w:rsidRPr="002B2B68">
        <w:rPr>
          <w:rFonts w:ascii="仿宋" w:eastAsia="仿宋" w:hAnsi="仿宋" w:hint="eastAsia"/>
          <w:sz w:val="32"/>
          <w:szCs w:val="32"/>
        </w:rPr>
        <w:t>（联系电话：88932</w:t>
      </w:r>
      <w:r w:rsidR="00335727" w:rsidRPr="002B2B68">
        <w:rPr>
          <w:rFonts w:ascii="仿宋" w:eastAsia="仿宋" w:hAnsi="仿宋" w:hint="eastAsia"/>
          <w:sz w:val="32"/>
          <w:szCs w:val="32"/>
        </w:rPr>
        <w:t>309</w:t>
      </w:r>
      <w:r w:rsidRPr="002B2B68">
        <w:rPr>
          <w:rFonts w:ascii="仿宋" w:eastAsia="仿宋" w:hAnsi="仿宋" w:hint="eastAsia"/>
          <w:sz w:val="32"/>
          <w:szCs w:val="32"/>
        </w:rPr>
        <w:t>）</w:t>
      </w:r>
      <w:r w:rsidRPr="002B2B68">
        <w:rPr>
          <w:rFonts w:ascii="仿宋" w:eastAsia="仿宋" w:hAnsi="仿宋"/>
          <w:sz w:val="32"/>
          <w:szCs w:val="32"/>
        </w:rPr>
        <w:t>或汕头市</w:t>
      </w:r>
      <w:r w:rsidRPr="002B2B68">
        <w:rPr>
          <w:rFonts w:ascii="仿宋" w:eastAsia="仿宋" w:hAnsi="仿宋" w:hint="eastAsia"/>
          <w:sz w:val="32"/>
          <w:szCs w:val="32"/>
        </w:rPr>
        <w:t>港航事务中心办公室（联系电话：88932345）</w:t>
      </w:r>
      <w:r w:rsidRPr="002B2B68">
        <w:rPr>
          <w:rFonts w:ascii="仿宋" w:eastAsia="仿宋" w:hAnsi="仿宋"/>
          <w:sz w:val="32"/>
          <w:szCs w:val="32"/>
        </w:rPr>
        <w:t>举报、投诉、提出意见建议。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B339CA" w:rsidRPr="00335727" w:rsidRDefault="00B339CA" w:rsidP="00335727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335727">
        <w:rPr>
          <w:rFonts w:ascii="Times New Roman" w:eastAsia="黑体" w:hAnsi="Times New Roman" w:cs="Times New Roman" w:hint="eastAsia"/>
          <w:sz w:val="32"/>
          <w:szCs w:val="32"/>
        </w:rPr>
        <w:t>第六章</w:t>
      </w:r>
      <w:r w:rsidRPr="00335727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335727">
        <w:rPr>
          <w:rFonts w:ascii="Times New Roman" w:eastAsia="黑体" w:hAnsi="Times New Roman" w:cs="Times New Roman" w:hint="eastAsia"/>
          <w:sz w:val="32"/>
          <w:szCs w:val="32"/>
        </w:rPr>
        <w:t>业务运行</w:t>
      </w:r>
    </w:p>
    <w:p w:rsidR="00335727" w:rsidRPr="00B339CA" w:rsidRDefault="00335727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FF095A" w:rsidRDefault="00B339CA" w:rsidP="00FF095A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335727">
        <w:rPr>
          <w:rFonts w:ascii="Times New Roman" w:eastAsia="黑体" w:hAnsi="Times New Roman" w:cs="Times New Roman" w:hint="eastAsia"/>
          <w:sz w:val="32"/>
          <w:szCs w:val="32"/>
        </w:rPr>
        <w:t>第二十二条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本单位业务运行原则和办法：</w:t>
      </w:r>
    </w:p>
    <w:p w:rsidR="00FF095A" w:rsidRDefault="00FF095A" w:rsidP="00575E78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贯彻执行国家、省、市有关港口收费计费的法律法规和财务规章制度，</w:t>
      </w:r>
      <w:r w:rsidR="00FD1BBF" w:rsidRPr="002B2B68">
        <w:rPr>
          <w:rFonts w:ascii="仿宋" w:eastAsia="仿宋" w:hAnsi="仿宋" w:hint="eastAsia"/>
          <w:sz w:val="32"/>
          <w:szCs w:val="32"/>
        </w:rPr>
        <w:t>在</w:t>
      </w:r>
      <w:r w:rsidR="00335727" w:rsidRPr="002B2B68">
        <w:rPr>
          <w:rFonts w:ascii="仿宋" w:eastAsia="仿宋" w:hAnsi="仿宋" w:hint="eastAsia"/>
          <w:sz w:val="32"/>
          <w:szCs w:val="32"/>
        </w:rPr>
        <w:t>举办单位统筹领导</w:t>
      </w:r>
      <w:r w:rsidR="00FD1BBF" w:rsidRPr="002B2B68">
        <w:rPr>
          <w:rFonts w:ascii="仿宋" w:eastAsia="仿宋" w:hAnsi="仿宋" w:hint="eastAsia"/>
          <w:sz w:val="32"/>
          <w:szCs w:val="32"/>
        </w:rPr>
        <w:t>和</w:t>
      </w:r>
      <w:r w:rsidR="00335727" w:rsidRPr="002B2B68">
        <w:rPr>
          <w:rFonts w:ascii="仿宋" w:eastAsia="仿宋" w:hAnsi="仿宋" w:hint="eastAsia"/>
          <w:sz w:val="32"/>
          <w:szCs w:val="32"/>
        </w:rPr>
        <w:t>业务指导</w:t>
      </w:r>
      <w:r w:rsidR="00FD1BBF" w:rsidRPr="002B2B68">
        <w:rPr>
          <w:rFonts w:ascii="仿宋" w:eastAsia="仿宋" w:hAnsi="仿宋" w:hint="eastAsia"/>
          <w:sz w:val="32"/>
          <w:szCs w:val="32"/>
        </w:rPr>
        <w:t>下，</w:t>
      </w:r>
      <w:bookmarkStart w:id="0" w:name="OLE_LINK19"/>
      <w:bookmarkStart w:id="1" w:name="OLE_LINK20"/>
      <w:r w:rsidR="00335727" w:rsidRPr="002B2B68">
        <w:rPr>
          <w:rFonts w:ascii="仿宋" w:eastAsia="仿宋" w:hAnsi="仿宋" w:hint="eastAsia"/>
          <w:sz w:val="32"/>
          <w:szCs w:val="32"/>
        </w:rPr>
        <w:t>在规定的业务范围内</w:t>
      </w:r>
      <w:r w:rsidR="00FD1BBF" w:rsidRPr="002B2B68">
        <w:rPr>
          <w:rFonts w:ascii="仿宋" w:eastAsia="仿宋" w:hAnsi="仿宋" w:hint="eastAsia"/>
          <w:sz w:val="32"/>
          <w:szCs w:val="32"/>
        </w:rPr>
        <w:t>开展</w:t>
      </w:r>
      <w:r w:rsidR="00335727" w:rsidRPr="002B2B68">
        <w:rPr>
          <w:rFonts w:ascii="仿宋" w:eastAsia="仿宋" w:hAnsi="仿宋" w:hint="eastAsia"/>
          <w:sz w:val="32"/>
          <w:szCs w:val="32"/>
        </w:rPr>
        <w:t>货物港务费</w:t>
      </w:r>
      <w:r w:rsidR="00FD1BBF" w:rsidRPr="002B2B68">
        <w:rPr>
          <w:rFonts w:ascii="仿宋" w:eastAsia="仿宋" w:hAnsi="仿宋" w:hint="eastAsia"/>
          <w:sz w:val="32"/>
          <w:szCs w:val="32"/>
        </w:rPr>
        <w:t>征收相关工作</w:t>
      </w:r>
      <w:bookmarkEnd w:id="0"/>
      <w:bookmarkEnd w:id="1"/>
      <w:r w:rsidRPr="002B2B68">
        <w:rPr>
          <w:rFonts w:ascii="仿宋" w:eastAsia="仿宋" w:hAnsi="仿宋" w:hint="eastAsia"/>
          <w:sz w:val="32"/>
          <w:szCs w:val="32"/>
        </w:rPr>
        <w:t>，积极</w:t>
      </w:r>
      <w:r w:rsidR="00335727" w:rsidRPr="002B2B68">
        <w:rPr>
          <w:rFonts w:ascii="仿宋" w:eastAsia="仿宋" w:hAnsi="仿宋" w:hint="eastAsia"/>
          <w:sz w:val="32"/>
          <w:szCs w:val="32"/>
        </w:rPr>
        <w:t>配合上级有关职能部门开展相关工作。</w:t>
      </w:r>
    </w:p>
    <w:p w:rsidR="00FF095A" w:rsidRPr="002B2B68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335727">
        <w:rPr>
          <w:rFonts w:ascii="Times New Roman" w:eastAsia="黑体" w:hAnsi="Times New Roman" w:cs="Times New Roman" w:hint="eastAsia"/>
          <w:sz w:val="32"/>
          <w:szCs w:val="32"/>
        </w:rPr>
        <w:t>第二十三条</w:t>
      </w:r>
      <w:r w:rsidR="00FF095A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="00FF095A" w:rsidRPr="002B2B68">
        <w:rPr>
          <w:rFonts w:ascii="仿宋" w:eastAsia="仿宋" w:hAnsi="仿宋"/>
          <w:sz w:val="32"/>
          <w:szCs w:val="32"/>
        </w:rPr>
        <w:t>业务范围内</w:t>
      </w:r>
      <w:bookmarkStart w:id="2" w:name="OLE_LINK21"/>
      <w:r w:rsidR="00FF095A" w:rsidRPr="002B2B68">
        <w:rPr>
          <w:rFonts w:ascii="仿宋" w:eastAsia="仿宋" w:hAnsi="仿宋"/>
          <w:sz w:val="32"/>
          <w:szCs w:val="32"/>
        </w:rPr>
        <w:t>开展业务</w:t>
      </w:r>
      <w:bookmarkEnd w:id="2"/>
      <w:r w:rsidR="00FF095A" w:rsidRPr="002B2B68">
        <w:rPr>
          <w:rFonts w:ascii="仿宋" w:eastAsia="仿宋" w:hAnsi="仿宋"/>
          <w:sz w:val="32"/>
          <w:szCs w:val="32"/>
        </w:rPr>
        <w:t>运行的具体措施</w:t>
      </w:r>
      <w:r w:rsidR="00FF095A" w:rsidRPr="002B2B68">
        <w:rPr>
          <w:rFonts w:ascii="仿宋" w:eastAsia="仿宋" w:hAnsi="仿宋" w:hint="eastAsia"/>
          <w:sz w:val="32"/>
          <w:szCs w:val="32"/>
        </w:rPr>
        <w:t>：</w:t>
      </w:r>
    </w:p>
    <w:p w:rsidR="00FD1BBF" w:rsidRPr="002B2B68" w:rsidRDefault="00FD1BBF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1、</w:t>
      </w:r>
      <w:r w:rsidR="00FF095A" w:rsidRPr="002B2B68">
        <w:rPr>
          <w:rFonts w:ascii="仿宋" w:eastAsia="仿宋" w:hAnsi="仿宋" w:hint="eastAsia"/>
          <w:sz w:val="32"/>
          <w:szCs w:val="32"/>
        </w:rPr>
        <w:t>围绕本单位货物港务费代收业务进行分级管理和岗</w:t>
      </w:r>
      <w:r w:rsidR="00FF095A" w:rsidRPr="002B2B68">
        <w:rPr>
          <w:rFonts w:ascii="仿宋" w:eastAsia="仿宋" w:hAnsi="仿宋" w:hint="eastAsia"/>
          <w:sz w:val="32"/>
          <w:szCs w:val="32"/>
        </w:rPr>
        <w:lastRenderedPageBreak/>
        <w:t>位责任分工；</w:t>
      </w:r>
    </w:p>
    <w:p w:rsidR="00FD1BBF" w:rsidRPr="002B2B68" w:rsidRDefault="00FD1BBF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2、</w:t>
      </w:r>
      <w:r w:rsidR="00FF095A" w:rsidRPr="002B2B68">
        <w:rPr>
          <w:rFonts w:ascii="仿宋" w:eastAsia="仿宋" w:hAnsi="仿宋" w:hint="eastAsia"/>
          <w:sz w:val="32"/>
          <w:szCs w:val="32"/>
        </w:rPr>
        <w:t>严格落实行政会议决定，制定</w:t>
      </w:r>
      <w:r w:rsidRPr="002B2B68">
        <w:rPr>
          <w:rFonts w:ascii="仿宋" w:eastAsia="仿宋" w:hAnsi="仿宋" w:hint="eastAsia"/>
          <w:sz w:val="32"/>
          <w:szCs w:val="32"/>
        </w:rPr>
        <w:t>并落实</w:t>
      </w:r>
      <w:r w:rsidR="00FF095A" w:rsidRPr="002B2B68">
        <w:rPr>
          <w:rFonts w:ascii="仿宋" w:eastAsia="仿宋" w:hAnsi="仿宋" w:hint="eastAsia"/>
          <w:sz w:val="32"/>
          <w:szCs w:val="32"/>
        </w:rPr>
        <w:t>相关年度</w:t>
      </w:r>
      <w:r w:rsidRPr="002B2B68">
        <w:rPr>
          <w:rFonts w:ascii="仿宋" w:eastAsia="仿宋" w:hAnsi="仿宋" w:hint="eastAsia"/>
          <w:sz w:val="32"/>
          <w:szCs w:val="32"/>
        </w:rPr>
        <w:t>工作</w:t>
      </w:r>
      <w:r w:rsidR="00FF095A" w:rsidRPr="002B2B68">
        <w:rPr>
          <w:rFonts w:ascii="仿宋" w:eastAsia="仿宋" w:hAnsi="仿宋" w:hint="eastAsia"/>
          <w:sz w:val="32"/>
          <w:szCs w:val="32"/>
        </w:rPr>
        <w:t>计划；</w:t>
      </w:r>
    </w:p>
    <w:p w:rsidR="00E52C23" w:rsidRDefault="00FD1BBF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3、规范业务流程：</w:t>
      </w:r>
      <w:r w:rsidR="00AE44D6">
        <w:rPr>
          <w:rFonts w:ascii="仿宋" w:eastAsia="仿宋" w:hAnsi="仿宋" w:hint="eastAsia"/>
          <w:sz w:val="32"/>
          <w:szCs w:val="32"/>
        </w:rPr>
        <w:t>本单位</w:t>
      </w:r>
      <w:r w:rsidR="00AE44D6" w:rsidRPr="002B2B68">
        <w:rPr>
          <w:rFonts w:ascii="仿宋" w:eastAsia="仿宋" w:hAnsi="仿宋"/>
          <w:sz w:val="32"/>
          <w:szCs w:val="32"/>
        </w:rPr>
        <w:t>开展业务严格按照</w:t>
      </w:r>
      <w:r w:rsidR="00AE44D6">
        <w:rPr>
          <w:rFonts w:ascii="仿宋" w:eastAsia="仿宋" w:hAnsi="仿宋" w:hint="eastAsia"/>
          <w:sz w:val="32"/>
          <w:szCs w:val="32"/>
        </w:rPr>
        <w:t>“</w:t>
      </w:r>
      <w:r w:rsidRPr="00FD1BBF">
        <w:rPr>
          <w:rFonts w:ascii="仿宋" w:eastAsia="仿宋" w:hAnsi="仿宋" w:hint="eastAsia"/>
          <w:sz w:val="32"/>
          <w:szCs w:val="32"/>
        </w:rPr>
        <w:t>接收服务对象报表→资料核对→开具缴款通知书→收费→开具增值税发票→报税缴税→上缴财政→对账→返拨款</w:t>
      </w:r>
      <w:r w:rsidR="00AE44D6">
        <w:rPr>
          <w:rFonts w:ascii="仿宋" w:eastAsia="仿宋" w:hAnsi="仿宋" w:hint="eastAsia"/>
          <w:sz w:val="32"/>
          <w:szCs w:val="32"/>
        </w:rPr>
        <w:t>”流程执行</w:t>
      </w:r>
      <w:r w:rsidRPr="00FD1BBF">
        <w:rPr>
          <w:rFonts w:ascii="仿宋" w:eastAsia="仿宋" w:hAnsi="仿宋" w:hint="eastAsia"/>
          <w:sz w:val="32"/>
          <w:szCs w:val="32"/>
        </w:rPr>
        <w:t>；</w:t>
      </w:r>
    </w:p>
    <w:p w:rsidR="00B339CA" w:rsidRDefault="00E52C23" w:rsidP="00575E78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4、</w:t>
      </w:r>
      <w:r w:rsidR="00FF095A" w:rsidRPr="002B2B68">
        <w:rPr>
          <w:rFonts w:ascii="仿宋" w:eastAsia="仿宋" w:hAnsi="仿宋" w:hint="eastAsia"/>
          <w:sz w:val="32"/>
          <w:szCs w:val="32"/>
        </w:rPr>
        <w:t>按照举办单位和业务主管单位的要求，结合实际执行落实好相关工作。</w:t>
      </w:r>
    </w:p>
    <w:p w:rsidR="00FF095A" w:rsidRPr="00FF095A" w:rsidRDefault="00FF095A" w:rsidP="00575E78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</w:p>
    <w:p w:rsidR="00B339CA" w:rsidRPr="00FF095A" w:rsidRDefault="00B339CA" w:rsidP="00FF095A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FF095A">
        <w:rPr>
          <w:rFonts w:ascii="Times New Roman" w:eastAsia="黑体" w:hAnsi="Times New Roman" w:cs="Times New Roman" w:hint="eastAsia"/>
          <w:sz w:val="32"/>
          <w:szCs w:val="32"/>
        </w:rPr>
        <w:t>第七章</w:t>
      </w:r>
      <w:r w:rsidRPr="00FF095A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FF095A">
        <w:rPr>
          <w:rFonts w:ascii="Times New Roman" w:eastAsia="黑体" w:hAnsi="Times New Roman" w:cs="Times New Roman" w:hint="eastAsia"/>
          <w:sz w:val="32"/>
          <w:szCs w:val="32"/>
        </w:rPr>
        <w:t>资产和财务的管理</w:t>
      </w:r>
    </w:p>
    <w:p w:rsidR="00FF095A" w:rsidRPr="00B01C7C" w:rsidRDefault="00FF095A" w:rsidP="00575E78">
      <w:pPr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第二十四条</w:t>
      </w:r>
      <w:r w:rsidR="00AE44D6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="00E52C23" w:rsidRPr="00E52C23">
        <w:rPr>
          <w:rFonts w:ascii="仿宋" w:eastAsia="仿宋" w:hAnsi="仿宋" w:hint="eastAsia"/>
          <w:sz w:val="32"/>
          <w:szCs w:val="32"/>
        </w:rPr>
        <w:t>本单位国有资产包括：财政资金形成资产、调拨</w:t>
      </w:r>
      <w:r w:rsidR="00530EE4">
        <w:rPr>
          <w:rFonts w:ascii="仿宋" w:eastAsia="仿宋" w:hAnsi="仿宋" w:hint="eastAsia"/>
          <w:sz w:val="32"/>
          <w:szCs w:val="32"/>
        </w:rPr>
        <w:t>/</w:t>
      </w:r>
      <w:r w:rsidR="00E52C23" w:rsidRPr="00E52C23">
        <w:rPr>
          <w:rFonts w:ascii="仿宋" w:eastAsia="仿宋" w:hAnsi="仿宋" w:hint="eastAsia"/>
          <w:sz w:val="32"/>
          <w:szCs w:val="32"/>
        </w:rPr>
        <w:t>划转</w:t>
      </w:r>
      <w:r w:rsidR="00530EE4">
        <w:rPr>
          <w:rFonts w:ascii="仿宋" w:eastAsia="仿宋" w:hAnsi="仿宋" w:hint="eastAsia"/>
          <w:sz w:val="32"/>
          <w:szCs w:val="32"/>
        </w:rPr>
        <w:t>/</w:t>
      </w:r>
      <w:r w:rsidR="00E52C23" w:rsidRPr="00E52C23">
        <w:rPr>
          <w:rFonts w:ascii="仿宋" w:eastAsia="仿宋" w:hAnsi="仿宋" w:hint="eastAsia"/>
          <w:sz w:val="32"/>
          <w:szCs w:val="32"/>
        </w:rPr>
        <w:t>置换资产、接受捐赠确认为国有的资产及其他国有资产，表现为流动资产、固定资产、无形资产等。</w:t>
      </w:r>
      <w:r w:rsidRPr="00B339CA">
        <w:rPr>
          <w:rFonts w:ascii="仿宋" w:eastAsia="仿宋" w:hAnsi="仿宋" w:hint="eastAsia"/>
          <w:sz w:val="32"/>
          <w:szCs w:val="32"/>
        </w:rPr>
        <w:t>本单位应当根据依法履行职能和事业发展的需要，结合资产存量、资产配置标准、绩效目标和财政承受能力配置资产。本单位按照有关规定负责单位内部国有资产的具体管理，建立和完善内部控制管理制度。合法资产受法律保护，任何单位、个人不得侵占、私分、挪用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第二十五条</w:t>
      </w:r>
      <w:r w:rsidR="00AE44D6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执行国家统一的政府会计制度，依法接受税务、财政、审计、国有资产管理等部门监督。单位经费使用符合单位宗旨和业务范围。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lastRenderedPageBreak/>
        <w:t>第二十六条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合理编制单位预算，严格预算执行，完整、准确编制单位决算，真实反映单位财务状况；依法组织收入，努力节约支出；建立健全财务制度，加强经济核算，实施绩效评价，提高资金使用效益；加强资产管理，合理配置和有效利用资产，防止资产流失；加强对单位经济活动的财务控制和监督，防范财务风险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第二十七条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本单位的人员（包括在编人员、离退休人员和聘用人员）工资、社保、福利待遇按照国家有关规定执行。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第二十八条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本单位接受捐赠、资助，应当符合事业单位的宗旨和业务范围，必须根据与捐赠人、资助人约定的期限、方式和合法用途使用。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第二十九条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本单位内部审计、领导人员经济责任审计、财税务等审计监督制度按《中华人民共和国审计法》《政府会计制度》《行政单位财务规则》《事业单位财务规则》及其他有关要求执行，并接受举办单位和财政 (税务)、审计等部门的监督。</w:t>
      </w:r>
    </w:p>
    <w:p w:rsid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第三十条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本单位法定代表人（站长）离任前，应当进行经济责任审计。</w:t>
      </w:r>
    </w:p>
    <w:p w:rsidR="00236728" w:rsidRDefault="00236728" w:rsidP="00236728">
      <w:pPr>
        <w:rPr>
          <w:rFonts w:ascii="仿宋" w:eastAsia="仿宋" w:hAnsi="仿宋"/>
          <w:sz w:val="32"/>
          <w:szCs w:val="32"/>
        </w:rPr>
      </w:pPr>
    </w:p>
    <w:p w:rsidR="00B339CA" w:rsidRPr="00236728" w:rsidRDefault="00B339CA" w:rsidP="00236728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第八章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>信息公开</w:t>
      </w:r>
    </w:p>
    <w:p w:rsidR="00236728" w:rsidRPr="00B339CA" w:rsidRDefault="00236728" w:rsidP="00236728">
      <w:pPr>
        <w:rPr>
          <w:rFonts w:ascii="仿宋" w:eastAsia="仿宋" w:hAnsi="仿宋"/>
          <w:sz w:val="32"/>
          <w:szCs w:val="32"/>
        </w:rPr>
      </w:pP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lastRenderedPageBreak/>
        <w:t>第三十一条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本单位按照国家法律法规和事业单位登记管理机关的规定，经汕头市港航事务中心同意，真实、完整、及时地公开以下信息：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 xml:space="preserve">（一）本单位章程，自章程核准（备案）之日起 10 </w:t>
      </w:r>
      <w:r w:rsidR="00902EC7">
        <w:rPr>
          <w:rFonts w:ascii="仿宋" w:eastAsia="仿宋" w:hAnsi="仿宋" w:hint="eastAsia"/>
          <w:sz w:val="32"/>
          <w:szCs w:val="32"/>
        </w:rPr>
        <w:t>个工作日内在</w:t>
      </w:r>
      <w:r w:rsidRPr="00B339CA">
        <w:rPr>
          <w:rFonts w:ascii="仿宋" w:eastAsia="仿宋" w:hAnsi="仿宋" w:hint="eastAsia"/>
          <w:sz w:val="32"/>
          <w:szCs w:val="32"/>
        </w:rPr>
        <w:t>汕头市港航事务中心</w:t>
      </w:r>
      <w:r w:rsidR="00902EC7">
        <w:rPr>
          <w:rFonts w:ascii="仿宋" w:eastAsia="仿宋" w:hAnsi="仿宋" w:hint="eastAsia"/>
          <w:sz w:val="32"/>
          <w:szCs w:val="32"/>
        </w:rPr>
        <w:t>委托</w:t>
      </w:r>
      <w:r w:rsidRPr="00B339CA">
        <w:rPr>
          <w:rFonts w:ascii="仿宋" w:eastAsia="仿宋" w:hAnsi="仿宋" w:hint="eastAsia"/>
          <w:sz w:val="32"/>
          <w:szCs w:val="32"/>
        </w:rPr>
        <w:t>的信息平台发布章程正式文本；</w:t>
      </w:r>
    </w:p>
    <w:p w:rsidR="00236728" w:rsidRDefault="00B339CA" w:rsidP="00236728">
      <w:pPr>
        <w:tabs>
          <w:tab w:val="left" w:pos="1980"/>
        </w:tabs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（二）本单位年度报告，按照有关时限要求，向登记管理机关报送</w:t>
      </w:r>
      <w:r w:rsidR="00236728">
        <w:rPr>
          <w:rFonts w:ascii="Times New Roman" w:eastAsia="仿宋_GB2312" w:hAnsi="Times New Roman" w:hint="eastAsia"/>
          <w:sz w:val="32"/>
          <w:szCs w:val="32"/>
        </w:rPr>
        <w:t>；</w:t>
      </w:r>
    </w:p>
    <w:p w:rsidR="00B339CA" w:rsidRPr="00B339CA" w:rsidRDefault="00236728" w:rsidP="00236728">
      <w:pPr>
        <w:tabs>
          <w:tab w:val="left" w:pos="1980"/>
        </w:tabs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仿宋" w:eastAsia="仿宋" w:hAnsi="仿宋" w:hint="eastAsia"/>
          <w:sz w:val="32"/>
          <w:szCs w:val="32"/>
        </w:rPr>
        <w:t>（三） 法律法规规定应该公开的其他信息事项</w:t>
      </w:r>
      <w:r w:rsidR="00B339CA" w:rsidRPr="00B339CA">
        <w:rPr>
          <w:rFonts w:ascii="仿宋" w:eastAsia="仿宋" w:hAnsi="仿宋" w:hint="eastAsia"/>
          <w:sz w:val="32"/>
          <w:szCs w:val="32"/>
        </w:rPr>
        <w:t>。</w:t>
      </w:r>
    </w:p>
    <w:p w:rsidR="00236728" w:rsidRDefault="00236728" w:rsidP="00236728">
      <w:pPr>
        <w:rPr>
          <w:rFonts w:ascii="仿宋" w:eastAsia="仿宋" w:hAnsi="仿宋"/>
          <w:sz w:val="32"/>
          <w:szCs w:val="32"/>
        </w:rPr>
      </w:pPr>
    </w:p>
    <w:p w:rsidR="00B339CA" w:rsidRPr="00236728" w:rsidRDefault="00B339CA" w:rsidP="00236728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第九章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>终止和剩余资产处理</w:t>
      </w:r>
    </w:p>
    <w:p w:rsidR="00236728" w:rsidRPr="00236728" w:rsidRDefault="00236728" w:rsidP="00236728">
      <w:pPr>
        <w:rPr>
          <w:rFonts w:ascii="仿宋" w:eastAsia="仿宋" w:hAnsi="仿宋"/>
          <w:sz w:val="32"/>
          <w:szCs w:val="32"/>
        </w:rPr>
      </w:pP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第三十二条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本单位有以下情形之一，应当终止：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（一）经审批机关决定撤销；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（二）因合并、分立、解散；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（三）因其他原因依法应当终止的。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第三十三条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本单位在申请注销登记前，应在举办单位和有关机关的指导下，成立清算组织，开展清算工作。清算期间不开展清算以外的活动。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第三十四条</w:t>
      </w:r>
      <w:r w:rsidRPr="00B339CA">
        <w:rPr>
          <w:rFonts w:ascii="仿宋" w:eastAsia="仿宋" w:hAnsi="仿宋" w:hint="eastAsia"/>
          <w:sz w:val="32"/>
          <w:szCs w:val="32"/>
        </w:rPr>
        <w:t xml:space="preserve"> 清算工作结束后形成清算报告，报举办单位审查同意，向事业单位登记管理机关申请注销登记。本单位存在下列情形之一的，且资产及债权债务情况清晰明确，</w:t>
      </w:r>
      <w:r w:rsidRPr="00B339CA">
        <w:rPr>
          <w:rFonts w:ascii="仿宋" w:eastAsia="仿宋" w:hAnsi="仿宋" w:hint="eastAsia"/>
          <w:sz w:val="32"/>
          <w:szCs w:val="32"/>
        </w:rPr>
        <w:lastRenderedPageBreak/>
        <w:t>权利义务有承接单位的事业单位，可按照有关规定向登记管理机关申请简易注销登记：转制为行政机构的；转制为国有企业的；因合并、分立解散的；直接撤销事业单位建制的。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第三十五条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本单位终止后的剩余资产，在举办单位和财政、国有资产管理的监督下，按照有关法律、法规和本单位章程进行处置。</w:t>
      </w:r>
    </w:p>
    <w:p w:rsidR="00236728" w:rsidRDefault="00236728" w:rsidP="00236728">
      <w:pPr>
        <w:rPr>
          <w:rFonts w:ascii="仿宋" w:eastAsia="仿宋" w:hAnsi="仿宋"/>
          <w:sz w:val="32"/>
          <w:szCs w:val="32"/>
        </w:rPr>
      </w:pPr>
    </w:p>
    <w:p w:rsidR="00B339CA" w:rsidRPr="00236728" w:rsidRDefault="00B339CA" w:rsidP="00236728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第十章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236728">
        <w:rPr>
          <w:rFonts w:ascii="Times New Roman" w:eastAsia="黑体" w:hAnsi="Times New Roman" w:cs="Times New Roman" w:hint="eastAsia"/>
          <w:sz w:val="32"/>
          <w:szCs w:val="32"/>
        </w:rPr>
        <w:t>章程修改</w:t>
      </w:r>
    </w:p>
    <w:p w:rsidR="00236728" w:rsidRDefault="00236728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36728">
        <w:rPr>
          <w:rFonts w:ascii="Times New Roman" w:eastAsia="黑体" w:hAnsi="Times New Roman" w:cs="Times New Roman" w:hint="eastAsia"/>
          <w:sz w:val="32"/>
          <w:szCs w:val="32"/>
        </w:rPr>
        <w:t>第三十六条</w:t>
      </w:r>
      <w:r w:rsidR="00AE44D6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有下列情形之一的，应当修改章程：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（一）章程规定的事项与修改后的国家法律、行政法规的规定不符的；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（二）章程内容与</w:t>
      </w:r>
      <w:r w:rsidR="00E52C23">
        <w:rPr>
          <w:rFonts w:ascii="仿宋" w:eastAsia="仿宋" w:hAnsi="仿宋" w:hint="eastAsia"/>
          <w:sz w:val="32"/>
          <w:szCs w:val="32"/>
        </w:rPr>
        <w:t>单位</w:t>
      </w:r>
      <w:r w:rsidRPr="00B339CA">
        <w:rPr>
          <w:rFonts w:ascii="仿宋" w:eastAsia="仿宋" w:hAnsi="仿宋" w:hint="eastAsia"/>
          <w:sz w:val="32"/>
          <w:szCs w:val="32"/>
        </w:rPr>
        <w:t>实际情况不符的；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（三）单位主要职责经机构编制部门调整的；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B339CA">
        <w:rPr>
          <w:rFonts w:ascii="仿宋" w:eastAsia="仿宋" w:hAnsi="仿宋" w:hint="eastAsia"/>
          <w:sz w:val="32"/>
          <w:szCs w:val="32"/>
        </w:rPr>
        <w:t>（四）应当修改章程的其他情形。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35FFC">
        <w:rPr>
          <w:rFonts w:ascii="Times New Roman" w:eastAsia="黑体" w:hAnsi="Times New Roman" w:cs="Times New Roman" w:hint="eastAsia"/>
          <w:sz w:val="32"/>
          <w:szCs w:val="32"/>
        </w:rPr>
        <w:t>第三十七条</w:t>
      </w:r>
      <w:r w:rsidRPr="00935FFC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本单位章程草案应经汕头市港航事务中心审查核准同意</w:t>
      </w:r>
      <w:bookmarkStart w:id="3" w:name="OLE_LINK4"/>
      <w:bookmarkStart w:id="4" w:name="OLE_LINK5"/>
      <w:r w:rsidRPr="00B339CA">
        <w:rPr>
          <w:rFonts w:ascii="仿宋" w:eastAsia="仿宋" w:hAnsi="仿宋" w:hint="eastAsia"/>
          <w:sz w:val="32"/>
          <w:szCs w:val="32"/>
        </w:rPr>
        <w:t>，并向登记管理机关备案</w:t>
      </w:r>
      <w:bookmarkEnd w:id="3"/>
      <w:bookmarkEnd w:id="4"/>
      <w:r w:rsidRPr="00B339CA">
        <w:rPr>
          <w:rFonts w:ascii="仿宋" w:eastAsia="仿宋" w:hAnsi="仿宋" w:hint="eastAsia"/>
          <w:sz w:val="32"/>
          <w:szCs w:val="32"/>
        </w:rPr>
        <w:t>。涉及事业单位法人登记事项的，须向登记管理机关申请变更登记。</w:t>
      </w:r>
    </w:p>
    <w:p w:rsidR="00935FFC" w:rsidRDefault="00935FFC" w:rsidP="00935FFC">
      <w:pPr>
        <w:rPr>
          <w:rFonts w:ascii="仿宋" w:eastAsia="仿宋" w:hAnsi="仿宋"/>
          <w:sz w:val="32"/>
          <w:szCs w:val="32"/>
        </w:rPr>
      </w:pPr>
    </w:p>
    <w:p w:rsidR="00B339CA" w:rsidRPr="00935FFC" w:rsidRDefault="00B339CA" w:rsidP="00935FFC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935FFC">
        <w:rPr>
          <w:rFonts w:ascii="Times New Roman" w:eastAsia="黑体" w:hAnsi="Times New Roman" w:cs="Times New Roman" w:hint="eastAsia"/>
          <w:sz w:val="32"/>
          <w:szCs w:val="32"/>
        </w:rPr>
        <w:t>第十一章</w:t>
      </w:r>
      <w:r w:rsidRPr="00935FFC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935FFC">
        <w:rPr>
          <w:rFonts w:ascii="Times New Roman" w:eastAsia="黑体" w:hAnsi="Times New Roman" w:cs="Times New Roman" w:hint="eastAsia"/>
          <w:sz w:val="32"/>
          <w:szCs w:val="32"/>
        </w:rPr>
        <w:t>附则</w:t>
      </w:r>
    </w:p>
    <w:p w:rsidR="00935FFC" w:rsidRPr="00B339CA" w:rsidRDefault="00935FFC" w:rsidP="00935FFC">
      <w:pPr>
        <w:rPr>
          <w:rFonts w:ascii="仿宋" w:eastAsia="仿宋" w:hAnsi="仿宋"/>
          <w:sz w:val="32"/>
          <w:szCs w:val="32"/>
        </w:rPr>
      </w:pP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35FFC">
        <w:rPr>
          <w:rFonts w:ascii="Times New Roman" w:eastAsia="黑体" w:hAnsi="Times New Roman" w:cs="Times New Roman" w:hint="eastAsia"/>
          <w:sz w:val="32"/>
          <w:szCs w:val="32"/>
        </w:rPr>
        <w:t>第三十八条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本章程于 202</w:t>
      </w:r>
      <w:r w:rsidR="00935FFC">
        <w:rPr>
          <w:rFonts w:ascii="仿宋" w:eastAsia="仿宋" w:hAnsi="仿宋" w:hint="eastAsia"/>
          <w:sz w:val="32"/>
          <w:szCs w:val="32"/>
        </w:rPr>
        <w:t>6</w:t>
      </w:r>
      <w:r w:rsidRPr="00B339CA">
        <w:rPr>
          <w:rFonts w:ascii="仿宋" w:eastAsia="仿宋" w:hAnsi="仿宋" w:hint="eastAsia"/>
          <w:sz w:val="32"/>
          <w:szCs w:val="32"/>
        </w:rPr>
        <w:t xml:space="preserve"> 年</w:t>
      </w:r>
      <w:bookmarkStart w:id="5" w:name="OLE_LINK1"/>
      <w:bookmarkStart w:id="6" w:name="OLE_LINK2"/>
      <w:r w:rsidR="002B2B68">
        <w:rPr>
          <w:rFonts w:ascii="仿宋" w:eastAsia="仿宋" w:hAnsi="仿宋" w:hint="eastAsia"/>
          <w:sz w:val="32"/>
          <w:szCs w:val="32"/>
        </w:rPr>
        <w:t>10</w:t>
      </w:r>
      <w:r w:rsidRPr="00B339CA">
        <w:rPr>
          <w:rFonts w:ascii="仿宋" w:eastAsia="仿宋" w:hAnsi="仿宋" w:hint="eastAsia"/>
          <w:sz w:val="32"/>
          <w:szCs w:val="32"/>
        </w:rPr>
        <w:t>月</w:t>
      </w:r>
      <w:r w:rsidR="002B2B68">
        <w:rPr>
          <w:rFonts w:ascii="仿宋" w:eastAsia="仿宋" w:hAnsi="仿宋" w:hint="eastAsia"/>
          <w:sz w:val="32"/>
          <w:szCs w:val="32"/>
        </w:rPr>
        <w:t>1</w:t>
      </w:r>
      <w:r w:rsidR="00AC5914">
        <w:rPr>
          <w:rFonts w:ascii="仿宋" w:eastAsia="仿宋" w:hAnsi="仿宋" w:hint="eastAsia"/>
          <w:sz w:val="32"/>
          <w:szCs w:val="32"/>
        </w:rPr>
        <w:t>2</w:t>
      </w:r>
      <w:r w:rsidRPr="00B339CA">
        <w:rPr>
          <w:rFonts w:ascii="仿宋" w:eastAsia="仿宋" w:hAnsi="仿宋" w:hint="eastAsia"/>
          <w:sz w:val="32"/>
          <w:szCs w:val="32"/>
        </w:rPr>
        <w:t>日</w:t>
      </w:r>
      <w:bookmarkEnd w:id="5"/>
      <w:bookmarkEnd w:id="6"/>
      <w:r w:rsidRPr="00B339CA">
        <w:rPr>
          <w:rFonts w:ascii="仿宋" w:eastAsia="仿宋" w:hAnsi="仿宋" w:hint="eastAsia"/>
          <w:sz w:val="32"/>
          <w:szCs w:val="32"/>
        </w:rPr>
        <w:t>经汕头市港</w:t>
      </w:r>
      <w:r w:rsidRPr="00B339CA">
        <w:rPr>
          <w:rFonts w:ascii="仿宋" w:eastAsia="仿宋" w:hAnsi="仿宋" w:hint="eastAsia"/>
          <w:sz w:val="32"/>
          <w:szCs w:val="32"/>
        </w:rPr>
        <w:lastRenderedPageBreak/>
        <w:t>口规费征收站行政会议表决通过，报汕头市港航事务中心审核确定。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35FFC">
        <w:rPr>
          <w:rFonts w:ascii="Times New Roman" w:eastAsia="黑体" w:hAnsi="Times New Roman" w:cs="Times New Roman" w:hint="eastAsia"/>
          <w:sz w:val="32"/>
          <w:szCs w:val="32"/>
        </w:rPr>
        <w:t>第三十九条</w:t>
      </w:r>
      <w:r w:rsidRPr="00B339CA">
        <w:rPr>
          <w:rFonts w:ascii="仿宋" w:eastAsia="仿宋" w:hAnsi="仿宋" w:hint="eastAsia"/>
          <w:sz w:val="32"/>
          <w:szCs w:val="32"/>
        </w:rPr>
        <w:t xml:space="preserve"> 本章程内容与法律法规、行政规章及国家政策相抵触</w:t>
      </w:r>
      <w:r w:rsidR="00E52C23">
        <w:rPr>
          <w:rFonts w:ascii="仿宋" w:eastAsia="仿宋" w:hAnsi="仿宋" w:hint="eastAsia"/>
          <w:sz w:val="32"/>
          <w:szCs w:val="32"/>
        </w:rPr>
        <w:t>的</w:t>
      </w:r>
      <w:r w:rsidRPr="00B339CA">
        <w:rPr>
          <w:rFonts w:ascii="仿宋" w:eastAsia="仿宋" w:hAnsi="仿宋" w:hint="eastAsia"/>
          <w:sz w:val="32"/>
          <w:szCs w:val="32"/>
        </w:rPr>
        <w:t>，以法律法规、规章及国家政策的规定为准。涉及事业单位法人登记事项的，以登记管理机关核准的《事业单位法人证书》为准。</w:t>
      </w:r>
    </w:p>
    <w:p w:rsidR="00B339CA" w:rsidRP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35FFC">
        <w:rPr>
          <w:rFonts w:ascii="Times New Roman" w:eastAsia="黑体" w:hAnsi="Times New Roman" w:cs="Times New Roman" w:hint="eastAsia"/>
          <w:sz w:val="32"/>
          <w:szCs w:val="32"/>
        </w:rPr>
        <w:t>第四十条</w:t>
      </w:r>
      <w:r w:rsidRPr="00935FFC">
        <w:rPr>
          <w:rFonts w:ascii="Times New Roman" w:eastAsia="黑体" w:hAnsi="Times New Roman" w:cs="Times New Roman" w:hint="eastAsia"/>
          <w:sz w:val="32"/>
          <w:szCs w:val="32"/>
        </w:rPr>
        <w:t xml:space="preserve"> </w:t>
      </w:r>
      <w:r w:rsidRPr="00B339CA">
        <w:rPr>
          <w:rFonts w:ascii="仿宋" w:eastAsia="仿宋" w:hAnsi="仿宋" w:hint="eastAsia"/>
          <w:sz w:val="32"/>
          <w:szCs w:val="32"/>
        </w:rPr>
        <w:t>本章程的解释权属于汕头市港口规费征收站行政会议。</w:t>
      </w:r>
    </w:p>
    <w:p w:rsidR="00B339CA" w:rsidRDefault="00B339CA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35FFC">
        <w:rPr>
          <w:rFonts w:ascii="Times New Roman" w:eastAsia="黑体" w:hAnsi="Times New Roman" w:cs="Times New Roman" w:hint="eastAsia"/>
          <w:sz w:val="32"/>
          <w:szCs w:val="32"/>
        </w:rPr>
        <w:t>第四十一条</w:t>
      </w:r>
      <w:r w:rsidRPr="00B339CA">
        <w:rPr>
          <w:rFonts w:ascii="仿宋" w:eastAsia="仿宋" w:hAnsi="仿宋" w:hint="eastAsia"/>
          <w:sz w:val="32"/>
          <w:szCs w:val="32"/>
        </w:rPr>
        <w:t xml:space="preserve"> </w:t>
      </w:r>
      <w:bookmarkStart w:id="7" w:name="OLE_LINK6"/>
      <w:r w:rsidRPr="00B339CA">
        <w:rPr>
          <w:rFonts w:ascii="仿宋" w:eastAsia="仿宋" w:hAnsi="仿宋" w:hint="eastAsia"/>
          <w:sz w:val="32"/>
          <w:szCs w:val="32"/>
        </w:rPr>
        <w:t>本章程自事业单位登记管理机关备案之日起生效。</w:t>
      </w:r>
      <w:bookmarkEnd w:id="7"/>
    </w:p>
    <w:p w:rsidR="00935FFC" w:rsidRDefault="00935FFC" w:rsidP="00575E78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530EE4" w:rsidRDefault="00530EE4" w:rsidP="00530EE4">
      <w:pPr>
        <w:pStyle w:val="2"/>
        <w:spacing w:line="580" w:lineRule="exact"/>
        <w:rPr>
          <w:color w:val="auto"/>
        </w:rPr>
      </w:pPr>
    </w:p>
    <w:p w:rsidR="00530EE4" w:rsidRDefault="00530EE4" w:rsidP="00530EE4">
      <w:pPr>
        <w:pStyle w:val="2"/>
        <w:spacing w:line="580" w:lineRule="exact"/>
        <w:rPr>
          <w:color w:val="auto"/>
        </w:rPr>
      </w:pPr>
    </w:p>
    <w:p w:rsidR="00530EE4" w:rsidRPr="002B2B68" w:rsidRDefault="00530EE4" w:rsidP="00530EE4">
      <w:pPr>
        <w:pStyle w:val="2"/>
        <w:spacing w:line="580" w:lineRule="exact"/>
        <w:rPr>
          <w:rFonts w:ascii="仿宋" w:eastAsia="仿宋" w:hAnsi="仿宋" w:cstheme="minorBidi"/>
          <w:color w:val="auto"/>
          <w:kern w:val="2"/>
          <w:sz w:val="32"/>
          <w:szCs w:val="32"/>
        </w:rPr>
      </w:pPr>
    </w:p>
    <w:p w:rsidR="00530EE4" w:rsidRPr="002B2B68" w:rsidRDefault="00530EE4" w:rsidP="00530EE4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法定代表人签字：</w:t>
      </w:r>
    </w:p>
    <w:p w:rsidR="00530EE4" w:rsidRPr="002B2B68" w:rsidRDefault="00530EE4" w:rsidP="002B2B68">
      <w:pPr>
        <w:spacing w:line="580" w:lineRule="exact"/>
        <w:ind w:firstLineChars="350" w:firstLine="112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事业单位印章                  举办单位印章</w:t>
      </w:r>
    </w:p>
    <w:p w:rsidR="00530EE4" w:rsidRPr="002B2B68" w:rsidRDefault="00530EE4" w:rsidP="00AE44D6">
      <w:pPr>
        <w:spacing w:line="580" w:lineRule="exact"/>
        <w:ind w:firstLineChars="500" w:firstLine="1600"/>
        <w:rPr>
          <w:rFonts w:ascii="仿宋" w:eastAsia="仿宋" w:hAnsi="仿宋"/>
          <w:sz w:val="32"/>
          <w:szCs w:val="32"/>
        </w:rPr>
      </w:pPr>
      <w:r w:rsidRPr="002B2B68">
        <w:rPr>
          <w:rFonts w:ascii="仿宋" w:eastAsia="仿宋" w:hAnsi="仿宋" w:hint="eastAsia"/>
          <w:sz w:val="32"/>
          <w:szCs w:val="32"/>
        </w:rPr>
        <w:t>年  月  日                    年  月  日</w:t>
      </w:r>
    </w:p>
    <w:sectPr w:rsidR="00530EE4" w:rsidRPr="002B2B68" w:rsidSect="00E342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D42" w:rsidRDefault="00E00D42" w:rsidP="00B339CA">
      <w:r>
        <w:separator/>
      </w:r>
    </w:p>
  </w:endnote>
  <w:endnote w:type="continuationSeparator" w:id="1">
    <w:p w:rsidR="00E00D42" w:rsidRDefault="00E00D42" w:rsidP="00B33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D42" w:rsidRDefault="00E00D42" w:rsidP="00B339CA">
      <w:r>
        <w:separator/>
      </w:r>
    </w:p>
  </w:footnote>
  <w:footnote w:type="continuationSeparator" w:id="1">
    <w:p w:rsidR="00E00D42" w:rsidRDefault="00E00D42" w:rsidP="00B339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BB7F6D8"/>
    <w:multiLevelType w:val="singleLevel"/>
    <w:tmpl w:val="EBB7F6D8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099D7916"/>
    <w:multiLevelType w:val="hybridMultilevel"/>
    <w:tmpl w:val="7674BC72"/>
    <w:lvl w:ilvl="0" w:tplc="9AECF18E">
      <w:start w:val="1"/>
      <w:numFmt w:val="japaneseCounting"/>
      <w:lvlText w:val="（%1）"/>
      <w:lvlJc w:val="left"/>
      <w:pPr>
        <w:ind w:left="2219" w:hanging="15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3" w:hanging="420"/>
      </w:pPr>
    </w:lvl>
    <w:lvl w:ilvl="2" w:tplc="0409001B" w:tentative="1">
      <w:start w:val="1"/>
      <w:numFmt w:val="lowerRoman"/>
      <w:lvlText w:val="%3."/>
      <w:lvlJc w:val="right"/>
      <w:pPr>
        <w:ind w:left="1883" w:hanging="420"/>
      </w:pPr>
    </w:lvl>
    <w:lvl w:ilvl="3" w:tplc="0409000F" w:tentative="1">
      <w:start w:val="1"/>
      <w:numFmt w:val="decimal"/>
      <w:lvlText w:val="%4."/>
      <w:lvlJc w:val="left"/>
      <w:pPr>
        <w:ind w:left="2303" w:hanging="420"/>
      </w:pPr>
    </w:lvl>
    <w:lvl w:ilvl="4" w:tplc="04090019" w:tentative="1">
      <w:start w:val="1"/>
      <w:numFmt w:val="lowerLetter"/>
      <w:lvlText w:val="%5)"/>
      <w:lvlJc w:val="left"/>
      <w:pPr>
        <w:ind w:left="2723" w:hanging="420"/>
      </w:pPr>
    </w:lvl>
    <w:lvl w:ilvl="5" w:tplc="0409001B" w:tentative="1">
      <w:start w:val="1"/>
      <w:numFmt w:val="lowerRoman"/>
      <w:lvlText w:val="%6."/>
      <w:lvlJc w:val="right"/>
      <w:pPr>
        <w:ind w:left="3143" w:hanging="420"/>
      </w:pPr>
    </w:lvl>
    <w:lvl w:ilvl="6" w:tplc="0409000F" w:tentative="1">
      <w:start w:val="1"/>
      <w:numFmt w:val="decimal"/>
      <w:lvlText w:val="%7."/>
      <w:lvlJc w:val="left"/>
      <w:pPr>
        <w:ind w:left="3563" w:hanging="420"/>
      </w:pPr>
    </w:lvl>
    <w:lvl w:ilvl="7" w:tplc="04090019" w:tentative="1">
      <w:start w:val="1"/>
      <w:numFmt w:val="lowerLetter"/>
      <w:lvlText w:val="%8)"/>
      <w:lvlJc w:val="left"/>
      <w:pPr>
        <w:ind w:left="3983" w:hanging="420"/>
      </w:pPr>
    </w:lvl>
    <w:lvl w:ilvl="8" w:tplc="0409001B" w:tentative="1">
      <w:start w:val="1"/>
      <w:numFmt w:val="lowerRoman"/>
      <w:lvlText w:val="%9."/>
      <w:lvlJc w:val="right"/>
      <w:pPr>
        <w:ind w:left="4403" w:hanging="420"/>
      </w:pPr>
    </w:lvl>
  </w:abstractNum>
  <w:abstractNum w:abstractNumId="2">
    <w:nsid w:val="17028184"/>
    <w:multiLevelType w:val="singleLevel"/>
    <w:tmpl w:val="17028184"/>
    <w:lvl w:ilvl="0">
      <w:start w:val="1"/>
      <w:numFmt w:val="chineseCounting"/>
      <w:suff w:val="space"/>
      <w:lvlText w:val="（%1）"/>
      <w:lvlJc w:val="left"/>
      <w:pPr>
        <w:ind w:left="7"/>
      </w:pPr>
      <w:rPr>
        <w:rFonts w:hint="eastAsia"/>
      </w:rPr>
    </w:lvl>
  </w:abstractNum>
  <w:abstractNum w:abstractNumId="3">
    <w:nsid w:val="733B74AA"/>
    <w:multiLevelType w:val="hybridMultilevel"/>
    <w:tmpl w:val="451C9646"/>
    <w:lvl w:ilvl="0" w:tplc="7DD023EA">
      <w:start w:val="1"/>
      <w:numFmt w:val="japaneseCounting"/>
      <w:lvlText w:val="（%1）"/>
      <w:lvlJc w:val="left"/>
      <w:pPr>
        <w:ind w:left="170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3" w:hanging="420"/>
      </w:pPr>
    </w:lvl>
    <w:lvl w:ilvl="2" w:tplc="0409001B" w:tentative="1">
      <w:start w:val="1"/>
      <w:numFmt w:val="lowerRoman"/>
      <w:lvlText w:val="%3."/>
      <w:lvlJc w:val="right"/>
      <w:pPr>
        <w:ind w:left="1883" w:hanging="420"/>
      </w:pPr>
    </w:lvl>
    <w:lvl w:ilvl="3" w:tplc="0409000F" w:tentative="1">
      <w:start w:val="1"/>
      <w:numFmt w:val="decimal"/>
      <w:lvlText w:val="%4."/>
      <w:lvlJc w:val="left"/>
      <w:pPr>
        <w:ind w:left="2303" w:hanging="420"/>
      </w:pPr>
    </w:lvl>
    <w:lvl w:ilvl="4" w:tplc="04090019" w:tentative="1">
      <w:start w:val="1"/>
      <w:numFmt w:val="lowerLetter"/>
      <w:lvlText w:val="%5)"/>
      <w:lvlJc w:val="left"/>
      <w:pPr>
        <w:ind w:left="2723" w:hanging="420"/>
      </w:pPr>
    </w:lvl>
    <w:lvl w:ilvl="5" w:tplc="0409001B" w:tentative="1">
      <w:start w:val="1"/>
      <w:numFmt w:val="lowerRoman"/>
      <w:lvlText w:val="%6."/>
      <w:lvlJc w:val="right"/>
      <w:pPr>
        <w:ind w:left="3143" w:hanging="420"/>
      </w:pPr>
    </w:lvl>
    <w:lvl w:ilvl="6" w:tplc="0409000F" w:tentative="1">
      <w:start w:val="1"/>
      <w:numFmt w:val="decimal"/>
      <w:lvlText w:val="%7."/>
      <w:lvlJc w:val="left"/>
      <w:pPr>
        <w:ind w:left="3563" w:hanging="420"/>
      </w:pPr>
    </w:lvl>
    <w:lvl w:ilvl="7" w:tplc="04090019" w:tentative="1">
      <w:start w:val="1"/>
      <w:numFmt w:val="lowerLetter"/>
      <w:lvlText w:val="%8)"/>
      <w:lvlJc w:val="left"/>
      <w:pPr>
        <w:ind w:left="3983" w:hanging="420"/>
      </w:pPr>
    </w:lvl>
    <w:lvl w:ilvl="8" w:tplc="0409001B" w:tentative="1">
      <w:start w:val="1"/>
      <w:numFmt w:val="lowerRoman"/>
      <w:lvlText w:val="%9."/>
      <w:lvlJc w:val="right"/>
      <w:pPr>
        <w:ind w:left="4403" w:hanging="420"/>
      </w:p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39CA"/>
    <w:rsid w:val="00047D13"/>
    <w:rsid w:val="000536D8"/>
    <w:rsid w:val="00097CBC"/>
    <w:rsid w:val="000C7F38"/>
    <w:rsid w:val="00111536"/>
    <w:rsid w:val="00122F93"/>
    <w:rsid w:val="00160DBC"/>
    <w:rsid w:val="00236728"/>
    <w:rsid w:val="002A36FA"/>
    <w:rsid w:val="002B2B68"/>
    <w:rsid w:val="002F2A21"/>
    <w:rsid w:val="00335727"/>
    <w:rsid w:val="003B63E2"/>
    <w:rsid w:val="003D7F83"/>
    <w:rsid w:val="003E4913"/>
    <w:rsid w:val="0040186C"/>
    <w:rsid w:val="004D4170"/>
    <w:rsid w:val="00530EE4"/>
    <w:rsid w:val="00533AF8"/>
    <w:rsid w:val="0054729D"/>
    <w:rsid w:val="00575D74"/>
    <w:rsid w:val="00575E78"/>
    <w:rsid w:val="005A1389"/>
    <w:rsid w:val="00615EE9"/>
    <w:rsid w:val="006951F0"/>
    <w:rsid w:val="006B7825"/>
    <w:rsid w:val="00890F49"/>
    <w:rsid w:val="008F56D4"/>
    <w:rsid w:val="00902EC7"/>
    <w:rsid w:val="00935FFC"/>
    <w:rsid w:val="0094583F"/>
    <w:rsid w:val="00995EDB"/>
    <w:rsid w:val="009C3EFA"/>
    <w:rsid w:val="00A75EAE"/>
    <w:rsid w:val="00AC5914"/>
    <w:rsid w:val="00AE44D6"/>
    <w:rsid w:val="00AF65DA"/>
    <w:rsid w:val="00B01C7C"/>
    <w:rsid w:val="00B339CA"/>
    <w:rsid w:val="00B378B8"/>
    <w:rsid w:val="00BD1A71"/>
    <w:rsid w:val="00C142ED"/>
    <w:rsid w:val="00C22939"/>
    <w:rsid w:val="00C33624"/>
    <w:rsid w:val="00C96C4C"/>
    <w:rsid w:val="00CF6818"/>
    <w:rsid w:val="00DB08D6"/>
    <w:rsid w:val="00DC6791"/>
    <w:rsid w:val="00E00D42"/>
    <w:rsid w:val="00E0551E"/>
    <w:rsid w:val="00E342AD"/>
    <w:rsid w:val="00E52C23"/>
    <w:rsid w:val="00EC4735"/>
    <w:rsid w:val="00F22B79"/>
    <w:rsid w:val="00F94553"/>
    <w:rsid w:val="00FD1BBF"/>
    <w:rsid w:val="00FF0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2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3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39C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39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39CA"/>
    <w:rPr>
      <w:sz w:val="18"/>
      <w:szCs w:val="18"/>
    </w:rPr>
  </w:style>
  <w:style w:type="paragraph" w:styleId="a5">
    <w:name w:val="List Paragraph"/>
    <w:basedOn w:val="a"/>
    <w:uiPriority w:val="34"/>
    <w:qFormat/>
    <w:rsid w:val="00B378B8"/>
    <w:pPr>
      <w:ind w:firstLineChars="200" w:firstLine="420"/>
    </w:pPr>
  </w:style>
  <w:style w:type="paragraph" w:customStyle="1" w:styleId="1">
    <w:name w:val="正文1"/>
    <w:qFormat/>
    <w:rsid w:val="00097CBC"/>
    <w:pPr>
      <w:spacing w:line="555" w:lineRule="atLeast"/>
      <w:ind w:firstLine="623"/>
      <w:jc w:val="both"/>
      <w:textAlignment w:val="baseline"/>
    </w:pPr>
    <w:rPr>
      <w:rFonts w:ascii="Times New Roman" w:eastAsia="仿宋_GB2312" w:hAnsi="Times New Roman" w:cs="Times New Roman"/>
      <w:color w:val="000000"/>
      <w:kern w:val="0"/>
      <w:sz w:val="31"/>
    </w:rPr>
  </w:style>
  <w:style w:type="paragraph" w:customStyle="1" w:styleId="2">
    <w:name w:val="正文2"/>
    <w:qFormat/>
    <w:rsid w:val="00530EE4"/>
    <w:pPr>
      <w:spacing w:line="555" w:lineRule="atLeast"/>
      <w:ind w:firstLine="623"/>
      <w:jc w:val="both"/>
      <w:textAlignment w:val="baseline"/>
    </w:pPr>
    <w:rPr>
      <w:rFonts w:ascii="Times New Roman" w:eastAsia="仿宋_GB2312" w:hAnsi="Times New Roman" w:cs="Times New Roman"/>
      <w:color w:val="000000"/>
      <w:kern w:val="0"/>
      <w:sz w:val="3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830566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4028370">
                  <w:marLeft w:val="0"/>
                  <w:marRight w:val="0"/>
                  <w:marTop w:val="672"/>
                  <w:marBottom w:val="0"/>
                  <w:divBdr>
                    <w:top w:val="single" w:sz="2" w:space="7" w:color="auto"/>
                    <w:left w:val="single" w:sz="2" w:space="5" w:color="auto"/>
                    <w:bottom w:val="single" w:sz="2" w:space="7" w:color="auto"/>
                    <w:right w:val="single" w:sz="4" w:space="5" w:color="auto"/>
                  </w:divBdr>
                  <w:divsChild>
                    <w:div w:id="1999652645">
                      <w:marLeft w:val="0"/>
                      <w:marRight w:val="-108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5" w:color="auto"/>
                      </w:divBdr>
                      <w:divsChild>
                        <w:div w:id="365376229">
                          <w:marLeft w:val="0"/>
                          <w:marRight w:val="0"/>
                          <w:marTop w:val="0"/>
                          <w:marBottom w:val="264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1106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763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1138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18983127"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85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3493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2370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95795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5" w:color="auto"/>
                                            <w:bottom w:val="single" w:sz="2" w:space="0" w:color="auto"/>
                                            <w:right w:val="single" w:sz="2" w:space="5" w:color="auto"/>
                                          </w:divBdr>
                                          <w:divsChild>
                                            <w:div w:id="1867012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608242972"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844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9630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5" w:color="auto"/>
                                <w:left w:val="single" w:sz="2" w:space="6" w:color="auto"/>
                                <w:bottom w:val="single" w:sz="2" w:space="5" w:color="auto"/>
                                <w:right w:val="single" w:sz="2" w:space="6" w:color="auto"/>
                              </w:divBdr>
                              <w:divsChild>
                                <w:div w:id="5933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04398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3501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94528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9303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358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33681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672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4165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421413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9396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75279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2" w:color="auto"/>
                        <w:bottom w:val="single" w:sz="2" w:space="0" w:color="auto"/>
                        <w:right w:val="single" w:sz="2" w:space="2" w:color="auto"/>
                      </w:divBdr>
                      <w:divsChild>
                        <w:div w:id="189808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32548201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74926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4558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0930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389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19938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91506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120489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25863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680005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54031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68411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5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760373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811101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5" w:color="auto"/>
                                                                        <w:bottom w:val="single" w:sz="2" w:space="0" w:color="auto"/>
                                                                        <w:right w:val="single" w:sz="2" w:space="5" w:color="auto"/>
                                                                      </w:divBdr>
                                                                      <w:divsChild>
                                                                        <w:div w:id="1803425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0530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737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945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1419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7888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0370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3979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080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auto"/>
                                                                                                            <w:left w:val="single" w:sz="2" w:space="8" w:color="auto"/>
                                                                                                            <w:bottom w:val="single" w:sz="2" w:space="0" w:color="auto"/>
                                                                                                            <w:right w:val="single" w:sz="2" w:space="8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61934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5721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876712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719372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57735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5" w:color="auto"/>
                                                                                                    <w:left w:val="single" w:sz="2" w:space="10" w:color="auto"/>
                                                                                                    <w:bottom w:val="single" w:sz="2" w:space="5" w:color="auto"/>
                                                                                                    <w:right w:val="single" w:sz="2" w:space="1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7499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30031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43610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5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80489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856188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5" w:color="auto"/>
                                                                        <w:bottom w:val="single" w:sz="2" w:space="0" w:color="auto"/>
                                                                        <w:right w:val="single" w:sz="2" w:space="5" w:color="auto"/>
                                                                      </w:divBdr>
                                                                      <w:divsChild>
                                                                        <w:div w:id="969625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8783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787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3354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3186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38200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95471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59208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3570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55684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025541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9586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014814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8669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14569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961347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84926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75279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97717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74979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324176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105413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4140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552374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744854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645066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21441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004326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626722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28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51518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788562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662524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76853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791438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347884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40387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930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07614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52779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02625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926283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88751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71385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235346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37789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22375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96531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09880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25607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7760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7157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4965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25911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2719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5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174101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42459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5" w:color="auto"/>
                                                                        <w:bottom w:val="single" w:sz="2" w:space="0" w:color="auto"/>
                                                                        <w:right w:val="single" w:sz="2" w:space="5" w:color="auto"/>
                                                                      </w:divBdr>
                                                                      <w:divsChild>
                                                                        <w:div w:id="557397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6394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305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323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19873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97248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768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5" w:color="auto"/>
                                                                                                    <w:left w:val="single" w:sz="2" w:space="10" w:color="auto"/>
                                                                                                    <w:bottom w:val="single" w:sz="2" w:space="5" w:color="auto"/>
                                                                                                    <w:right w:val="single" w:sz="2" w:space="1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0845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58638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93070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5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7946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410036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144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5" w:color="auto"/>
                                                                        <w:bottom w:val="single" w:sz="2" w:space="0" w:color="auto"/>
                                                                        <w:right w:val="single" w:sz="2" w:space="5" w:color="auto"/>
                                                                      </w:divBdr>
                                                                      <w:divsChild>
                                                                        <w:div w:id="1751850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4266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0059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993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19338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1509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742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02116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605555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22319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403212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99480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21308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352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1782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31008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222996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90282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391675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44635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35515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33807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9420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45844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21260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8659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2081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17298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113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729239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38267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08235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27849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746303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91282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22981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212274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78161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368703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744838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47286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24384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132188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01238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361597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37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04188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834666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404848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0207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46947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319238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749631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2251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9578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88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5507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5" w:color="auto"/>
                                                                                                <w:left w:val="single" w:sz="2" w:space="10" w:color="auto"/>
                                                                                                <w:bottom w:val="single" w:sz="2" w:space="5" w:color="auto"/>
                                                                                                <w:right w:val="single" w:sz="2" w:space="6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89947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96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5" w:color="auto"/>
                                                                                                <w:left w:val="single" w:sz="2" w:space="10" w:color="auto"/>
                                                                                                <w:bottom w:val="single" w:sz="2" w:space="5" w:color="auto"/>
                                                                                                <w:right w:val="single" w:sz="2" w:space="6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188235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96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5" w:color="auto"/>
                                                                                                <w:left w:val="single" w:sz="2" w:space="10" w:color="auto"/>
                                                                                                <w:bottom w:val="single" w:sz="2" w:space="5" w:color="auto"/>
                                                                                                <w:right w:val="single" w:sz="2" w:space="6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640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10" w:color="auto"/>
                                <w:bottom w:val="single" w:sz="2" w:space="0" w:color="auto"/>
                                <w:right w:val="single" w:sz="2" w:space="4" w:color="auto"/>
                              </w:divBdr>
                              <w:divsChild>
                                <w:div w:id="6083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472142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8039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9126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7003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885218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329014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6" w:color="auto"/>
                                                            <w:left w:val="single" w:sz="2" w:space="6" w:color="auto"/>
                                                            <w:bottom w:val="single" w:sz="2" w:space="6" w:color="auto"/>
                                                            <w:right w:val="single" w:sz="2" w:space="6" w:color="auto"/>
                                                          </w:divBdr>
                                                          <w:divsChild>
                                                            <w:div w:id="1962759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415276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1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42657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321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6349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531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769152">
                                                                                      <w:marLeft w:val="48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2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2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5234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041134267">
                                                                      <w:marLeft w:val="-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1740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585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285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5023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4" w:color="auto"/>
                                                                <w:left w:val="single" w:sz="2" w:space="6" w:color="auto"/>
                                                                <w:bottom w:val="single" w:sz="2" w:space="0" w:color="auto"/>
                                                                <w:right w:val="single" w:sz="2" w:space="6" w:color="auto"/>
                                                              </w:divBdr>
                                                              <w:divsChild>
                                                                <w:div w:id="148836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66153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16011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481037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339699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6637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5901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101439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2905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10" w:color="auto"/>
                                        <w:bottom w:val="single" w:sz="4" w:space="0" w:color="auto"/>
                                        <w:right w:val="single" w:sz="2" w:space="10" w:color="auto"/>
                                      </w:divBdr>
                                      <w:divsChild>
                                        <w:div w:id="9913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95977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62667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647851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59285008">
                                                          <w:marLeft w:val="48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5" w:color="auto"/>
                                                            <w:bottom w:val="single" w:sz="2" w:space="0" w:color="auto"/>
                                                            <w:right w:val="single" w:sz="2" w:space="5" w:color="auto"/>
                                                          </w:divBdr>
                                                          <w:divsChild>
                                                            <w:div w:id="854882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2" w:color="auto"/>
                                                                <w:bottom w:val="single" w:sz="2" w:space="0" w:color="auto"/>
                                                                <w:right w:val="single" w:sz="2" w:space="2" w:color="auto"/>
                                                              </w:divBdr>
                                                              <w:divsChild>
                                                                <w:div w:id="640886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394200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0017958">
                                                              <w:marLeft w:val="48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420441692">
                                                              <w:marLeft w:val="48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899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1911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7300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39420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989358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48165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44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19490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076389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897858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7452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44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65753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475152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432966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1495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44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248074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16069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354845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10085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124430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299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67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4668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56900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5086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9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06C91-6646-44E4-9812-6FD1E97C6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11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22</cp:revision>
  <cp:lastPrinted>2026-10-13T09:16:00Z</cp:lastPrinted>
  <dcterms:created xsi:type="dcterms:W3CDTF">2026-05-09T08:47:00Z</dcterms:created>
  <dcterms:modified xsi:type="dcterms:W3CDTF">2026-10-19T07:35:00Z</dcterms:modified>
</cp:coreProperties>
</file>