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6"/>
        <w:tblpPr w:leftFromText="180" w:rightFromText="180" w:vertAnchor="text" w:horzAnchor="margin" w:tblpXSpec="center" w:tblpY="292"/>
        <w:tblW w:w="917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64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bookmarkStart w:id="0" w:name="OLE_LINK13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汕头市澄海区星奇艺玩具厂</w:t>
            </w:r>
            <w:bookmarkEnd w:id="0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150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91611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2025年8月16日至2025年9月1日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20250816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塑胶手枪玩具</w:t>
            </w: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26035</wp:posOffset>
                  </wp:positionV>
                  <wp:extent cx="2777490" cy="1781175"/>
                  <wp:effectExtent l="0" t="0" r="3810" b="9525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49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</w:p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</w:p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0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bookmarkStart w:id="1" w:name="OLE_LINK11"/>
            <w:bookmarkStart w:id="2" w:name="OLE_LINK10"/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弹射物是小零件，不符合GB 6675.2-2014标准要求。</w:t>
            </w:r>
            <w:bookmarkEnd w:id="1"/>
            <w:bookmarkEnd w:id="2"/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弹射物被误吞时，可能存在窒息危险。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消费者立即暂停使用有缺陷的产品，马上联系本企业或销售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商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通知销售商立即停止销售缺陷产品，并在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店铺发召回公告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告知</w:t>
            </w:r>
            <w:bookmarkStart w:id="3" w:name="_GoBack"/>
            <w:bookmarkEnd w:id="3"/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消费者具体事宜，为购买到缺陷产品的消费者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更换一只符合安全要求的产品或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退货处理。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汕头市澄海区星奇艺玩具厂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  <w:t>召回服务热线：</w:t>
            </w: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13643071000。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集中召回时间计划在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2026年9月10日-2026年12月10日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（具体以实际进度安排为准）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25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6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textAlignment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市场监督管理局网站“政务公开-重点领域信息公开-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产品质量信息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”栏目，或拨打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缺陷产品召回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热线电话（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0754-88556407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114702"/>
    <w:rsid w:val="00116787"/>
    <w:rsid w:val="001C6E25"/>
    <w:rsid w:val="00253D6D"/>
    <w:rsid w:val="002A4A65"/>
    <w:rsid w:val="003572A9"/>
    <w:rsid w:val="00381FCB"/>
    <w:rsid w:val="003E389C"/>
    <w:rsid w:val="003F117F"/>
    <w:rsid w:val="00471F14"/>
    <w:rsid w:val="004809B8"/>
    <w:rsid w:val="00514E65"/>
    <w:rsid w:val="00532F26"/>
    <w:rsid w:val="00582A0D"/>
    <w:rsid w:val="00636FBF"/>
    <w:rsid w:val="00647866"/>
    <w:rsid w:val="006E1CCE"/>
    <w:rsid w:val="00754746"/>
    <w:rsid w:val="007815CF"/>
    <w:rsid w:val="007E05D8"/>
    <w:rsid w:val="00A52C30"/>
    <w:rsid w:val="00C7495F"/>
    <w:rsid w:val="00D03EE7"/>
    <w:rsid w:val="00E16854"/>
    <w:rsid w:val="00EF6ADE"/>
    <w:rsid w:val="06BD5DFB"/>
    <w:rsid w:val="10A03235"/>
    <w:rsid w:val="1C2C5C99"/>
    <w:rsid w:val="217D2432"/>
    <w:rsid w:val="34D90A13"/>
    <w:rsid w:val="7117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70</Words>
  <Characters>401</Characters>
  <Lines>3</Lines>
  <Paragraphs>1</Paragraphs>
  <TotalTime>2</TotalTime>
  <ScaleCrop>false</ScaleCrop>
  <LinksUpToDate>false</LinksUpToDate>
  <CharactersWithSpaces>470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2022-04-13T09:01:00Z</dcterms:created>
  <dc:creator>张豪哲</dc:creator>
  <cp:lastModifiedBy>彭泽潜</cp:lastModifiedBy>
  <cp:lastPrinted>2026-09-04T08:10:21Z</cp:lastPrinted>
  <dcterms:modified xsi:type="dcterms:W3CDTF">2026-09-04T08:10:35Z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92153379D9AF4E0E83F45DB94D590615_12</vt:lpwstr>
  </property>
</Properties>
</file>