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p>
      <w:pPr>
        <w:wordWrap w:val="0"/>
        <w:spacing w:line="594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</w:p>
    <w:tbl>
      <w:tblPr>
        <w:tblStyle w:val="7"/>
        <w:tblW w:w="901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53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eastAsia="zh-CN"/>
              </w:rPr>
              <w:t>汕头市澄海区伟翔玩具厂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eastAsia="zh-CN"/>
              </w:rPr>
              <w:t>卡通音乐玩具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eastAsia="zh-CN"/>
              </w:rPr>
              <w:t>伟翔达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198只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377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2023.9.1-2023.10.10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2025.9.1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6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6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卡通音乐玩具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31"/>
                <w:sz w:val="72"/>
                <w:szCs w:val="7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31750</wp:posOffset>
                  </wp:positionV>
                  <wp:extent cx="1428115" cy="1905000"/>
                  <wp:effectExtent l="0" t="0" r="0" b="0"/>
                  <wp:wrapTight wrapText="bothSides">
                    <wp:wrapPolygon>
                      <wp:start x="0" y="0"/>
                      <wp:lineTo x="0" y="21384"/>
                      <wp:lineTo x="21321" y="21384"/>
                      <wp:lineTo x="21321" y="0"/>
                      <wp:lineTo x="0" y="0"/>
                    </wp:wrapPolygon>
                  </wp:wrapTight>
                  <wp:docPr id="1" name="图片 1" descr="43fa9d4006afa206c8fc9a851856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3fa9d4006afa206c8fc9a851856120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11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 w:bidi="ar"/>
              </w:rPr>
              <w:t>供36个月以下儿童使用的玩具，存在小零件，不符合GB6675.2-2014标准要求。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4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 w:bidi="ar"/>
              </w:rPr>
              <w:t>若儿童误吞，可能会堵塞呼吸道，存在窒息危险。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1.通知销售商立即停止销售缺陷产品，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对库存产品退回；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汕头市澄海区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伟翔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玩具厂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经销商处发布召回公告，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告知消费者具体召回事宜，为购买到缺陷产品的消费者免费更换一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全新的符合安全要求的产品或退货处理。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eastAsia="zh-CN"/>
              </w:rPr>
              <w:t>汕头市澄海区伟翔玩具厂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召回服务热线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：13825846987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集中召回时间计划在202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相关用户也可以登录汕头市场监督管理局网站“政务公开-重点领域信息公开-产品质量信息”栏目，或拨打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汕头市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市场监督管理局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缺陷产品召回工作联系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电话（0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754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88556407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3FF4682"/>
    <w:rsid w:val="0D7B7EB5"/>
    <w:rsid w:val="1052298B"/>
    <w:rsid w:val="12100B5E"/>
    <w:rsid w:val="12851EC3"/>
    <w:rsid w:val="1C8410F7"/>
    <w:rsid w:val="1CE7330F"/>
    <w:rsid w:val="21F83C3F"/>
    <w:rsid w:val="285E2475"/>
    <w:rsid w:val="3629204B"/>
    <w:rsid w:val="4DBE08DC"/>
    <w:rsid w:val="4DFA3E06"/>
    <w:rsid w:val="59184EC5"/>
    <w:rsid w:val="7AC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379</Words>
  <Characters>431</Characters>
  <Lines>5</Lines>
  <Paragraphs>1</Paragraphs>
  <TotalTime>6</TotalTime>
  <ScaleCrop>false</ScaleCrop>
  <LinksUpToDate>false</LinksUpToDate>
  <CharactersWithSpaces>431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2022-05-12T01:34:00Z</dcterms:created>
  <dc:creator>张豪哲</dc:creator>
  <cp:lastModifiedBy>Administrator</cp:lastModifiedBy>
  <cp:lastPrinted>2022-12-01T01:44:00Z</cp:lastPrinted>
  <dcterms:modified xsi:type="dcterms:W3CDTF">2026-08-25T01:39:25Z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6757BB5F7AFC4E0587D8C584C442EC3C_13</vt:lpwstr>
  </property>
  <property fmtid="{D5CDD505-2E9C-101B-9397-08002B2CF9AE}" pid="4" name="KSOTemplateDocerSaveRecord">
    <vt:lpwstr>eyJoZGlkIjoiZTA4NzIyN2MxYTlmMzQ1NGE2MjU5NWRkMjhlOGMxYTAiLCJ1c2VySWQiOiIxNTEzNTQ0NjQwIn0=</vt:lpwstr>
  </property>
</Properties>
</file>