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F0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附件：</w:t>
      </w:r>
    </w:p>
    <w:p w14:paraId="7AE0D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w:t>擅自倾倒、堆放、丢弃、抛撒、遗撒、焚烧建筑垃圾或生活垃圾适用行政拘留案件认定书</w:t>
      </w:r>
    </w:p>
    <w:bookmarkEnd w:id="0"/>
    <w:p w14:paraId="0D345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2C3F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一、基本情况</w:t>
      </w:r>
    </w:p>
    <w:p w14:paraId="28FA2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简要说明当事人姓名/名称、统一社会信用代码、联系方式等基础信息。概括介绍案件情况，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例如</w:t>
      </w:r>
      <w:r>
        <w:rPr>
          <w:rFonts w:hint="eastAsia" w:ascii="仿宋" w:hAnsi="仿宋" w:eastAsia="仿宋" w:cs="仿宋"/>
          <w:sz w:val="32"/>
          <w:szCs w:val="32"/>
        </w:rPr>
        <w:t>包括倾倒建筑垃圾或生活垃圾的发生过程、事件调查过程、建筑垃圾或生活垃圾清理处置费用、倾倒次数、倾倒体积或占用的土地面积和性质等。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p w14:paraId="0B90A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二、资料摘要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（若有）</w:t>
      </w:r>
    </w:p>
    <w:p w14:paraId="6AA09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摘录与违法事项有关的资料，如委托第三方中介机构出具的报告、现场勘查报告等。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p w14:paraId="16927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三、调查过程及建议依据</w:t>
      </w:r>
    </w:p>
    <w:p w14:paraId="71CB8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客观、详实、有条理地描述执法活动发生的过程，适用行政拘留的情形等。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p w14:paraId="2B830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四、认定移交意见</w:t>
      </w:r>
    </w:p>
    <w:p w14:paraId="11E08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结论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：建议移送公安机关实施行政拘留的意见。）</w:t>
      </w:r>
    </w:p>
    <w:p w14:paraId="49133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69F9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XXX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城市管理和综合执法</w:t>
      </w:r>
      <w:r>
        <w:rPr>
          <w:rFonts w:hint="eastAsia" w:ascii="仿宋" w:hAnsi="仿宋" w:eastAsia="仿宋" w:cs="仿宋"/>
          <w:sz w:val="32"/>
          <w:szCs w:val="32"/>
        </w:rPr>
        <w:t>局（盖章）</w:t>
      </w:r>
    </w:p>
    <w:p w14:paraId="35B2D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XX年X月X日</w:t>
      </w:r>
    </w:p>
    <w:p w14:paraId="2689694D"/>
    <w:p w14:paraId="45A4D5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A2FD9"/>
    <w:rsid w:val="1BFA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2026-08-18T08:02:00Z</dcterms:created>
  <dc:creator>田喜碧´s王子</dc:creator>
  <cp:lastModifiedBy>田喜碧´s王子</cp:lastModifiedBy>
  <dcterms:modified xsi:type="dcterms:W3CDTF">2026-08-18T08:02:29Z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C82AAF37CD9D468ABB635EC7C86339BE_11</vt:lpwstr>
  </property>
  <property fmtid="{D5CDD505-2E9C-101B-9397-08002B2CF9AE}" pid="4" name="KSOTemplateDocerSaveRecord">
    <vt:lpwstr>eyJoZGlkIjoiNjk4NzlkYTVmYmRmNDJhMTE1Nzg0OWYyNGUwYmE2ZDEiLCJ1c2VySWQiOiIzNzQ2MDkzMDkifQ==</vt:lpwstr>
  </property>
</Properties>
</file>