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9D074">
      <w:pPr>
        <w:rPr>
          <w:rFonts w:hint="eastAsia" w:ascii="仿宋_GB2312" w:hAnsi="仿宋_GB2312" w:eastAsia="仿宋_GB2312" w:cs="仿宋_GB2312"/>
          <w:b/>
          <w:bCs/>
          <w:sz w:val="32"/>
          <w:szCs w:val="32"/>
          <w:lang w:val="en-US" w:eastAsia="zh-CN"/>
        </w:rPr>
      </w:pPr>
      <w:bookmarkStart w:id="0" w:name="_GoBack"/>
      <w:bookmarkEnd w:id="0"/>
      <w:r>
        <w:rPr>
          <w:rFonts w:hint="eastAsia" w:ascii="Times New Roman" w:hAnsi="Times New Roman" w:eastAsia="仿宋_GB2312" w:cs="Times New Roman"/>
          <w:b/>
          <w:bCs/>
          <w:color w:val="auto"/>
          <w:kern w:val="2"/>
          <w:sz w:val="32"/>
          <w:szCs w:val="32"/>
          <w:lang w:val="en-US" w:eastAsia="zh-CN" w:bidi="ar"/>
        </w:rPr>
        <w:t>附件5</w:t>
      </w:r>
    </w:p>
    <w:p w14:paraId="7BA022B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default" w:ascii="Times New Roman" w:hAnsi="Times New Roman" w:eastAsia="方正小标宋简体" w:cs="Times New Roman"/>
          <w:sz w:val="44"/>
          <w:szCs w:val="44"/>
          <w:lang w:val="en-US" w:eastAsia="zh-CN"/>
        </w:rPr>
        <w:t>202</w:t>
      </w:r>
      <w:r>
        <w:rPr>
          <w:rFonts w:hint="eastAsia" w:ascii="Times New Roman" w:hAnsi="Times New Roman" w:eastAsia="方正小标宋简体" w:cs="Times New Roman"/>
          <w:sz w:val="44"/>
          <w:szCs w:val="44"/>
          <w:lang w:val="en-US" w:eastAsia="zh-CN"/>
        </w:rPr>
        <w:t>7</w:t>
      </w:r>
      <w:r>
        <w:rPr>
          <w:rFonts w:hint="eastAsia" w:ascii="方正小标宋简体" w:hAnsi="方正小标宋简体" w:eastAsia="方正小标宋简体" w:cs="方正小标宋简体"/>
          <w:sz w:val="44"/>
          <w:szCs w:val="44"/>
          <w:lang w:val="en-US" w:eastAsia="zh-CN"/>
        </w:rPr>
        <w:t>年广东省制造业当家重点任务保障专项企业技术改造资金项目申报承诺书</w:t>
      </w:r>
    </w:p>
    <w:tbl>
      <w:tblPr>
        <w:tblStyle w:val="4"/>
        <w:tblW w:w="9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684"/>
        <w:gridCol w:w="3090"/>
        <w:gridCol w:w="1997"/>
      </w:tblGrid>
      <w:tr w14:paraId="54AA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77" w:type="dxa"/>
          </w:tcPr>
          <w:p w14:paraId="7F7CF5B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项目申报单位</w:t>
            </w:r>
          </w:p>
        </w:tc>
        <w:tc>
          <w:tcPr>
            <w:tcW w:w="1684" w:type="dxa"/>
          </w:tcPr>
          <w:p w14:paraId="2FB78BE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c>
          <w:tcPr>
            <w:tcW w:w="3090" w:type="dxa"/>
          </w:tcPr>
          <w:p w14:paraId="4CC6B4F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统一社会信用代码</w:t>
            </w:r>
          </w:p>
        </w:tc>
        <w:tc>
          <w:tcPr>
            <w:tcW w:w="1997" w:type="dxa"/>
          </w:tcPr>
          <w:p w14:paraId="5C9683B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r>
      <w:tr w14:paraId="4D3F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77" w:type="dxa"/>
          </w:tcPr>
          <w:p w14:paraId="6BEBE22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项目名称</w:t>
            </w:r>
          </w:p>
        </w:tc>
        <w:tc>
          <w:tcPr>
            <w:tcW w:w="1684" w:type="dxa"/>
          </w:tcPr>
          <w:p w14:paraId="33A194B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c>
          <w:tcPr>
            <w:tcW w:w="3090" w:type="dxa"/>
          </w:tcPr>
          <w:p w14:paraId="290B183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项目所在地</w:t>
            </w:r>
          </w:p>
        </w:tc>
        <w:tc>
          <w:tcPr>
            <w:tcW w:w="1997" w:type="dxa"/>
          </w:tcPr>
          <w:p w14:paraId="66F0E47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r>
      <w:tr w14:paraId="4392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tcPr>
          <w:p w14:paraId="2693D89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项目总投资额（万元）</w:t>
            </w:r>
          </w:p>
        </w:tc>
        <w:tc>
          <w:tcPr>
            <w:tcW w:w="1684" w:type="dxa"/>
          </w:tcPr>
          <w:p w14:paraId="6AE7784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c>
          <w:tcPr>
            <w:tcW w:w="3090" w:type="dxa"/>
          </w:tcPr>
          <w:p w14:paraId="799E897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项目责任人及联系电话</w:t>
            </w:r>
          </w:p>
        </w:tc>
        <w:tc>
          <w:tcPr>
            <w:tcW w:w="1997" w:type="dxa"/>
          </w:tcPr>
          <w:p w14:paraId="73BD95E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p>
        </w:tc>
      </w:tr>
      <w:tr w14:paraId="1A77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748" w:type="dxa"/>
            <w:gridSpan w:val="4"/>
          </w:tcPr>
          <w:p w14:paraId="38BB11C5">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项目单位申报承诺：</w:t>
            </w:r>
          </w:p>
          <w:p w14:paraId="2217127E">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1.已知悉入库项目不等同于最终省级财政资金给予支持的项目；</w:t>
            </w:r>
          </w:p>
          <w:p w14:paraId="0581F4EF">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2.项目符合国家和省产业政策，项目建设符合国家和省有关规定；</w:t>
            </w:r>
          </w:p>
          <w:p w14:paraId="4CD8EAA2">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3.申报设备奖励项目及申报奖励的设备未获得过省工业和信息化领域资金支持</w:t>
            </w:r>
            <w:r>
              <w:rPr>
                <w:rFonts w:hint="eastAsia" w:ascii="Times New Roman" w:hAnsi="Times New Roman" w:eastAsia="仿宋_GB2312" w:cs="Times New Roman"/>
                <w:sz w:val="28"/>
                <w:szCs w:val="28"/>
                <w:vertAlign w:val="baseline"/>
                <w:lang w:val="en-US" w:eastAsia="zh-CN"/>
              </w:rPr>
              <w:t>，未获得过超长期特别国债资金支持</w:t>
            </w:r>
            <w:r>
              <w:rPr>
                <w:rFonts w:hint="default" w:ascii="Times New Roman" w:hAnsi="Times New Roman" w:eastAsia="仿宋_GB2312" w:cs="Times New Roman"/>
                <w:sz w:val="28"/>
                <w:szCs w:val="28"/>
                <w:vertAlign w:val="baseline"/>
                <w:lang w:val="en-US" w:eastAsia="zh-CN"/>
              </w:rPr>
              <w:t>；申报保险增信补贴、融资租赁补贴方式项目未获得过省级技术改造资金以外的省工业和信息化领域财政资金支持；</w:t>
            </w:r>
          </w:p>
          <w:p w14:paraId="129704E3">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4.申报的所有材料均依据相关项目申报要求据实提供</w:t>
            </w:r>
            <w:r>
              <w:rPr>
                <w:rFonts w:hint="eastAsia" w:ascii="仿宋_GB2312" w:hAnsi="仿宋_GB2312" w:eastAsia="仿宋_GB2312" w:cs="仿宋_GB2312"/>
                <w:sz w:val="28"/>
                <w:szCs w:val="28"/>
                <w:vertAlign w:val="baseline"/>
                <w:lang w:val="en-US" w:eastAsia="zh-CN"/>
              </w:rPr>
              <w:t>，不存在虚假申报</w:t>
            </w:r>
            <w:r>
              <w:rPr>
                <w:rFonts w:hint="default" w:ascii="Times New Roman" w:hAnsi="Times New Roman" w:eastAsia="仿宋_GB2312" w:cs="Times New Roman"/>
                <w:sz w:val="28"/>
                <w:szCs w:val="28"/>
                <w:vertAlign w:val="baseline"/>
                <w:lang w:val="en-US" w:eastAsia="zh-CN"/>
              </w:rPr>
              <w:t>；</w:t>
            </w:r>
          </w:p>
          <w:p w14:paraId="3F664172">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b w:val="0"/>
                <w:bCs w:val="0"/>
                <w:kern w:val="2"/>
                <w:sz w:val="28"/>
                <w:szCs w:val="28"/>
                <w:vertAlign w:val="baseline"/>
                <w:lang w:val="en-US" w:eastAsia="zh-CN" w:bidi="ar-SA"/>
              </w:rPr>
            </w:pPr>
            <w:r>
              <w:rPr>
                <w:rFonts w:hint="default" w:ascii="Times New Roman" w:hAnsi="Times New Roman" w:eastAsia="仿宋_GB2312" w:cs="Times New Roman"/>
                <w:sz w:val="28"/>
                <w:szCs w:val="28"/>
                <w:vertAlign w:val="baseline"/>
                <w:lang w:val="en-US" w:eastAsia="zh-CN"/>
              </w:rPr>
              <w:t>5.</w:t>
            </w:r>
            <w:r>
              <w:rPr>
                <w:rFonts w:hint="eastAsia" w:ascii="仿宋_GB2312" w:hAnsi="仿宋_GB2312" w:eastAsia="仿宋_GB2312" w:cs="仿宋_GB2312"/>
                <w:sz w:val="28"/>
                <w:szCs w:val="28"/>
                <w:vertAlign w:val="baseline"/>
                <w:lang w:val="en-US" w:eastAsia="zh-CN"/>
              </w:rPr>
              <w:t>本单位承诺不干扰项目申报审核程序，不向各级政府工作人员行贿，不与咨询公司等中介机构签订“对赌”协议等。</w:t>
            </w:r>
            <w:r>
              <w:rPr>
                <w:rFonts w:hint="default" w:ascii="Times New Roman" w:hAnsi="Times New Roman" w:eastAsia="仿宋_GB2312" w:cs="Times New Roman"/>
                <w:b w:val="0"/>
                <w:bCs w:val="0"/>
                <w:kern w:val="2"/>
                <w:sz w:val="28"/>
                <w:szCs w:val="28"/>
                <w:vertAlign w:val="baseline"/>
                <w:lang w:val="en-US" w:eastAsia="zh-CN" w:bidi="ar-SA"/>
              </w:rPr>
              <w:t>本单位未接受其他机构或个人违规服务代理本资金项目申报，专项资金未用于支付委托任何第三方机构或个人代理协助项目申报的报酬；</w:t>
            </w:r>
          </w:p>
          <w:p w14:paraId="68CA329C">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6.本单位近三年未发生重大安全、环保、质量事故，信用状况良好，无严重失信行为；</w:t>
            </w:r>
          </w:p>
          <w:p w14:paraId="05C59024">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7.企业在环评、能评、安评及安全生产验收、施工许可、合规用地和规划选址等方面已按要求履行相关手续并获得批复；</w:t>
            </w:r>
          </w:p>
          <w:p w14:paraId="3379D8EB">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8</w:t>
            </w:r>
            <w:r>
              <w:rPr>
                <w:rFonts w:hint="default" w:ascii="Times New Roman" w:hAnsi="Times New Roman" w:eastAsia="仿宋_GB2312" w:cs="Times New Roman"/>
                <w:sz w:val="28"/>
                <w:szCs w:val="28"/>
                <w:vertAlign w:val="baseline"/>
                <w:lang w:val="en-US" w:eastAsia="zh-CN"/>
              </w:rPr>
              <w:t>.专项资金获批后将按规定使用；</w:t>
            </w:r>
          </w:p>
          <w:p w14:paraId="68FD76D6">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9</w:t>
            </w:r>
            <w:r>
              <w:rPr>
                <w:rFonts w:hint="default" w:ascii="Times New Roman" w:hAnsi="Times New Roman" w:eastAsia="仿宋_GB2312" w:cs="Times New Roman"/>
                <w:sz w:val="28"/>
                <w:szCs w:val="28"/>
                <w:vertAlign w:val="baseline"/>
                <w:lang w:val="en-US" w:eastAsia="zh-CN"/>
              </w:rPr>
              <w:t>.自觉接受财政、工信、审计、纪检等部门的监督检查；</w:t>
            </w:r>
          </w:p>
          <w:p w14:paraId="41A8D3CC">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10</w:t>
            </w:r>
            <w:r>
              <w:rPr>
                <w:rFonts w:hint="default" w:ascii="Times New Roman" w:hAnsi="Times New Roman" w:eastAsia="仿宋_GB2312" w:cs="Times New Roman"/>
                <w:sz w:val="28"/>
                <w:szCs w:val="28"/>
                <w:vertAlign w:val="baseline"/>
                <w:lang w:val="en-US" w:eastAsia="zh-CN"/>
              </w:rPr>
              <w:t>.如违背相关承诺，发现存在违法违规行为的，自愿退回财政专项资金，并按相关规定，接受相</w:t>
            </w:r>
            <w:r>
              <w:rPr>
                <w:rFonts w:hint="default" w:ascii="Times New Roman" w:hAnsi="Times New Roman" w:eastAsia="仿宋_GB2312" w:cs="Times New Roman"/>
                <w:sz w:val="28"/>
                <w:szCs w:val="28"/>
                <w:shd w:val="clear" w:color="auto" w:fill="auto"/>
                <w:vertAlign w:val="baseline"/>
                <w:lang w:val="en-US" w:eastAsia="zh-CN"/>
              </w:rPr>
              <w:t>关处罚。</w:t>
            </w:r>
          </w:p>
          <w:p w14:paraId="1C4E40E6">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14:paraId="1659E261">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r>
              <w:rPr>
                <w:rFonts w:hint="eastAsia" w:ascii="Times New Roman" w:hAnsi="Times New Roman" w:eastAsia="仿宋_GB2312" w:cs="Times New Roman"/>
                <w:sz w:val="28"/>
                <w:szCs w:val="28"/>
                <w:vertAlign w:val="baseline"/>
                <w:lang w:val="en-US" w:eastAsia="zh-CN"/>
              </w:rPr>
              <w:t xml:space="preserve">      </w:t>
            </w:r>
            <w:r>
              <w:rPr>
                <w:rFonts w:hint="default" w:ascii="Times New Roman" w:hAnsi="Times New Roman" w:eastAsia="仿宋_GB2312" w:cs="Times New Roman"/>
                <w:sz w:val="28"/>
                <w:szCs w:val="28"/>
                <w:vertAlign w:val="baseline"/>
                <w:lang w:val="en-US" w:eastAsia="zh-CN"/>
              </w:rPr>
              <w:t xml:space="preserve">  （公章）                        </w:t>
            </w:r>
          </w:p>
          <w:p w14:paraId="1D17820D">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仿宋_GB2312" w:hAnsi="仿宋_GB2312" w:eastAsia="仿宋_GB2312" w:cs="仿宋_GB2312"/>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14:paraId="1ADB08DA">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p>
    <w:sectPr>
      <w:pgSz w:w="11906" w:h="16838"/>
      <w:pgMar w:top="1440" w:right="1587"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C24E3"/>
    <w:rsid w:val="01271D03"/>
    <w:rsid w:val="0B693C6E"/>
    <w:rsid w:val="0E1C0D7A"/>
    <w:rsid w:val="15AF4211"/>
    <w:rsid w:val="1A0C24E3"/>
    <w:rsid w:val="22545C04"/>
    <w:rsid w:val="35402D17"/>
    <w:rsid w:val="35EB0D6E"/>
    <w:rsid w:val="37D206DE"/>
    <w:rsid w:val="3AF62BD4"/>
    <w:rsid w:val="3EA37916"/>
    <w:rsid w:val="406B643A"/>
    <w:rsid w:val="42C24432"/>
    <w:rsid w:val="43BC1044"/>
    <w:rsid w:val="55A843A6"/>
    <w:rsid w:val="576575D0"/>
    <w:rsid w:val="57813661"/>
    <w:rsid w:val="58A50B5E"/>
    <w:rsid w:val="5A7762FF"/>
    <w:rsid w:val="5F6F40E2"/>
    <w:rsid w:val="657FCB5F"/>
    <w:rsid w:val="7CFE0849"/>
    <w:rsid w:val="7DFDB19E"/>
    <w:rsid w:val="7E7B591C"/>
    <w:rsid w:val="7FB89FBC"/>
    <w:rsid w:val="AD7D58D5"/>
    <w:rsid w:val="B0BFCC81"/>
    <w:rsid w:val="FA3E9724"/>
    <w:rsid w:val="FBFEFFC7"/>
    <w:rsid w:val="FBFF1382"/>
    <w:rsid w:val="FFFB1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596</Words>
  <Characters>610</Characters>
  <Lines>0</Lines>
  <Paragraphs>0</Paragraphs>
  <TotalTime>8</TotalTime>
  <ScaleCrop>false</ScaleCrop>
  <LinksUpToDate>false</LinksUpToDate>
  <CharactersWithSpaces>723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2021-02-21T18:06:00Z</dcterms:created>
  <dc:creator>熊卫鹏</dc:creator>
  <cp:lastModifiedBy>彬</cp:lastModifiedBy>
  <cp:lastPrinted>2021-03-20T01:06:00Z</cp:lastPrinted>
  <dcterms:modified xsi:type="dcterms:W3CDTF">2026-07-29T02:01:19Z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099FF7F8975EA00E4E7FF46775780D21</vt:lpwstr>
  </property>
  <property fmtid="{D5CDD505-2E9C-101B-9397-08002B2CF9AE}" pid="4" name="KSOTemplateDocerSaveRecord">
    <vt:lpwstr>eyJoZGlkIjoiZDJjMzc4NDg3NDQ5YzNiNDJjYTcxZjEzNTk1MjkyNWUiLCJ1c2VySWQiOiI1NzU5MTYzNDgifQ==</vt:lpwstr>
  </property>
</Properties>
</file>