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6628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left"/>
        <w:textAlignment w:val="auto"/>
        <w:rPr>
          <w:rFonts w:hint="default" w:ascii="Times New Roman" w:hAnsi="Times New Roman" w:eastAsia="方正黑体简体" w:cs="Times New Roman"/>
          <w:b w:val="0"/>
          <w:bCs w:val="0"/>
          <w:color w:val="42424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color w:val="424242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简体" w:cs="Times New Roman"/>
          <w:b w:val="0"/>
          <w:bCs w:val="0"/>
          <w:color w:val="424242"/>
          <w:sz w:val="32"/>
          <w:szCs w:val="32"/>
          <w:lang w:val="en-US" w:eastAsia="zh-CN"/>
        </w:rPr>
        <w:t>2</w:t>
      </w:r>
    </w:p>
    <w:p w14:paraId="376BFAF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424242"/>
          <w:sz w:val="44"/>
          <w:szCs w:val="44"/>
        </w:rPr>
        <w:t>体检须知</w:t>
      </w:r>
    </w:p>
    <w:p w14:paraId="6F765BB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</w:pPr>
    </w:p>
    <w:p w14:paraId="2B51F7C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  <w:t>一、集中签到。确定为体检对象的</w:t>
      </w:r>
      <w:r>
        <w:rPr>
          <w:rFonts w:hint="eastAsia" w:ascii="Times New Roman" w:hAnsi="Times New Roman" w:eastAsia="方正仿宋简体" w:cs="Times New Roman"/>
          <w:color w:val="424242"/>
          <w:sz w:val="32"/>
          <w:szCs w:val="32"/>
          <w:lang w:eastAsia="zh-CN"/>
        </w:rPr>
        <w:t>考生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  <w:t>，请携带本人身份证、近期免冠二寸照片1张（需矫正视力的，请携带本人常用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的眼镜）</w:t>
      </w:r>
      <w:r>
        <w:rPr>
          <w:rFonts w:hint="eastAsia" w:ascii="Times New Roman" w:hAnsi="Times New Roman" w:eastAsia="方正仿宋简体" w:cs="Times New Roman"/>
          <w:color w:val="424242"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黑色签字笔或钢笔，到集中地点按时集中签到，听从工作人员安排和指引。对证件携带不齐或无正当理由不按时报到参加体检的体检对象，按自动弃权处理。确有特殊情况的，经汕头市卫生健康局批准同意后，可推迟检查。</w:t>
      </w:r>
    </w:p>
    <w:p w14:paraId="1295691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体检对象所携带的通讯工具，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  <w:lang w:val="en-US" w:eastAsia="zh-CN"/>
        </w:rPr>
        <w:t>到达指定医院体检中心签到后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须关闭后装入信封交工作人员统一保管，体检结束离开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  <w:lang w:val="en-US" w:eastAsia="zh-CN"/>
        </w:rPr>
        <w:t>体检场所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时退回。体检过程中，体检人员应按照工作人员指引进行体检，服从工作人员管理。体检人员在体检过程中不得携带或使用通讯工具、不得主动透露个人姓名等信息、不得在体检过程中与本次体检无关人员会面或交谈、未经许可不得离开体检现场。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 </w:t>
      </w:r>
    </w:p>
    <w:p w14:paraId="64F918C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Chars="0" w:right="0" w:rightChars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  <w:lang w:val="en-US" w:eastAsia="zh-CN"/>
        </w:rPr>
        <w:t>二、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填写表格。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</w:rPr>
        <w:t>体检对象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  <w:lang w:val="en-US" w:eastAsia="zh-CN"/>
        </w:rPr>
        <w:t>到达指定医院体检中心领取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  <w:lang w:eastAsia="zh-CN"/>
        </w:rPr>
        <w:t>《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</w:rPr>
        <w:t>广东省事业单位工作人员聘用体检表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lang w:val="en-US" w:eastAsia="zh-CN"/>
        </w:rPr>
        <w:t>后认真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  <w:lang w:val="en-US" w:eastAsia="zh-CN"/>
        </w:rPr>
        <w:t>填写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lang w:val="en-US" w:eastAsia="zh-CN"/>
        </w:rPr>
        <w:t>相关内容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lang w:eastAsia="zh-CN"/>
        </w:rPr>
        <w:t>，“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lang w:val="en-US" w:eastAsia="zh-CN"/>
        </w:rPr>
        <w:t>本人姓名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lang w:val="en-US" w:eastAsia="zh-CN"/>
        </w:rPr>
        <w:t>和“受检者签名”两栏请勿实名签署，待体检现场拿到体检编号后再签署体检编号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病史部分要如实、逐项填齐，不能遗漏，如隐瞒病史影响体检结果的，后果自负。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 </w:t>
      </w:r>
    </w:p>
    <w:p w14:paraId="70C81C3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42424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三、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lang w:val="en-US" w:eastAsia="zh-CN"/>
        </w:rPr>
        <w:t>注意事项。体检前一天注意休息，勿熬夜，不饮酒，避免剧烈运动。体检当天需进行采血、B超等检查，请在受检前禁食8-12小时。女性体检对象月经期间请勿做妇科及尿液检查，待经期完毕后再补检；怀孕或可能已受孕的，请事先告知医护人员，勿做X光检查。请配合医生认真检查所有项目，勿漏检。</w:t>
      </w:r>
    </w:p>
    <w:p w14:paraId="77425B0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  <w:t>体检流程：</w:t>
      </w:r>
    </w:p>
    <w:p w14:paraId="34CA5AE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凭相关证件到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  <w:lang w:val="en-US" w:eastAsia="zh-CN"/>
        </w:rPr>
        <w:t>指定医院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</w:rPr>
        <w:t>体检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  <w:lang w:val="en-US" w:eastAsia="zh-CN"/>
        </w:rPr>
        <w:t>中心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</w:rPr>
        <w:t>接待处领取《广东省事业单位工作人员聘用体检表》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  <w:lang w:val="en-US" w:eastAsia="zh-CN"/>
        </w:rPr>
        <w:t>和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</w:rPr>
        <w:t>体检指引单→检验科抽血→全胸片X光检查→B超检查→心电图检查→眼科→女外科、妇科→男外科→耳鼻喉科→内科→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  <w:lang w:val="en-US" w:eastAsia="zh-CN"/>
        </w:rPr>
        <w:t>检验科</w:t>
      </w:r>
      <w:r>
        <w:rPr>
          <w:rFonts w:hint="default" w:ascii="Times New Roman" w:hAnsi="Times New Roman" w:eastAsia="方正仿宋简体" w:cs="Times New Roman"/>
          <w:b/>
          <w:bCs/>
          <w:color w:val="424242"/>
          <w:sz w:val="32"/>
          <w:szCs w:val="32"/>
          <w:highlight w:val="none"/>
        </w:rPr>
        <w:t>留取尿标本→接待处测血压等并交回检查指引单，体检完毕。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  <w:lang w:val="en-US" w:eastAsia="zh-CN"/>
        </w:rPr>
        <w:t>体检中心有免费提供早餐。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（体检流程可适当调整顺序或服从工作人员安排。）</w:t>
      </w:r>
    </w:p>
    <w:p w14:paraId="0F66221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、考生离场。经医院工作人员确认体检项目无漏检、误检后，体检对象到指定地点领回代保管物品，方可离开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  <w:lang w:val="en-US" w:eastAsia="zh-CN"/>
        </w:rPr>
        <w:t>体检场所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方正仿宋简体" w:cs="Times New Roman"/>
          <w:sz w:val="32"/>
          <w:szCs w:val="32"/>
          <w:highlight w:val="none"/>
        </w:rPr>
        <w:t xml:space="preserve"> </w:t>
      </w:r>
    </w:p>
    <w:p w14:paraId="5B0F4B4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>、体检结果。体检对象对本人体检结果有疑问的，可以在接到体检结论通知之日起3个工作日内向汕头市卫生健康局提出复检要求。</w:t>
      </w:r>
      <w:r>
        <w:rPr>
          <w:rFonts w:hint="eastAsia" w:ascii="Times New Roman" w:hAnsi="Times New Roman" w:eastAsia="方正仿宋简体" w:cs="Times New Roman"/>
          <w:color w:val="424242"/>
          <w:sz w:val="32"/>
          <w:szCs w:val="32"/>
          <w:highlight w:val="none"/>
          <w:lang w:eastAsia="zh-CN"/>
        </w:rPr>
        <w:t>汕头市卫生健康局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highlight w:val="none"/>
        </w:rPr>
        <w:t xml:space="preserve">在收到复检要求10个工作日内组织复检。复检只能进行一次，体检结果以复检结论为准。 </w:t>
      </w:r>
    </w:p>
    <w:p w14:paraId="372B7CC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lang w:val="en-US" w:eastAsia="zh-CN"/>
        </w:rPr>
        <w:t>七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  <w:t>、如体检对象放弃体检资格或有特殊情况的，须于体检当天前一个工作日</w:t>
      </w:r>
      <w:r>
        <w:rPr>
          <w:rFonts w:hint="eastAsia" w:ascii="Times New Roman" w:hAnsi="Times New Roman" w:eastAsia="方正仿宋简体" w:cs="Times New Roman"/>
          <w:color w:val="424242"/>
          <w:sz w:val="32"/>
          <w:szCs w:val="32"/>
          <w:lang w:val="en-US" w:eastAsia="zh-CN"/>
        </w:rPr>
        <w:t>17</w:t>
      </w:r>
      <w:bookmarkStart w:id="0" w:name="_GoBack"/>
      <w:bookmarkEnd w:id="0"/>
      <w:r>
        <w:rPr>
          <w:rFonts w:hint="eastAsia" w:ascii="Times New Roman" w:hAnsi="Times New Roman" w:eastAsia="方正仿宋简体" w:cs="Times New Roman"/>
          <w:color w:val="424242"/>
          <w:sz w:val="32"/>
          <w:szCs w:val="32"/>
          <w:lang w:val="en-US" w:eastAsia="zh-CN"/>
        </w:rPr>
        <w:t>:00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  <w:t>前与相关单位联系。请体检人员选择好交通工具，提前熟悉集中地点位置和交通路线，预足时间，确保准时抵达，切勿迟到。</w:t>
      </w:r>
    </w:p>
    <w:p w14:paraId="2D6B011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  <w:lang w:val="en-US" w:eastAsia="zh-CN"/>
        </w:rPr>
        <w:t>八、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  <w:t>未尽事宜，请于正常上班时间与</w:t>
      </w:r>
      <w:r>
        <w:rPr>
          <w:rFonts w:hint="eastAsia" w:ascii="Times New Roman" w:hAnsi="Times New Roman" w:eastAsia="方正仿宋简体" w:cs="Times New Roman"/>
          <w:color w:val="424242"/>
          <w:sz w:val="32"/>
          <w:szCs w:val="32"/>
          <w:lang w:eastAsia="zh-CN"/>
        </w:rPr>
        <w:t>相应招聘单位</w:t>
      </w:r>
      <w:r>
        <w:rPr>
          <w:rFonts w:hint="default" w:ascii="Times New Roman" w:hAnsi="Times New Roman" w:eastAsia="方正仿宋简体" w:cs="Times New Roman"/>
          <w:color w:val="424242"/>
          <w:sz w:val="32"/>
          <w:szCs w:val="32"/>
        </w:rPr>
        <w:t>联系。</w:t>
      </w:r>
    </w:p>
    <w:p w14:paraId="79E6E67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default" w:ascii="Times New Roman" w:hAnsi="Times New Roman" w:eastAsia="方正仿宋简体" w:cs="Times New Roman"/>
          <w:sz w:val="32"/>
          <w:szCs w:val="32"/>
        </w:rPr>
      </w:pPr>
    </w:p>
    <w:sectPr>
      <w:pgSz w:w="11906" w:h="16838"/>
      <w:pgMar w:top="1587" w:right="1361" w:bottom="1247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C735BD"/>
    <w:rsid w:val="1A7D7423"/>
    <w:rsid w:val="32DD026B"/>
    <w:rsid w:val="385C73AF"/>
    <w:rsid w:val="50936BAD"/>
    <w:rsid w:val="602E7884"/>
    <w:rsid w:val="74C735BD"/>
    <w:rsid w:val="7C2F7435"/>
    <w:rsid w:val="7CD6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1026</Words>
  <Characters>1035</Characters>
  <Lines>0</Lines>
  <Paragraphs>0</Paragraphs>
  <TotalTime>3</TotalTime>
  <ScaleCrop>false</ScaleCrop>
  <LinksUpToDate>false</LinksUpToDate>
  <CharactersWithSpaces>1039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2025-05-26T07:25:00Z</dcterms:created>
  <dc:creator>读书好，好读书</dc:creator>
  <cp:lastModifiedBy>读书好，好读书</cp:lastModifiedBy>
  <dcterms:modified xsi:type="dcterms:W3CDTF">2026-07-14T09:37:27Z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0779E6AEC06E4927A4865D431F765060_13</vt:lpwstr>
  </property>
  <property fmtid="{D5CDD505-2E9C-101B-9397-08002B2CF9AE}" pid="4" name="KSOTemplateDocerSaveRecord">
    <vt:lpwstr>eyJoZGlkIjoiYTRjYjYzMzU5N2FhMGNjNTQ3OTk3NTI1YWZiYjZhMWUiLCJ1c2VySWQiOiIyNDQ4OTQ0OTgifQ==</vt:lpwstr>
  </property>
</Properties>
</file>