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FF9E9">
      <w:pPr>
        <w:pStyle w:val="2"/>
        <w:keepNext w:val="0"/>
        <w:keepLines w:val="0"/>
        <w:widowControl/>
        <w:suppressLineNumbers w:val="0"/>
        <w:kinsoku/>
        <w:wordWrap/>
        <w:overflowPun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汕头市第一批潮汕传统民居保护名录</w:t>
      </w:r>
    </w:p>
    <w:tbl>
      <w:tblPr>
        <w:tblStyle w:val="3"/>
        <w:tblW w:w="13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4"/>
        <w:gridCol w:w="949"/>
        <w:gridCol w:w="939"/>
        <w:gridCol w:w="4661"/>
        <w:gridCol w:w="3565"/>
        <w:gridCol w:w="1099"/>
        <w:gridCol w:w="1067"/>
        <w:gridCol w:w="1110"/>
      </w:tblGrid>
      <w:tr w14:paraId="0C24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atLeast"/>
          <w:tblHead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637C0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ascii="方正黑体_GBK" w:hAnsi="方正黑体_GBK" w:eastAsia="方正黑体_GBK" w:cs="方正黑体_GBK"/>
                <w:color w:val="000000"/>
                <w:sz w:val="22"/>
                <w:szCs w:val="22"/>
              </w:rPr>
              <w:t>序号</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8FC3E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default" w:ascii="方正黑体_GBK" w:hAnsi="方正黑体_GBK" w:eastAsia="方正黑体_GBK" w:cs="方正黑体_GBK"/>
                <w:color w:val="000000"/>
                <w:sz w:val="22"/>
                <w:szCs w:val="22"/>
              </w:rPr>
              <w:t>名称</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A01D9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default" w:ascii="方正黑体_GBK" w:hAnsi="方正黑体_GBK" w:eastAsia="方正黑体_GBK" w:cs="方正黑体_GBK"/>
                <w:color w:val="000000"/>
                <w:sz w:val="22"/>
                <w:szCs w:val="22"/>
              </w:rPr>
              <w:t>地址</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59029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default" w:ascii="方正黑体_GBK" w:hAnsi="方正黑体_GBK" w:eastAsia="方正黑体_GBK" w:cs="方正黑体_GBK"/>
                <w:color w:val="000000"/>
                <w:sz w:val="22"/>
                <w:szCs w:val="22"/>
              </w:rPr>
              <w:t>历史保护价值介绍</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84235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default" w:ascii="方正黑体_GBK" w:hAnsi="方正黑体_GBK" w:eastAsia="方正黑体_GBK" w:cs="方正黑体_GBK"/>
                <w:color w:val="000000"/>
                <w:sz w:val="22"/>
                <w:szCs w:val="22"/>
              </w:rPr>
              <w:t>认定标准</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178D9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default" w:ascii="方正黑体_GBK" w:hAnsi="方正黑体_GBK" w:eastAsia="方正黑体_GBK" w:cs="方正黑体_GBK"/>
                <w:color w:val="000000"/>
                <w:sz w:val="22"/>
                <w:szCs w:val="22"/>
              </w:rPr>
              <w:t>建成年代</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A4058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default" w:ascii="方正黑体_GBK" w:hAnsi="方正黑体_GBK" w:eastAsia="方正黑体_GBK" w:cs="方正黑体_GBK"/>
                <w:color w:val="000000"/>
                <w:sz w:val="22"/>
                <w:szCs w:val="22"/>
              </w:rPr>
              <w:t>民居样式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BBE32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default" w:ascii="方正黑体_GBK" w:hAnsi="方正黑体_GBK" w:eastAsia="方正黑体_GBK" w:cs="方正黑体_GBK"/>
                <w:color w:val="000000"/>
                <w:sz w:val="22"/>
                <w:szCs w:val="22"/>
              </w:rPr>
              <w:t>现状功能</w:t>
            </w:r>
          </w:p>
        </w:tc>
      </w:tr>
      <w:tr w14:paraId="212F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0518C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5A82C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堃庐</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32042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莲华镇</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东光村</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A536D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40" w:firstLineChars="200"/>
              <w:jc w:val="left"/>
              <w:textAlignment w:val="auto"/>
              <w:rPr>
                <w:sz w:val="22"/>
                <w:szCs w:val="22"/>
              </w:rPr>
            </w:pPr>
            <w:r>
              <w:rPr>
                <w:rFonts w:hint="eastAsia" w:ascii="宋体" w:hAnsi="宋体" w:eastAsia="宋体" w:cs="宋体"/>
                <w:color w:val="000000"/>
                <w:sz w:val="22"/>
                <w:szCs w:val="22"/>
                <w:lang w:eastAsia="zh-CN"/>
              </w:rPr>
              <w:t>该处</w:t>
            </w:r>
            <w:r>
              <w:rPr>
                <w:rFonts w:hint="eastAsia" w:ascii="宋体" w:hAnsi="宋体" w:eastAsia="宋体" w:cs="宋体"/>
                <w:color w:val="000000"/>
                <w:sz w:val="22"/>
                <w:szCs w:val="22"/>
              </w:rPr>
              <w:t>建筑为爬狮结构，小巧而不失韵味，历经一百多年的屋檐的装饰木板，瓜络蝙蝠木雕依然栩栩如生，屋脊的福狮也憨态可掬。现“堃庐”两字系书法家王鼎新于1947年所书。</w:t>
            </w:r>
            <w:r>
              <w:rPr>
                <w:rFonts w:hint="eastAsia" w:ascii="宋体" w:hAnsi="宋体" w:eastAsia="宋体" w:cs="宋体"/>
                <w:color w:val="000000"/>
                <w:sz w:val="22"/>
                <w:szCs w:val="22"/>
                <w:lang w:eastAsia="zh-CN"/>
              </w:rPr>
              <w:t>该处</w:t>
            </w:r>
            <w:r>
              <w:rPr>
                <w:rFonts w:hint="eastAsia" w:ascii="宋体" w:hAnsi="宋体" w:eastAsia="宋体" w:cs="宋体"/>
                <w:color w:val="000000"/>
                <w:sz w:val="22"/>
                <w:szCs w:val="22"/>
              </w:rPr>
              <w:t>是第八批市级非遗《潮声十五音》作者张世珍先生的故居，现作为潮声十五音展示馆</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DAA0C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bookmarkStart w:id="0" w:name="_GoBack"/>
            <w:bookmarkEnd w:id="0"/>
            <w:r>
              <w:rPr>
                <w:rFonts w:hint="eastAsia" w:ascii="宋体" w:hAnsi="宋体" w:eastAsia="宋体" w:cs="宋体"/>
                <w:color w:val="000000"/>
                <w:sz w:val="22"/>
                <w:szCs w:val="22"/>
              </w:rPr>
              <w:t>驷马拖车”等潮汕传统建筑样式；</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⑥具有其他的历史、科学、艺术、社会价值或者纪念、教育意义。</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720A7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约建于明末清初，后重新翻修</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08CC6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爬狮</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3F512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展示馆</w:t>
            </w:r>
          </w:p>
        </w:tc>
      </w:tr>
      <w:tr w14:paraId="6D94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0181D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B93EC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梓青别墅</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95262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lang w:eastAsia="zh-CN"/>
              </w:rPr>
              <w:t>澄海区</w:t>
            </w:r>
            <w:r>
              <w:rPr>
                <w:rFonts w:hint="eastAsia" w:ascii="宋体" w:hAnsi="宋体" w:eastAsia="宋体" w:cs="宋体"/>
                <w:color w:val="000000"/>
                <w:sz w:val="22"/>
                <w:szCs w:val="22"/>
              </w:rPr>
              <w:t>东里镇</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中兴社区元亨街29号</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CBE39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40" w:firstLineChars="200"/>
              <w:jc w:val="left"/>
              <w:textAlignment w:val="auto"/>
              <w:rPr>
                <w:sz w:val="22"/>
                <w:szCs w:val="22"/>
              </w:rPr>
            </w:pPr>
            <w:r>
              <w:rPr>
                <w:rFonts w:hint="eastAsia" w:ascii="宋体" w:hAnsi="宋体" w:eastAsia="宋体" w:cs="宋体"/>
                <w:color w:val="000000"/>
                <w:sz w:val="22"/>
                <w:szCs w:val="22"/>
                <w:lang w:eastAsia="zh-CN"/>
              </w:rPr>
              <w:t>该处</w:t>
            </w:r>
            <w:r>
              <w:rPr>
                <w:rFonts w:hint="eastAsia" w:ascii="宋体" w:hAnsi="宋体" w:eastAsia="宋体" w:cs="宋体"/>
                <w:color w:val="000000"/>
                <w:sz w:val="22"/>
                <w:szCs w:val="22"/>
              </w:rPr>
              <w:t>建筑</w:t>
            </w:r>
            <w:r>
              <w:rPr>
                <w:rFonts w:hint="eastAsia" w:ascii="宋体" w:hAnsi="宋体" w:eastAsia="宋体" w:cs="宋体"/>
                <w:color w:val="000000"/>
                <w:sz w:val="22"/>
                <w:szCs w:val="22"/>
                <w:lang w:eastAsia="zh-CN"/>
              </w:rPr>
              <w:t>系</w:t>
            </w:r>
            <w:r>
              <w:rPr>
                <w:rFonts w:hint="eastAsia" w:ascii="宋体" w:hAnsi="宋体" w:eastAsia="宋体" w:cs="宋体"/>
                <w:color w:val="000000"/>
                <w:sz w:val="22"/>
                <w:szCs w:val="22"/>
              </w:rPr>
              <w:t>民国汕头商会会长徐子青的私人别墅</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“梓青别墅”由当时著名书法家华世奎所题（华世奎清末官居二品，军机领班，内阁中书）。</w:t>
            </w:r>
            <w:r>
              <w:rPr>
                <w:rFonts w:hint="eastAsia" w:ascii="宋体" w:hAnsi="宋体" w:eastAsia="宋体" w:cs="宋体"/>
                <w:color w:val="000000"/>
                <w:sz w:val="22"/>
                <w:szCs w:val="22"/>
                <w:lang w:eastAsia="zh-CN"/>
              </w:rPr>
              <w:t>该处</w:t>
            </w:r>
            <w:r>
              <w:rPr>
                <w:rFonts w:hint="eastAsia" w:ascii="宋体" w:hAnsi="宋体" w:eastAsia="宋体" w:cs="宋体"/>
                <w:color w:val="000000"/>
                <w:sz w:val="22"/>
                <w:szCs w:val="22"/>
              </w:rPr>
              <w:t>建筑不采用传统的杉木结构，而是创造性地采用了精工雕琢的瓜瓣形水泥柱和圆形水泥梁来代替承载屋顶重力的栋梁横梁，这是东里镇到目前唯一一座水泥梁的书斋式建。   </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AB184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p>
          <w:p w14:paraId="5CE43BC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②建筑结构、材料、施工工艺或者工程技术反映地域建筑历史文化特点、艺术特色或者具有科学研究价值；</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⑤与重要历史事件、革命运动或者著名人物相关联。</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8C455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民国四年</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BFAE8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四点金双</w:t>
            </w:r>
            <w:r>
              <w:rPr>
                <w:rFonts w:hint="eastAsia" w:ascii="宋体" w:hAnsi="宋体" w:eastAsia="宋体" w:cs="宋体"/>
                <w:color w:val="000000"/>
                <w:sz w:val="22"/>
                <w:szCs w:val="22"/>
                <w:lang w:eastAsia="zh-CN"/>
              </w:rPr>
              <w:t>佩</w:t>
            </w:r>
            <w:r>
              <w:rPr>
                <w:rFonts w:hint="eastAsia" w:ascii="宋体" w:hAnsi="宋体" w:eastAsia="宋体" w:cs="宋体"/>
                <w:color w:val="000000"/>
                <w:sz w:val="22"/>
                <w:szCs w:val="22"/>
              </w:rPr>
              <w:t>剑</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0D6DB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居住</w:t>
            </w:r>
          </w:p>
        </w:tc>
      </w:tr>
      <w:tr w14:paraId="636E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4"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2808F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9E3CA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张厝</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46FC9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澄海区东里镇塘西村</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8D7FF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lang w:eastAsia="zh-CN"/>
              </w:rPr>
              <w:t xml:space="preserve"> 该处</w:t>
            </w:r>
            <w:r>
              <w:rPr>
                <w:rFonts w:hint="eastAsia" w:ascii="宋体" w:hAnsi="宋体" w:eastAsia="宋体" w:cs="宋体"/>
                <w:color w:val="000000"/>
                <w:sz w:val="22"/>
                <w:szCs w:val="22"/>
              </w:rPr>
              <w:t>建筑始建于民国初年，是樟林古港片区保存完好的典型潮汕</w:t>
            </w:r>
            <w:r>
              <w:rPr>
                <w:rFonts w:hint="eastAsia" w:ascii="宋体" w:hAnsi="宋体" w:eastAsia="宋体" w:cs="宋体"/>
                <w:color w:val="000000"/>
                <w:sz w:val="22"/>
                <w:szCs w:val="22"/>
                <w:lang w:eastAsia="zh-CN"/>
              </w:rPr>
              <w:t>“四点金”</w:t>
            </w:r>
            <w:r>
              <w:rPr>
                <w:rFonts w:hint="eastAsia" w:ascii="宋体" w:hAnsi="宋体" w:eastAsia="宋体" w:cs="宋体"/>
                <w:color w:val="000000"/>
                <w:sz w:val="22"/>
                <w:szCs w:val="22"/>
              </w:rPr>
              <w:t>民居。建筑形制规整对称，木雕、石雕、嵌瓷等传统工艺保存完整，兼具本土营造技艺与南洋侨乡建筑特色，是民国潮汕民居建筑艺术的珍贵实物标本。</w:t>
            </w:r>
          </w:p>
          <w:p w14:paraId="041AE2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w:t>
            </w:r>
            <w:r>
              <w:rPr>
                <w:rFonts w:hint="eastAsia" w:ascii="宋体" w:hAnsi="宋体" w:eastAsia="宋体" w:cs="宋体"/>
                <w:color w:val="000000"/>
                <w:sz w:val="22"/>
                <w:szCs w:val="22"/>
              </w:rPr>
              <w:t>老宅依托红头船侨埠历史而生，见证潮汕华侨漂洋过海、兴业建家的岁月，承载厚重侨乡文化与家国乡愁。宅院完整留存旧时生活风貌、宗族家风与民俗印记，真实反映近代潮汕地域社会人文风貌。建筑整体原貌未遭破坏，遗存真实性完整性突出，既是研究粤东侨史、民居文化的重要史料，也是传承潮汕乡土文脉、活化古村落资源的宝贵文化遗产。</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0AA1F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①具有较高历史文化价值和建筑艺术特色的“下山虎”“四点金”“驷马拖车”等潮汕传统建筑样式；</w:t>
            </w:r>
          </w:p>
          <w:p w14:paraId="0134FB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②建筑结构、材料、施工工艺或者工程技术反映地域建筑历史文化特点、艺术特色或者具有科学研究价值；</w:t>
            </w:r>
          </w:p>
          <w:p w14:paraId="34BB5F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③反映汕头民俗传统、侨乡历史文化和开埠文化，具有特定时代特征或者地域特色。</w:t>
            </w:r>
          </w:p>
          <w:p w14:paraId="7C5CB2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DC308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民国六年至八年</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D4861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四点金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FB999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居住</w:t>
            </w:r>
          </w:p>
        </w:tc>
      </w:tr>
      <w:tr w14:paraId="3AF7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8284C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0B299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鸿庐</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8A6F3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澄海区上华镇菊池村东畔</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CA192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该处建筑</w:t>
            </w:r>
            <w:r>
              <w:rPr>
                <w:rFonts w:hint="eastAsia" w:ascii="宋体" w:hAnsi="宋体" w:eastAsia="宋体" w:cs="宋体"/>
                <w:color w:val="000000"/>
                <w:sz w:val="22"/>
                <w:szCs w:val="22"/>
              </w:rPr>
              <w:t>是菊池村一处保留比较完好潮汕传统+南洋风格的二层华侨民居。建筑坐北朝南，为潮汕“四点金”变体，建筑外立面和内部装饰既保留了潮汕传统木雕、灰塑、彩绘等工艺，如门窗雕花、屋脊装饰等，又融入了南洋风格的装饰元素，体现南洋元素与潮汕传统工艺的结合，反映了侨乡文化特色。</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92EAC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p>
          <w:p w14:paraId="7CB80E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②建筑结构、材料、施工工艺或者工程技术反映地域建筑历史文化特点、艺术特色或者具有科学研究价值。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99949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1900</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DF03B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四点金变体</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5DEF3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人才驿站</w:t>
            </w:r>
          </w:p>
        </w:tc>
      </w:tr>
      <w:tr w14:paraId="1C6D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5C00C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73AE5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黄赤故居</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EEA7C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澄海区上华镇菊池村下埕</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C2167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w:t>
            </w:r>
            <w:r>
              <w:rPr>
                <w:rFonts w:hint="eastAsia" w:ascii="宋体" w:hAnsi="宋体" w:eastAsia="宋体" w:cs="宋体"/>
                <w:color w:val="000000"/>
                <w:sz w:val="22"/>
                <w:szCs w:val="22"/>
              </w:rPr>
              <w:t>黄赤同志1938年担任地下党交通员，故居作为黄赤生活和开展革命活动的场所，见证了他革命工作的历史，是菊池村红色革命文化的重要物质载体。</w:t>
            </w:r>
            <w:r>
              <w:rPr>
                <w:rFonts w:hint="eastAsia" w:ascii="宋体" w:hAnsi="宋体" w:eastAsia="宋体" w:cs="宋体"/>
                <w:color w:val="000000"/>
                <w:sz w:val="22"/>
                <w:szCs w:val="22"/>
                <w:lang w:eastAsia="zh-CN"/>
              </w:rPr>
              <w:t>该处</w:t>
            </w:r>
            <w:r>
              <w:rPr>
                <w:rFonts w:hint="eastAsia" w:ascii="宋体" w:hAnsi="宋体" w:eastAsia="宋体" w:cs="宋体"/>
                <w:color w:val="000000"/>
                <w:sz w:val="22"/>
                <w:szCs w:val="22"/>
              </w:rPr>
              <w:t>建筑完整保留清末民初潮汕乡村民居风貌，是研究潮汕乡土建筑、居住文化、营造技艺的实物案例。</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3AA57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⑤与重要历史事件、革命运动或者著名人物相关联.</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0A7B5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1920</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5C322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下山虎</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23062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教育基地</w:t>
            </w:r>
          </w:p>
        </w:tc>
      </w:tr>
      <w:tr w14:paraId="0F26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4"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A2BE2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47900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大夫第</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4F5E5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澄海区上华镇菊池村南畔</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B3E014E">
            <w:pPr>
              <w:pStyle w:val="2"/>
              <w:keepNext w:val="0"/>
              <w:keepLines w:val="0"/>
              <w:pageBreakBefore w:val="0"/>
              <w:widowControl/>
              <w:suppressLineNumbers w:val="0"/>
              <w:kinsoku w:val="0"/>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该处</w:t>
            </w:r>
            <w:r>
              <w:rPr>
                <w:rFonts w:hint="eastAsia" w:ascii="宋体" w:hAnsi="宋体" w:eastAsia="宋体" w:cs="宋体"/>
                <w:color w:val="000000"/>
                <w:sz w:val="22"/>
                <w:szCs w:val="22"/>
              </w:rPr>
              <w:t>建筑建于1900年</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采用“三进二天井一后包一偏巷”格局土木结构，是清代潮汕士大夫宅第的标准范式，反映潮汕民居“前埕后厝、中轴对称、尊卑有序”的营造理念。建筑梁架木雕、门楼石雕、屋脊嵌瓷、墙面彩绘精美且保存较好，是研究岭南民间建筑装饰艺术的重要实例。</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8BD7F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0A730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1900</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AF253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三进二天井一后包一偏巷</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436E2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文旅基地</w:t>
            </w:r>
          </w:p>
        </w:tc>
      </w:tr>
      <w:tr w14:paraId="001C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6556E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7</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405C9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顺琴故居</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EC4A0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广澳街道东湖社区后池3号</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139AA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该处</w:t>
            </w:r>
            <w:r>
              <w:rPr>
                <w:rFonts w:hint="eastAsia" w:ascii="宋体" w:hAnsi="宋体" w:eastAsia="宋体" w:cs="宋体"/>
                <w:color w:val="000000"/>
                <w:sz w:val="22"/>
                <w:szCs w:val="22"/>
              </w:rPr>
              <w:t>建筑是一座面池而建的</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四点金</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民居，建于1919年，是村民洪作鸣在海外拼搏后回乡而建，建筑雕梁画栋，工艺精致。厝内保存大量彩绘壁画，有传统题材，也有海外风情，记载当时华侨的海外生活信息，是研究潮汕华侨拼搏奋斗历史的重要资料。</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1B1DB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②建筑结构、材料、施工工艺或者工程技术反映地域建筑历史文化特点、艺术特色或者具有科学研究价值；</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③反映汕头民俗传统、侨乡历史文化和开埠文化，具有特定时代特征或者地域特色。</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CF968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1919</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ED626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四点金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DD070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sz w:val="22"/>
                <w:szCs w:val="22"/>
              </w:rPr>
            </w:pPr>
            <w:r>
              <w:rPr>
                <w:rFonts w:hint="eastAsia" w:ascii="宋体" w:hAnsi="宋体" w:eastAsia="宋体" w:cs="宋体"/>
                <w:color w:val="000000"/>
                <w:sz w:val="22"/>
                <w:szCs w:val="22"/>
              </w:rPr>
              <w:t>洪氏宗亲日常活动</w:t>
            </w:r>
          </w:p>
        </w:tc>
      </w:tr>
      <w:tr w14:paraId="7285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1"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73CFF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8</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DB66F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明德祠</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DB9B0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铜盂镇铜钵盂社区仁记巷2号</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A427F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该处</w:t>
            </w:r>
            <w:r>
              <w:rPr>
                <w:rFonts w:hint="eastAsia" w:ascii="宋体" w:hAnsi="宋体" w:eastAsia="宋体" w:cs="宋体"/>
                <w:color w:val="000000"/>
                <w:sz w:val="22"/>
                <w:szCs w:val="22"/>
              </w:rPr>
              <w:t>建筑</w:t>
            </w:r>
            <w:r>
              <w:rPr>
                <w:rFonts w:hint="eastAsia" w:ascii="宋体" w:hAnsi="宋体" w:eastAsia="宋体" w:cs="宋体"/>
                <w:color w:val="000000"/>
                <w:sz w:val="22"/>
                <w:szCs w:val="22"/>
                <w:lang w:eastAsia="zh-CN"/>
              </w:rPr>
              <w:t>因</w:t>
            </w:r>
            <w:r>
              <w:rPr>
                <w:rFonts w:hint="eastAsia" w:ascii="宋体" w:hAnsi="宋体" w:eastAsia="宋体" w:cs="宋体"/>
                <w:color w:val="000000"/>
                <w:sz w:val="22"/>
                <w:szCs w:val="22"/>
              </w:rPr>
              <w:t>铜钵盂郭氏为祭祀、议事及社区活动而建，为典型潮汕官厅厝规制。1923年辟为新式学堂（明德公学”）；革命时期为大南山游击队粮库、银库</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2025年修缮为中国潮阳英歌博物馆并开放。其修缮和活化利用为传统建筑保护与再利用提供了范例，有助于传承和弘扬潮汕建筑文化。其嵌瓷由潮阳国级非遣工艺嵌瓷名人制作，并留有署名石雕画作于明德祠内，保存完好。</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FF598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p>
          <w:p w14:paraId="1FD64A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②建筑结构、材料、施工工艺或者工程技术反映地域建筑历史文化特点、艺术特色或者具有科学研究价值。</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⑤与重要历史事件、革命运动或者著名人物相关联。</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E190A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1906-1916</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5071D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三座落</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32549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中国潮阳英</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歌博物馆</w:t>
            </w:r>
          </w:p>
        </w:tc>
      </w:tr>
      <w:tr w14:paraId="566A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BD429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9</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4670D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养贤</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C6124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铜盂镇铜钵盂社区仁记巷3号</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24ABA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该处</w:t>
            </w:r>
            <w:r>
              <w:rPr>
                <w:rFonts w:hint="eastAsia" w:ascii="宋体" w:hAnsi="宋体" w:eastAsia="宋体" w:cs="宋体"/>
                <w:color w:val="000000"/>
                <w:sz w:val="22"/>
                <w:szCs w:val="22"/>
              </w:rPr>
              <w:t>建筑原为资政第后书房，属民国初年官厅厝建筑。建筑中融合了传统潮汕元素与近代文化符号（如张謇题字），体现了潮汕地区在近代社会变革中的文化融合与创新</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见证“海上丝绸之路”商贸文化与华侨爱国爱乡情怀，是“小上海”铜钵盂的核心文化地标。</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2D15A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p>
          <w:p w14:paraId="35BD43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②建筑结构、材料、施工工艺或者工程技术反映地域建筑历史文化特点、艺术特色或者具有科学研究价值。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D1FB1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1906-1916</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A56C0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eastAsiaTheme="minorEastAsia"/>
                <w:sz w:val="22"/>
                <w:szCs w:val="22"/>
                <w:lang w:eastAsia="zh-CN"/>
              </w:rPr>
            </w:pPr>
            <w:r>
              <w:rPr>
                <w:rFonts w:hint="eastAsia" w:ascii="宋体" w:hAnsi="宋体" w:eastAsia="宋体" w:cs="宋体"/>
                <w:color w:val="000000"/>
                <w:sz w:val="22"/>
                <w:szCs w:val="22"/>
                <w:lang w:eastAsia="zh-CN"/>
              </w:rPr>
              <w:t>下山虎</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342C0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修旧如旧，供应游客观览</w:t>
            </w:r>
          </w:p>
        </w:tc>
      </w:tr>
      <w:tr w14:paraId="2B93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1"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B4854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E3238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资政第</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0F887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铜盂镇铜钵盂社区仁记巷4号</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0F390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eastAsia="宋体"/>
                <w:sz w:val="22"/>
                <w:szCs w:val="22"/>
                <w:lang w:eastAsia="zh-CN"/>
              </w:rPr>
            </w:pPr>
            <w:r>
              <w:rPr>
                <w:rFonts w:hint="eastAsia" w:ascii="宋体" w:hAnsi="宋体" w:eastAsia="宋体" w:cs="宋体"/>
                <w:color w:val="000000"/>
                <w:sz w:val="22"/>
                <w:szCs w:val="22"/>
                <w:lang w:eastAsia="zh-CN"/>
              </w:rPr>
              <w:t xml:space="preserve">    该处建筑属民国初年官厅厝建筑。建筑采用传统“三厅二天井”官厅厝（三座落）布局，建筑内部梁架间大量使用金漆木雕，雕刻题材丰富，工艺精湛，体现潮汕工匠的高超技艺。门楼、窗棂、栏杆融入西洋装饰元素（如弧形、线脚、几何纹样），体现民国时期“中西合璧”建筑潮流，是近代华侨建筑文化交融的典范。</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28B2A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p>
          <w:p w14:paraId="20C74C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②建筑结构、材料、施工工艺或者工程技术反映地域建筑历史文化特点、艺术特色或者具有科学研究价值。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D2F91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1906-1916</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CC5A4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eastAsiaTheme="minorEastAsia"/>
                <w:sz w:val="22"/>
                <w:szCs w:val="22"/>
                <w:lang w:eastAsia="zh-CN"/>
              </w:rPr>
            </w:pPr>
            <w:r>
              <w:rPr>
                <w:rFonts w:hint="eastAsia" w:ascii="宋体" w:hAnsi="宋体" w:eastAsia="宋体" w:cs="宋体"/>
                <w:color w:val="000000"/>
                <w:sz w:val="22"/>
                <w:szCs w:val="22"/>
                <w:lang w:eastAsia="zh-CN"/>
              </w:rPr>
              <w:t>四点金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B8A1F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修旧如旧，供应游客观览</w:t>
            </w:r>
          </w:p>
        </w:tc>
      </w:tr>
      <w:tr w14:paraId="7E9F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9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BDAF0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11</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ED02B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郭真顺纪念馆</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D4496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铜盂镇铜钵盂社区仁记巷5号</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99634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该处</w:t>
            </w:r>
            <w:r>
              <w:rPr>
                <w:rFonts w:hint="eastAsia" w:ascii="宋体" w:hAnsi="宋体" w:eastAsia="宋体" w:cs="宋体"/>
                <w:color w:val="000000"/>
                <w:sz w:val="22"/>
                <w:szCs w:val="22"/>
              </w:rPr>
              <w:t>建筑</w:t>
            </w:r>
            <w:r>
              <w:rPr>
                <w:rFonts w:hint="eastAsia" w:ascii="宋体" w:hAnsi="宋体" w:eastAsia="宋体" w:cs="宋体"/>
                <w:color w:val="000000"/>
                <w:sz w:val="22"/>
                <w:szCs w:val="22"/>
                <w:lang w:eastAsia="zh-CN"/>
              </w:rPr>
              <w:t>为</w:t>
            </w:r>
            <w:r>
              <w:rPr>
                <w:rFonts w:hint="eastAsia" w:ascii="宋体" w:hAnsi="宋体" w:eastAsia="宋体" w:cs="宋体"/>
                <w:color w:val="000000"/>
                <w:sz w:val="22"/>
                <w:szCs w:val="22"/>
              </w:rPr>
              <w:t>清末民初旅沪潮商郭氏所建“资政第”大宅</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现为郭真顺纪念馆和真顺书院，是仁记巷</w:t>
            </w:r>
            <w:r>
              <w:rPr>
                <w:rFonts w:hint="eastAsia" w:ascii="宋体" w:hAnsi="宋体" w:eastAsia="宋体" w:cs="宋体"/>
                <w:color w:val="000000"/>
                <w:sz w:val="22"/>
                <w:szCs w:val="22"/>
                <w:lang w:eastAsia="zh-CN"/>
              </w:rPr>
              <w:t>古建筑</w:t>
            </w:r>
            <w:r>
              <w:rPr>
                <w:rFonts w:hint="eastAsia" w:ascii="宋体" w:hAnsi="宋体" w:eastAsia="宋体" w:cs="宋体"/>
                <w:color w:val="000000"/>
                <w:sz w:val="22"/>
                <w:szCs w:val="22"/>
              </w:rPr>
              <w:t>活化的重点项目,纪念对象郭真顺是元末明初潮汕女诗人、被称为中国最长寿女诗人（享寿125岁）。</w:t>
            </w:r>
          </w:p>
          <w:p w14:paraId="069A50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w:t>
            </w:r>
            <w:r>
              <w:rPr>
                <w:rFonts w:hint="eastAsia" w:ascii="宋体" w:hAnsi="宋体" w:eastAsia="宋体" w:cs="宋体"/>
                <w:color w:val="000000"/>
                <w:sz w:val="22"/>
                <w:szCs w:val="22"/>
              </w:rPr>
              <w:t>建筑属于典型潮汕“三座落”，贝灰墙、青石板、木雕石刻，保留清末民初潮派+海派西洋混搭的细节。</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170DD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②建筑结构、材料、施工工艺或者工程技术反映地域建筑历史文化特点、艺术特色或者具有科学研究价值.</w:t>
            </w:r>
          </w:p>
          <w:p w14:paraId="4BCC36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8BEC8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1906-1916</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162AD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三座落</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8CDB3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修缮作为“郭真顺</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纪念馆”</w:t>
            </w:r>
          </w:p>
        </w:tc>
      </w:tr>
      <w:tr w14:paraId="40ED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6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22D89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12</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A74D69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桃溪社区四点金</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B694B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峡山街道桃溪桃外北区六巷11号</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B7D3F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w:t>
            </w:r>
            <w:r>
              <w:rPr>
                <w:rFonts w:hint="eastAsia" w:ascii="宋体" w:hAnsi="宋体" w:eastAsia="宋体" w:cs="宋体"/>
                <w:color w:val="000000"/>
                <w:sz w:val="22"/>
                <w:szCs w:val="22"/>
              </w:rPr>
              <w:t>该</w:t>
            </w:r>
            <w:r>
              <w:rPr>
                <w:rFonts w:hint="eastAsia" w:ascii="宋体" w:hAnsi="宋体" w:eastAsia="宋体" w:cs="宋体"/>
                <w:color w:val="000000"/>
                <w:sz w:val="22"/>
                <w:szCs w:val="22"/>
                <w:lang w:eastAsia="zh-CN"/>
              </w:rPr>
              <w:t>处</w:t>
            </w:r>
            <w:r>
              <w:rPr>
                <w:rFonts w:hint="eastAsia" w:ascii="宋体" w:hAnsi="宋体" w:eastAsia="宋体" w:cs="宋体"/>
                <w:color w:val="000000"/>
                <w:sz w:val="22"/>
                <w:szCs w:val="22"/>
              </w:rPr>
              <w:t>建筑为潮汕传统</w:t>
            </w:r>
            <w:r>
              <w:rPr>
                <w:rFonts w:hint="eastAsia" w:ascii="宋体" w:hAnsi="宋体" w:eastAsia="宋体" w:cs="宋体"/>
                <w:color w:val="000000"/>
                <w:sz w:val="22"/>
                <w:szCs w:val="22"/>
                <w:lang w:eastAsia="zh-CN"/>
              </w:rPr>
              <w:t>“四点金”</w:t>
            </w:r>
            <w:r>
              <w:rPr>
                <w:rFonts w:hint="eastAsia" w:ascii="宋体" w:hAnsi="宋体" w:eastAsia="宋体" w:cs="宋体"/>
                <w:color w:val="000000"/>
                <w:sz w:val="22"/>
                <w:szCs w:val="22"/>
              </w:rPr>
              <w:t>结构</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其山墙保留着潮汕传统“厝角头”的灵动曲线，屋脊以虎纹浮雕做装饰，门楣题字“祥符献瑞”，藏着当地祈福纳祥的民俗意涵。此外外墙新绘的醒狮、潮俗主题壁画，又为这座老厝注入了鲜活的当代气息。</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5B974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p>
          <w:p w14:paraId="068879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0A194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1980</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3ABDF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四点金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8B7BC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居住</w:t>
            </w:r>
          </w:p>
        </w:tc>
      </w:tr>
      <w:tr w14:paraId="6BA3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82136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13</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C608B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米潮旧家</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09AA2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潮南区成田镇田中央社区</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BAFCC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该处</w:t>
            </w:r>
            <w:r>
              <w:rPr>
                <w:rFonts w:hint="eastAsia" w:ascii="宋体" w:hAnsi="宋体" w:eastAsia="宋体" w:cs="宋体"/>
                <w:color w:val="000000"/>
                <w:sz w:val="22"/>
                <w:szCs w:val="22"/>
              </w:rPr>
              <w:t>建筑在用料上十分讲究，运用了大量石材。大门楼石匾上刻着“米潮旧家”四字，门楼墙联上镌刻着清末民初书法家朱汝珍手书的名句格言，还雕刻有各种古代名人塑像，惟妙惟肖。建筑融合传统潮汕元素与西洋艺术风格，外墙、屋脊及室内装饰以动物和花鸟为主题。阁楼采用“南洋蓝”木板封隔，搭配白色装饰区域和彩绘壁画，既实用又具装饰性，是潮汕侨宅中</w:t>
            </w:r>
            <w:r>
              <w:rPr>
                <w:rFonts w:hint="eastAsia" w:ascii="宋体" w:hAnsi="宋体" w:eastAsia="宋体" w:cs="宋体"/>
                <w:color w:val="000000"/>
                <w:sz w:val="22"/>
                <w:szCs w:val="22"/>
                <w:lang w:eastAsia="zh-CN"/>
              </w:rPr>
              <w:t>少</w:t>
            </w:r>
            <w:r>
              <w:rPr>
                <w:rFonts w:hint="eastAsia" w:ascii="宋体" w:hAnsi="宋体" w:eastAsia="宋体" w:cs="宋体"/>
                <w:color w:val="000000"/>
                <w:sz w:val="22"/>
                <w:szCs w:val="22"/>
              </w:rPr>
              <w:t>见的特色设计。</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E0D46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②建筑结构、材料、施工工艺或者工程技术反映地域建筑历史文化特点、艺术特色或者具有科学研究价值；</w:t>
            </w:r>
          </w:p>
          <w:p w14:paraId="64DCB5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③反映汕头民俗传统、侨乡历史文化和开埠文化，具有特定时代特征或者地域特色。</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5579F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1936</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83FF2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四点金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B6691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修缮中</w:t>
            </w:r>
          </w:p>
        </w:tc>
      </w:tr>
      <w:tr w14:paraId="6100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4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0EEA9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14</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C18CC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新东里寨</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28B67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潮南区陇田镇东仙社区新东里</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F2B7B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w:t>
            </w:r>
            <w:r>
              <w:rPr>
                <w:rFonts w:hint="eastAsia" w:ascii="宋体" w:hAnsi="宋体" w:eastAsia="宋体" w:cs="宋体"/>
                <w:color w:val="000000"/>
                <w:sz w:val="22"/>
                <w:szCs w:val="22"/>
              </w:rPr>
              <w:t>新东里寨</w:t>
            </w:r>
            <w:r>
              <w:rPr>
                <w:rFonts w:hint="eastAsia" w:ascii="宋体" w:hAnsi="宋体" w:eastAsia="宋体" w:cs="宋体"/>
                <w:color w:val="000000"/>
                <w:sz w:val="22"/>
                <w:szCs w:val="22"/>
                <w:lang w:eastAsia="zh-CN"/>
              </w:rPr>
              <w:t>为</w:t>
            </w:r>
            <w:r>
              <w:rPr>
                <w:rFonts w:hint="eastAsia" w:ascii="宋体" w:hAnsi="宋体" w:eastAsia="宋体" w:cs="宋体"/>
                <w:color w:val="000000"/>
                <w:sz w:val="22"/>
                <w:szCs w:val="22"/>
              </w:rPr>
              <w:t>民国时期所建，寨内现有32座四点金，1座“三厅二天井”的祠堂，21间阴城间。</w:t>
            </w:r>
          </w:p>
          <w:p w14:paraId="33AEF8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40" w:firstLineChars="200"/>
              <w:jc w:val="left"/>
              <w:textAlignment w:val="auto"/>
              <w:rPr>
                <w:rFonts w:hint="eastAsia" w:eastAsia="宋体"/>
                <w:sz w:val="22"/>
                <w:szCs w:val="22"/>
                <w:lang w:eastAsia="zh-CN"/>
              </w:rPr>
            </w:pPr>
            <w:r>
              <w:rPr>
                <w:rFonts w:hint="eastAsia" w:ascii="宋体" w:hAnsi="宋体" w:eastAsia="宋体" w:cs="宋体"/>
                <w:color w:val="000000"/>
                <w:sz w:val="22"/>
                <w:szCs w:val="22"/>
              </w:rPr>
              <w:t>寨中建筑多以</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四点金</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为主，荟萃了木雕、石雕、嵌瓷、灰塑等潮汕民间工艺，民居样式保存完整，具有重要的建筑艺术和人文历史价值，保留着潮汕传统民居建筑格局。作为爱国侨领、泰国华侨银行家郑午楼的故居地，侨文化底蕴深厚</w:t>
            </w:r>
            <w:r>
              <w:rPr>
                <w:rFonts w:hint="eastAsia" w:ascii="宋体" w:hAnsi="宋体" w:eastAsia="宋体" w:cs="宋体"/>
                <w:color w:val="000000"/>
                <w:sz w:val="22"/>
                <w:szCs w:val="22"/>
                <w:lang w:eastAsia="zh-CN"/>
              </w:rPr>
              <w:t>。</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C0546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p>
          <w:p w14:paraId="185F29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②建筑结构、材料、施工工艺或者工程技术反映地域建筑历史文化特点、艺术特色或者具有科学研究价值；</w:t>
            </w:r>
          </w:p>
          <w:p w14:paraId="63F8F2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③反映汕头民俗传统、侨乡历史文化和开埠文化，具有特定时代特征或者地域特色.</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990D8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民国时期</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D1789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方城寨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A2513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居住</w:t>
            </w:r>
          </w:p>
        </w:tc>
      </w:tr>
      <w:tr w14:paraId="0AE5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81"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9746A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15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8530D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上厝（东上）</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7F3B2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潮南区陇田镇东仙社区上厝前老厝</w:t>
            </w:r>
          </w:p>
        </w:tc>
        <w:tc>
          <w:tcPr>
            <w:tcW w:w="46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1428957">
            <w:pPr>
              <w:pStyle w:val="2"/>
              <w:keepNext w:val="0"/>
              <w:keepLines w:val="0"/>
              <w:pageBreakBefore w:val="0"/>
              <w:widowControl/>
              <w:suppressLineNumbers w:val="0"/>
              <w:kinsoku w:val="0"/>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lang w:eastAsia="zh-CN"/>
              </w:rPr>
              <w:t xml:space="preserve">    </w:t>
            </w:r>
            <w:r>
              <w:rPr>
                <w:rFonts w:hint="eastAsia" w:ascii="宋体" w:hAnsi="宋体" w:eastAsia="宋体" w:cs="宋体"/>
                <w:color w:val="000000"/>
                <w:sz w:val="22"/>
                <w:szCs w:val="22"/>
              </w:rPr>
              <w:t>东仙上厝</w:t>
            </w:r>
            <w:r>
              <w:rPr>
                <w:rFonts w:hint="eastAsia" w:ascii="宋体" w:hAnsi="宋体" w:eastAsia="宋体" w:cs="宋体"/>
                <w:color w:val="000000"/>
                <w:sz w:val="22"/>
                <w:szCs w:val="22"/>
                <w:lang w:eastAsia="zh-CN"/>
              </w:rPr>
              <w:t>老寨</w:t>
            </w:r>
            <w:r>
              <w:rPr>
                <w:rFonts w:hint="eastAsia" w:ascii="宋体" w:hAnsi="宋体" w:eastAsia="宋体" w:cs="宋体"/>
                <w:color w:val="000000"/>
                <w:sz w:val="22"/>
                <w:szCs w:val="22"/>
              </w:rPr>
              <w:t>，迄今有三百余年的历史</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其寨布局方正，前有池如鲤鱼状</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为“鲤鱼池”风水宝地，寨内现有3大座4座连体互通民居，1大座2座连体互通祠堂，15间阴城间”。上厝寨前排正中为陇田郑氏祖祠，两侧及后排为三进二天井式五间过民居，寨内巷陌交通，四周建筑联排，形成外围封闭</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内部通连的村寨独特格局。</w:t>
            </w:r>
          </w:p>
        </w:tc>
        <w:tc>
          <w:tcPr>
            <w:tcW w:w="356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114E2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①具有较高历史文化价值和建筑艺术特色的</w:t>
            </w:r>
            <w:r>
              <w:rPr>
                <w:rFonts w:hint="eastAsia" w:ascii="宋体" w:hAnsi="宋体" w:eastAsia="宋体" w:cs="宋体"/>
                <w:color w:val="000000"/>
                <w:sz w:val="22"/>
                <w:szCs w:val="22"/>
                <w:lang w:eastAsia="zh-CN"/>
              </w:rPr>
              <w:t>“下山虎”“四点金”“</w:t>
            </w:r>
            <w:r>
              <w:rPr>
                <w:rFonts w:hint="eastAsia" w:ascii="宋体" w:hAnsi="宋体" w:eastAsia="宋体" w:cs="宋体"/>
                <w:color w:val="000000"/>
                <w:sz w:val="22"/>
                <w:szCs w:val="22"/>
              </w:rPr>
              <w:t>驷马拖车”等潮汕传统建筑样式；</w:t>
            </w:r>
          </w:p>
          <w:p w14:paraId="355560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②建筑结构、材料、施工工艺或者工程技术反映地域建筑历史文化特点、艺术特色或者具有科学研究价值。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526FA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sz w:val="22"/>
                <w:szCs w:val="22"/>
              </w:rPr>
            </w:pPr>
            <w:r>
              <w:rPr>
                <w:rFonts w:hint="eastAsia" w:ascii="宋体" w:hAnsi="宋体" w:eastAsia="宋体" w:cs="宋体"/>
                <w:color w:val="000000"/>
                <w:sz w:val="22"/>
                <w:szCs w:val="22"/>
              </w:rPr>
              <w:t>清乾隆年间</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52D56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lang w:eastAsia="zh-CN"/>
              </w:rPr>
              <w:t>方城寨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5DFD8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sz w:val="22"/>
                <w:szCs w:val="22"/>
              </w:rPr>
            </w:pPr>
            <w:r>
              <w:rPr>
                <w:rFonts w:hint="eastAsia" w:ascii="宋体" w:hAnsi="宋体" w:eastAsia="宋体" w:cs="宋体"/>
                <w:color w:val="000000"/>
                <w:sz w:val="22"/>
                <w:szCs w:val="22"/>
              </w:rPr>
              <w:t>居住</w:t>
            </w:r>
          </w:p>
        </w:tc>
      </w:tr>
    </w:tbl>
    <w:p w14:paraId="7D07AED0">
      <w:pPr>
        <w:keepNext w:val="0"/>
        <w:keepLines w:val="0"/>
        <w:pageBreakBefore w:val="0"/>
        <w:wordWrap/>
        <w:overflowPunct/>
        <w:topLinePunct w:val="0"/>
        <w:autoSpaceDE/>
        <w:autoSpaceDN/>
        <w:bidi w:val="0"/>
        <w:adjustRightInd/>
        <w:snapToGrid/>
        <w:spacing w:line="360" w:lineRule="exact"/>
        <w:textAlignment w:val="auto"/>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32105BD9-F33C-4BB0-A49C-BE60ABDAA09C}"/>
  </w:font>
  <w:font w:name="方正黑体_GBK">
    <w:altName w:val="微软雅黑"/>
    <w:panose1 w:val="00000000000000000000"/>
    <w:charset w:val="00"/>
    <w:family w:val="auto"/>
    <w:pitch w:val="default"/>
    <w:sig w:usb0="00000000" w:usb1="00000000" w:usb2="00000000" w:usb3="00000000" w:csb0="00000000" w:csb1="00000000"/>
    <w:embedRegular r:id="rId2" w:fontKey="{7DD175C3-7097-4C9F-AF7E-21787DDAE227}"/>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B4FB3"/>
    <w:rsid w:val="366E58B3"/>
    <w:rsid w:val="3E142DAC"/>
    <w:rsid w:val="3F1460C3"/>
    <w:rsid w:val="5A0129A7"/>
    <w:rsid w:val="5C34726B"/>
    <w:rsid w:val="7110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3950</Words>
  <Characters>4031</Characters>
  <Lines>0</Lines>
  <Paragraphs>0</Paragraphs>
  <TotalTime>55</TotalTime>
  <ScaleCrop>false</ScaleCrop>
  <LinksUpToDate>false</LinksUpToDate>
  <CharactersWithSpaces>4094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2026-06-12T10:03:00Z</dcterms:created>
  <dc:creator>Administrator</dc:creator>
  <cp:lastModifiedBy>谢煜楠</cp:lastModifiedBy>
  <cp:lastPrinted>2026-06-17T09:48:41Z</cp:lastPrinted>
  <dcterms:modified xsi:type="dcterms:W3CDTF">2026-06-17T10:32:04Z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eyJoZGlkIjoiNjZjMmM3YjBiOWUyYTlhZjEwMjkzNjZjMGE5NzFjOWIiLCJ1c2VySWQiOiIyMDMwMTMzMzIifQ==</vt:lpwstr>
  </property>
  <property fmtid="{D5CDD505-2E9C-101B-9397-08002B2CF9AE}" pid="4" name="ICV">
    <vt:lpwstr>06A02F2862CD45659524105C0B9A3D6D_12</vt:lpwstr>
  </property>
</Properties>
</file>