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45E7" w14:textId="52F9BAC6" w:rsidR="00574C5B" w:rsidRPr="00574C5B" w:rsidRDefault="00574C5B" w:rsidP="00C2778C">
      <w:pPr>
        <w:spacing w:after="0" w:line="580" w:lineRule="exact"/>
        <w:jc w:val="both"/>
        <w:rPr>
          <w:rFonts w:ascii="Times New Roman" w:eastAsia="黑体" w:hAnsi="Times New Roman" w:cs="Times New Roman"/>
          <w:kern w:val="0"/>
          <w:sz w:val="32"/>
          <w:szCs w:val="32"/>
        </w:rPr>
      </w:pPr>
      <w:r w:rsidRPr="00574C5B">
        <w:rPr>
          <w:rFonts w:ascii="Times New Roman" w:eastAsia="黑体" w:hAnsi="Times New Roman" w:cs="Times New Roman"/>
          <w:kern w:val="0"/>
          <w:sz w:val="32"/>
          <w:szCs w:val="32"/>
        </w:rPr>
        <w:t>附件</w:t>
      </w:r>
      <w:r w:rsidRPr="00574C5B">
        <w:rPr>
          <w:rFonts w:ascii="Times New Roman" w:eastAsia="黑体" w:hAnsi="Times New Roman" w:cs="Times New Roman"/>
          <w:kern w:val="0"/>
          <w:sz w:val="32"/>
          <w:szCs w:val="32"/>
        </w:rPr>
        <w:t>1</w:t>
      </w:r>
      <w:r w:rsidRPr="00574C5B">
        <w:rPr>
          <w:rFonts w:ascii="Times New Roman" w:eastAsia="黑体" w:hAnsi="Times New Roman" w:cs="Times New Roman"/>
          <w:kern w:val="0"/>
          <w:sz w:val="32"/>
          <w:szCs w:val="32"/>
        </w:rPr>
        <w:t>：</w:t>
      </w:r>
      <w:r w:rsidR="006D48B5" w:rsidRPr="00F45DB8">
        <w:rPr>
          <w:rFonts w:ascii="Times New Roman" w:eastAsia="黑体" w:hAnsi="Times New Roman" w:cs="Times New Roman"/>
          <w:sz w:val="32"/>
          <w:szCs w:val="32"/>
        </w:rPr>
        <w:t>粤东典型岛屿及近海生态系统综合监测站运维服务</w:t>
      </w:r>
      <w:r>
        <w:rPr>
          <w:rFonts w:ascii="Times New Roman" w:eastAsia="黑体" w:hAnsi="Times New Roman" w:cs="Times New Roman" w:hint="eastAsia"/>
          <w:kern w:val="0"/>
          <w:sz w:val="32"/>
          <w:szCs w:val="32"/>
        </w:rPr>
        <w:t>采购</w:t>
      </w:r>
      <w:r w:rsidR="005B3969">
        <w:rPr>
          <w:rFonts w:ascii="Times New Roman" w:eastAsia="黑体" w:hAnsi="Times New Roman" w:cs="Times New Roman" w:hint="eastAsia"/>
          <w:kern w:val="0"/>
          <w:sz w:val="32"/>
          <w:szCs w:val="32"/>
        </w:rPr>
        <w:t>需求</w:t>
      </w:r>
    </w:p>
    <w:p w14:paraId="509AA094" w14:textId="7A0BF588" w:rsidR="005B3969" w:rsidRDefault="005B3969" w:rsidP="00C2778C">
      <w:pPr>
        <w:spacing w:after="0" w:line="580" w:lineRule="exact"/>
        <w:ind w:firstLineChars="200" w:firstLine="640"/>
        <w:jc w:val="both"/>
        <w:rPr>
          <w:rFonts w:ascii="黑体" w:eastAsia="黑体" w:hAnsi="黑体" w:cs="Times New Roman"/>
          <w:kern w:val="0"/>
          <w:sz w:val="32"/>
          <w:szCs w:val="32"/>
        </w:rPr>
      </w:pPr>
      <w:r>
        <w:rPr>
          <w:rFonts w:ascii="黑体" w:eastAsia="黑体" w:hAnsi="黑体" w:cs="Times New Roman" w:hint="eastAsia"/>
          <w:kern w:val="0"/>
          <w:sz w:val="32"/>
          <w:szCs w:val="32"/>
        </w:rPr>
        <w:t>一、项目现状</w:t>
      </w:r>
    </w:p>
    <w:p w14:paraId="5EE6E24F" w14:textId="40FDFD85" w:rsidR="005B3969" w:rsidRPr="005B3969" w:rsidRDefault="005B3969" w:rsidP="00C2778C">
      <w:pPr>
        <w:pStyle w:val="TOC1"/>
        <w:spacing w:before="0" w:after="0" w:line="580" w:lineRule="exact"/>
        <w:ind w:firstLineChars="200" w:firstLine="680"/>
        <w:jc w:val="both"/>
        <w:rPr>
          <w:rFonts w:eastAsia="仿宋_GB2312"/>
          <w:b w:val="0"/>
          <w:bCs w:val="0"/>
          <w:sz w:val="32"/>
          <w:szCs w:val="32"/>
        </w:rPr>
      </w:pPr>
      <w:bookmarkStart w:id="0" w:name="_Toc528588232"/>
      <w:r w:rsidRPr="005B3969">
        <w:rPr>
          <w:rFonts w:eastAsia="仿宋_GB2312"/>
          <w:b w:val="0"/>
          <w:bCs w:val="0"/>
          <w:caps w:val="0"/>
          <w:sz w:val="32"/>
          <w:szCs w:val="32"/>
        </w:rPr>
        <w:t>广东省汕头生态环境监测中心站于</w:t>
      </w:r>
      <w:r w:rsidRPr="005B3969">
        <w:rPr>
          <w:rFonts w:eastAsia="仿宋_GB2312"/>
          <w:b w:val="0"/>
          <w:bCs w:val="0"/>
          <w:caps w:val="0"/>
          <w:sz w:val="32"/>
          <w:szCs w:val="32"/>
        </w:rPr>
        <w:t>2025</w:t>
      </w:r>
      <w:r w:rsidRPr="005B3969">
        <w:rPr>
          <w:rFonts w:eastAsia="仿宋_GB2312"/>
          <w:b w:val="0"/>
          <w:bCs w:val="0"/>
          <w:caps w:val="0"/>
          <w:sz w:val="32"/>
          <w:szCs w:val="32"/>
        </w:rPr>
        <w:t>年采购了一批监测设备，用于植被覆盖度、叶面积指数、指示生物类群、大气因子及近海海洋生态等监测。原项目运维期至</w:t>
      </w:r>
      <w:r w:rsidRPr="005B3969">
        <w:rPr>
          <w:rFonts w:eastAsia="仿宋_GB2312"/>
          <w:b w:val="0"/>
          <w:bCs w:val="0"/>
          <w:caps w:val="0"/>
          <w:sz w:val="32"/>
          <w:szCs w:val="32"/>
        </w:rPr>
        <w:t>2026</w:t>
      </w:r>
      <w:r w:rsidRPr="005B3969">
        <w:rPr>
          <w:rFonts w:eastAsia="仿宋_GB2312"/>
          <w:b w:val="0"/>
          <w:bCs w:val="0"/>
          <w:caps w:val="0"/>
          <w:sz w:val="32"/>
          <w:szCs w:val="32"/>
        </w:rPr>
        <w:t>年</w:t>
      </w:r>
      <w:r w:rsidRPr="005B3969">
        <w:rPr>
          <w:rFonts w:eastAsia="仿宋_GB2312"/>
          <w:b w:val="0"/>
          <w:bCs w:val="0"/>
          <w:caps w:val="0"/>
          <w:sz w:val="32"/>
          <w:szCs w:val="32"/>
        </w:rPr>
        <w:t>12</w:t>
      </w:r>
      <w:r w:rsidRPr="005B3969">
        <w:rPr>
          <w:rFonts w:eastAsia="仿宋_GB2312"/>
          <w:b w:val="0"/>
          <w:bCs w:val="0"/>
          <w:caps w:val="0"/>
          <w:sz w:val="32"/>
          <w:szCs w:val="32"/>
        </w:rPr>
        <w:t>月</w:t>
      </w:r>
      <w:r w:rsidRPr="005B3969">
        <w:rPr>
          <w:rFonts w:eastAsia="仿宋_GB2312"/>
          <w:b w:val="0"/>
          <w:bCs w:val="0"/>
          <w:caps w:val="0"/>
          <w:sz w:val="32"/>
          <w:szCs w:val="32"/>
        </w:rPr>
        <w:t>3</w:t>
      </w:r>
      <w:r w:rsidRPr="005B3969">
        <w:rPr>
          <w:rFonts w:eastAsia="仿宋_GB2312"/>
          <w:b w:val="0"/>
          <w:bCs w:val="0"/>
          <w:caps w:val="0"/>
          <w:sz w:val="32"/>
          <w:szCs w:val="32"/>
        </w:rPr>
        <w:t>日结束。为保障监测站持续运行，拟采购运维服务，服务周期为</w:t>
      </w:r>
      <w:r w:rsidRPr="005B3969">
        <w:rPr>
          <w:rFonts w:eastAsia="仿宋_GB2312"/>
          <w:b w:val="0"/>
          <w:bCs w:val="0"/>
          <w:caps w:val="0"/>
          <w:sz w:val="32"/>
          <w:szCs w:val="32"/>
        </w:rPr>
        <w:t>2026</w:t>
      </w:r>
      <w:r w:rsidRPr="005B3969">
        <w:rPr>
          <w:rFonts w:eastAsia="仿宋_GB2312"/>
          <w:b w:val="0"/>
          <w:bCs w:val="0"/>
          <w:caps w:val="0"/>
          <w:sz w:val="32"/>
          <w:szCs w:val="32"/>
        </w:rPr>
        <w:t>年</w:t>
      </w:r>
      <w:r w:rsidRPr="005B3969">
        <w:rPr>
          <w:rFonts w:eastAsia="仿宋_GB2312"/>
          <w:b w:val="0"/>
          <w:bCs w:val="0"/>
          <w:caps w:val="0"/>
          <w:sz w:val="32"/>
          <w:szCs w:val="32"/>
        </w:rPr>
        <w:t>12</w:t>
      </w:r>
      <w:r w:rsidRPr="005B3969">
        <w:rPr>
          <w:rFonts w:eastAsia="仿宋_GB2312"/>
          <w:b w:val="0"/>
          <w:bCs w:val="0"/>
          <w:caps w:val="0"/>
          <w:sz w:val="32"/>
          <w:szCs w:val="32"/>
        </w:rPr>
        <w:t>月</w:t>
      </w:r>
      <w:r w:rsidRPr="005B3969">
        <w:rPr>
          <w:rFonts w:eastAsia="仿宋_GB2312"/>
          <w:b w:val="0"/>
          <w:bCs w:val="0"/>
          <w:caps w:val="0"/>
          <w:sz w:val="32"/>
          <w:szCs w:val="32"/>
        </w:rPr>
        <w:t>4</w:t>
      </w:r>
      <w:r w:rsidRPr="005B3969">
        <w:rPr>
          <w:rFonts w:eastAsia="仿宋_GB2312"/>
          <w:b w:val="0"/>
          <w:bCs w:val="0"/>
          <w:caps w:val="0"/>
          <w:sz w:val="32"/>
          <w:szCs w:val="32"/>
        </w:rPr>
        <w:t>日至</w:t>
      </w:r>
      <w:r w:rsidRPr="005B3969">
        <w:rPr>
          <w:rFonts w:eastAsia="仿宋_GB2312"/>
          <w:b w:val="0"/>
          <w:bCs w:val="0"/>
          <w:caps w:val="0"/>
          <w:sz w:val="32"/>
          <w:szCs w:val="32"/>
        </w:rPr>
        <w:t>2027</w:t>
      </w:r>
      <w:r w:rsidRPr="005B3969">
        <w:rPr>
          <w:rFonts w:eastAsia="仿宋_GB2312"/>
          <w:b w:val="0"/>
          <w:bCs w:val="0"/>
          <w:caps w:val="0"/>
          <w:sz w:val="32"/>
          <w:szCs w:val="32"/>
        </w:rPr>
        <w:t>年</w:t>
      </w:r>
      <w:r w:rsidRPr="005B3969">
        <w:rPr>
          <w:rFonts w:eastAsia="仿宋_GB2312"/>
          <w:b w:val="0"/>
          <w:bCs w:val="0"/>
          <w:caps w:val="0"/>
          <w:sz w:val="32"/>
          <w:szCs w:val="32"/>
        </w:rPr>
        <w:t>9</w:t>
      </w:r>
      <w:r w:rsidRPr="005B3969">
        <w:rPr>
          <w:rFonts w:eastAsia="仿宋_GB2312"/>
          <w:b w:val="0"/>
          <w:bCs w:val="0"/>
          <w:caps w:val="0"/>
          <w:sz w:val="32"/>
          <w:szCs w:val="32"/>
        </w:rPr>
        <w:t>月</w:t>
      </w:r>
      <w:r w:rsidRPr="005B3969">
        <w:rPr>
          <w:rFonts w:eastAsia="仿宋_GB2312"/>
          <w:b w:val="0"/>
          <w:bCs w:val="0"/>
          <w:caps w:val="0"/>
          <w:sz w:val="32"/>
          <w:szCs w:val="32"/>
        </w:rPr>
        <w:t>4</w:t>
      </w:r>
      <w:r w:rsidRPr="005B3969">
        <w:rPr>
          <w:rFonts w:eastAsia="仿宋_GB2312"/>
          <w:b w:val="0"/>
          <w:bCs w:val="0"/>
          <w:caps w:val="0"/>
          <w:sz w:val="32"/>
          <w:szCs w:val="32"/>
        </w:rPr>
        <w:t>日（共</w:t>
      </w:r>
      <w:r w:rsidRPr="005B3969">
        <w:rPr>
          <w:rFonts w:eastAsia="仿宋_GB2312"/>
          <w:b w:val="0"/>
          <w:bCs w:val="0"/>
          <w:caps w:val="0"/>
          <w:sz w:val="32"/>
          <w:szCs w:val="32"/>
        </w:rPr>
        <w:t>9</w:t>
      </w:r>
      <w:r w:rsidRPr="005B3969">
        <w:rPr>
          <w:rFonts w:eastAsia="仿宋_GB2312"/>
          <w:b w:val="0"/>
          <w:bCs w:val="0"/>
          <w:caps w:val="0"/>
          <w:sz w:val="32"/>
          <w:szCs w:val="32"/>
        </w:rPr>
        <w:t>个月），服务内容包括仪器设备维护、质保、耗材更换及数据分析等。鉴于本项目设备种类繁多、技术复杂，且部署于野外及近海环境，对运维服务的多学科专业性、响应速度和综合保障能力提出</w:t>
      </w:r>
      <w:r w:rsidR="00C2778C">
        <w:rPr>
          <w:rFonts w:eastAsia="仿宋_GB2312" w:hint="eastAsia"/>
          <w:b w:val="0"/>
          <w:bCs w:val="0"/>
          <w:caps w:val="0"/>
          <w:sz w:val="32"/>
          <w:szCs w:val="32"/>
        </w:rPr>
        <w:t>较高</w:t>
      </w:r>
      <w:r w:rsidRPr="005B3969">
        <w:rPr>
          <w:rFonts w:eastAsia="仿宋_GB2312"/>
          <w:b w:val="0"/>
          <w:bCs w:val="0"/>
          <w:caps w:val="0"/>
          <w:sz w:val="32"/>
          <w:szCs w:val="32"/>
        </w:rPr>
        <w:t>要求。</w:t>
      </w:r>
      <w:bookmarkEnd w:id="0"/>
      <w:r w:rsidRPr="005B3969">
        <w:rPr>
          <w:rFonts w:eastAsia="仿宋_GB2312" w:hint="eastAsia"/>
          <w:b w:val="0"/>
          <w:bCs w:val="0"/>
          <w:sz w:val="32"/>
          <w:szCs w:val="32"/>
        </w:rPr>
        <w:t>具体</w:t>
      </w:r>
      <w:r w:rsidRPr="005B3969">
        <w:rPr>
          <w:rFonts w:eastAsia="仿宋_GB2312"/>
          <w:b w:val="0"/>
          <w:bCs w:val="0"/>
          <w:sz w:val="32"/>
          <w:szCs w:val="32"/>
        </w:rPr>
        <w:t>仪器设备情况如下：</w:t>
      </w:r>
    </w:p>
    <w:p w14:paraId="5A84CA16" w14:textId="77777777" w:rsidR="005B3969" w:rsidRDefault="005B3969" w:rsidP="005B3969">
      <w:pPr>
        <w:spacing w:after="0" w:line="240" w:lineRule="auto"/>
        <w:jc w:val="center"/>
        <w:rPr>
          <w:rFonts w:ascii="Times New Roman" w:eastAsia="仿宋" w:hAnsi="Times New Roman" w:cs="Times New Roman"/>
          <w:color w:val="000000" w:themeColor="text1"/>
          <w:sz w:val="24"/>
        </w:rPr>
      </w:pPr>
      <w:r>
        <w:rPr>
          <w:rFonts w:ascii="Times New Roman" w:eastAsia="仿宋" w:hAnsi="Times New Roman" w:cs="Times New Roman"/>
          <w:b/>
          <w:bCs/>
          <w:color w:val="000000" w:themeColor="text1"/>
          <w:sz w:val="24"/>
        </w:rPr>
        <w:t>表</w:t>
      </w:r>
      <w:r>
        <w:rPr>
          <w:rFonts w:ascii="Times New Roman" w:eastAsia="仿宋" w:hAnsi="Times New Roman" w:cs="Times New Roman" w:hint="eastAsia"/>
          <w:b/>
          <w:bCs/>
          <w:color w:val="000000" w:themeColor="text1"/>
          <w:sz w:val="24"/>
        </w:rPr>
        <w:t>1</w:t>
      </w:r>
      <w:r>
        <w:rPr>
          <w:rFonts w:ascii="Times New Roman" w:eastAsia="仿宋" w:hAnsi="Times New Roman" w:cs="Times New Roman"/>
          <w:b/>
          <w:bCs/>
          <w:color w:val="000000" w:themeColor="text1"/>
          <w:sz w:val="24"/>
        </w:rPr>
        <w:t xml:space="preserve"> </w:t>
      </w:r>
      <w:r>
        <w:rPr>
          <w:rFonts w:ascii="Times New Roman" w:eastAsia="仿宋" w:hAnsi="Times New Roman" w:cs="Times New Roman" w:hint="eastAsia"/>
          <w:b/>
          <w:bCs/>
          <w:color w:val="000000" w:themeColor="text1"/>
          <w:sz w:val="24"/>
        </w:rPr>
        <w:t>项目仪器设备情况</w:t>
      </w:r>
    </w:p>
    <w:tbl>
      <w:tblPr>
        <w:tblW w:w="10060" w:type="dxa"/>
        <w:jc w:val="center"/>
        <w:tblLayout w:type="fixed"/>
        <w:tblCellMar>
          <w:left w:w="0" w:type="dxa"/>
          <w:right w:w="0" w:type="dxa"/>
        </w:tblCellMar>
        <w:tblLook w:val="04A0" w:firstRow="1" w:lastRow="0" w:firstColumn="1" w:lastColumn="0" w:noHBand="0" w:noVBand="1"/>
      </w:tblPr>
      <w:tblGrid>
        <w:gridCol w:w="2124"/>
        <w:gridCol w:w="706"/>
        <w:gridCol w:w="3402"/>
        <w:gridCol w:w="1134"/>
        <w:gridCol w:w="2694"/>
      </w:tblGrid>
      <w:tr w:rsidR="005B3969" w14:paraId="5DF75330" w14:textId="77777777" w:rsidTr="00C2778C">
        <w:trPr>
          <w:trHeight w:val="340"/>
          <w:tblHeader/>
          <w:jc w:val="center"/>
        </w:trPr>
        <w:tc>
          <w:tcPr>
            <w:tcW w:w="21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9A295"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
                <w:color w:val="000000" w:themeColor="text1"/>
                <w:sz w:val="24"/>
                <w:lang w:bidi="ar"/>
              </w:rPr>
            </w:pPr>
            <w:r>
              <w:rPr>
                <w:rFonts w:ascii="Times New Roman" w:eastAsia="仿宋_GB2312" w:hAnsi="Times New Roman" w:cs="Times New Roman"/>
                <w:b/>
                <w:color w:val="000000" w:themeColor="text1"/>
                <w:sz w:val="24"/>
                <w:lang w:bidi="ar"/>
              </w:rPr>
              <w:t>类型</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EEF9E2"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
                <w:color w:val="000000" w:themeColor="text1"/>
                <w:sz w:val="24"/>
              </w:rPr>
            </w:pPr>
            <w:r>
              <w:rPr>
                <w:rFonts w:ascii="Times New Roman" w:eastAsia="仿宋_GB2312" w:hAnsi="Times New Roman" w:cs="Times New Roman"/>
                <w:b/>
                <w:color w:val="000000" w:themeColor="text1"/>
                <w:sz w:val="24"/>
                <w:lang w:bidi="ar"/>
              </w:rPr>
              <w:t>序号</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51F15"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
                <w:color w:val="000000" w:themeColor="text1"/>
                <w:sz w:val="24"/>
              </w:rPr>
            </w:pPr>
            <w:r>
              <w:rPr>
                <w:rFonts w:ascii="Times New Roman" w:eastAsia="仿宋_GB2312" w:hAnsi="Times New Roman" w:cs="Times New Roman"/>
                <w:b/>
                <w:color w:val="000000" w:themeColor="text1"/>
                <w:sz w:val="24"/>
                <w:lang w:bidi="ar"/>
              </w:rPr>
              <w:t>设备名称</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62326"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
                <w:color w:val="000000" w:themeColor="text1"/>
                <w:sz w:val="24"/>
                <w:lang w:bidi="ar"/>
              </w:rPr>
            </w:pPr>
            <w:r>
              <w:rPr>
                <w:rFonts w:ascii="Times New Roman" w:eastAsia="仿宋_GB2312" w:hAnsi="Times New Roman" w:cs="Times New Roman"/>
                <w:b/>
                <w:color w:val="000000" w:themeColor="text1"/>
                <w:sz w:val="24"/>
                <w:lang w:bidi="ar"/>
              </w:rPr>
              <w:t>数量</w:t>
            </w:r>
          </w:p>
          <w:p w14:paraId="306F3D53"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
                <w:color w:val="000000" w:themeColor="text1"/>
                <w:sz w:val="24"/>
              </w:rPr>
            </w:pPr>
            <w:r>
              <w:rPr>
                <w:rFonts w:ascii="Times New Roman" w:eastAsia="仿宋_GB2312" w:hAnsi="Times New Roman" w:cs="Times New Roman"/>
                <w:b/>
                <w:color w:val="000000" w:themeColor="text1"/>
                <w:sz w:val="24"/>
                <w:lang w:bidi="ar"/>
              </w:rPr>
              <w:t>（台</w:t>
            </w:r>
            <w:r>
              <w:rPr>
                <w:rFonts w:ascii="Times New Roman" w:eastAsia="仿宋_GB2312" w:hAnsi="Times New Roman" w:cs="Times New Roman"/>
                <w:b/>
                <w:color w:val="000000" w:themeColor="text1"/>
                <w:sz w:val="24"/>
                <w:lang w:bidi="ar"/>
              </w:rPr>
              <w:t>/</w:t>
            </w:r>
            <w:r>
              <w:rPr>
                <w:rFonts w:ascii="Times New Roman" w:eastAsia="仿宋_GB2312" w:hAnsi="Times New Roman" w:cs="Times New Roman"/>
                <w:b/>
                <w:color w:val="000000" w:themeColor="text1"/>
                <w:sz w:val="24"/>
                <w:lang w:bidi="ar"/>
              </w:rPr>
              <w:t>套）</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906ECC"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
                <w:color w:val="000000" w:themeColor="text1"/>
                <w:sz w:val="24"/>
                <w:lang w:bidi="ar"/>
              </w:rPr>
            </w:pPr>
            <w:r>
              <w:rPr>
                <w:rFonts w:ascii="Times New Roman" w:eastAsia="仿宋_GB2312" w:hAnsi="Times New Roman" w:cs="Times New Roman"/>
                <w:b/>
                <w:color w:val="000000" w:themeColor="text1"/>
                <w:sz w:val="24"/>
                <w:lang w:bidi="ar"/>
              </w:rPr>
              <w:t>建设地点</w:t>
            </w:r>
          </w:p>
        </w:tc>
      </w:tr>
      <w:tr w:rsidR="005B3969" w14:paraId="7C429013" w14:textId="77777777" w:rsidTr="00C2778C">
        <w:trPr>
          <w:trHeight w:val="340"/>
          <w:jc w:val="center"/>
        </w:trPr>
        <w:tc>
          <w:tcPr>
            <w:tcW w:w="2124" w:type="dxa"/>
            <w:vMerge w:val="restart"/>
            <w:tcBorders>
              <w:left w:val="single" w:sz="4" w:space="0" w:color="000000"/>
              <w:right w:val="single" w:sz="4" w:space="0" w:color="000000"/>
            </w:tcBorders>
            <w:tcMar>
              <w:top w:w="15" w:type="dxa"/>
              <w:left w:w="15" w:type="dxa"/>
              <w:right w:w="15" w:type="dxa"/>
            </w:tcMar>
            <w:vAlign w:val="center"/>
          </w:tcPr>
          <w:p w14:paraId="743F326C"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r>
              <w:rPr>
                <w:rFonts w:ascii="Times New Roman" w:eastAsia="仿宋_GB2312" w:hAnsi="Times New Roman" w:cs="Times New Roman"/>
                <w:bCs/>
                <w:color w:val="000000" w:themeColor="text1"/>
                <w:kern w:val="0"/>
                <w:sz w:val="24"/>
                <w:lang w:bidi="ar"/>
              </w:rPr>
              <w:t>植被覆盖度</w:t>
            </w:r>
          </w:p>
          <w:p w14:paraId="377E5F35"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r>
              <w:rPr>
                <w:rFonts w:ascii="Times New Roman" w:eastAsia="仿宋_GB2312" w:hAnsi="Times New Roman" w:cs="Times New Roman"/>
                <w:bCs/>
                <w:color w:val="000000" w:themeColor="text1"/>
                <w:kern w:val="0"/>
                <w:sz w:val="24"/>
                <w:lang w:bidi="ar"/>
              </w:rPr>
              <w:t>叶面积指数监测</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74568"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hint="eastAsia"/>
                <w:color w:val="000000" w:themeColor="text1"/>
                <w:sz w:val="24"/>
                <w:lang w:bidi="ar"/>
              </w:rPr>
              <w:t>1</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CE4F64"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植物叶绿素荧光在线观测</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C89A67"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2</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D82A8D"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w:t>
            </w:r>
          </w:p>
          <w:p w14:paraId="07E5217E"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（高塔、</w:t>
            </w:r>
            <w:r>
              <w:rPr>
                <w:rFonts w:ascii="Times New Roman" w:eastAsia="仿宋_GB2312" w:hAnsi="Times New Roman" w:cs="Times New Roman" w:hint="eastAsia"/>
                <w:color w:val="000000" w:themeColor="text1"/>
                <w:sz w:val="24"/>
              </w:rPr>
              <w:t>5</w:t>
            </w:r>
            <w:r>
              <w:rPr>
                <w:rFonts w:ascii="Times New Roman" w:eastAsia="仿宋_GB2312" w:hAnsi="Times New Roman" w:cs="Times New Roman"/>
                <w:color w:val="000000" w:themeColor="text1"/>
                <w:sz w:val="24"/>
              </w:rPr>
              <w:t>米立杆）</w:t>
            </w:r>
          </w:p>
        </w:tc>
      </w:tr>
      <w:tr w:rsidR="005B3969" w14:paraId="2C70E28E" w14:textId="77777777" w:rsidTr="00C2778C">
        <w:trPr>
          <w:trHeight w:val="340"/>
          <w:jc w:val="center"/>
        </w:trPr>
        <w:tc>
          <w:tcPr>
            <w:tcW w:w="2124" w:type="dxa"/>
            <w:vMerge/>
            <w:tcBorders>
              <w:left w:val="single" w:sz="4" w:space="0" w:color="000000"/>
              <w:right w:val="single" w:sz="4" w:space="0" w:color="000000"/>
            </w:tcBorders>
            <w:tcMar>
              <w:top w:w="15" w:type="dxa"/>
              <w:left w:w="15" w:type="dxa"/>
              <w:right w:w="15" w:type="dxa"/>
            </w:tcMar>
            <w:vAlign w:val="center"/>
          </w:tcPr>
          <w:p w14:paraId="209E16AD"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8A25E"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hint="eastAsia"/>
                <w:color w:val="000000" w:themeColor="text1"/>
                <w:sz w:val="24"/>
                <w:lang w:bidi="ar"/>
              </w:rPr>
              <w:t>2</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9E0D7"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植物生长状态监测仪</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937923"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2</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B163F"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w:t>
            </w:r>
          </w:p>
          <w:p w14:paraId="75B14354"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（高塔、</w:t>
            </w:r>
            <w:r>
              <w:rPr>
                <w:rFonts w:ascii="Times New Roman" w:eastAsia="仿宋_GB2312" w:hAnsi="Times New Roman" w:cs="Times New Roman" w:hint="eastAsia"/>
                <w:color w:val="000000" w:themeColor="text1"/>
                <w:sz w:val="24"/>
              </w:rPr>
              <w:t>5</w:t>
            </w:r>
            <w:r>
              <w:rPr>
                <w:rFonts w:ascii="Times New Roman" w:eastAsia="仿宋_GB2312" w:hAnsi="Times New Roman" w:cs="Times New Roman"/>
                <w:color w:val="000000" w:themeColor="text1"/>
                <w:sz w:val="24"/>
              </w:rPr>
              <w:t>米立杆）</w:t>
            </w:r>
          </w:p>
        </w:tc>
      </w:tr>
      <w:tr w:rsidR="005B3969" w14:paraId="5563E868" w14:textId="77777777" w:rsidTr="00C2778C">
        <w:trPr>
          <w:trHeight w:val="340"/>
          <w:jc w:val="center"/>
        </w:trPr>
        <w:tc>
          <w:tcPr>
            <w:tcW w:w="2124" w:type="dxa"/>
            <w:vMerge/>
            <w:tcBorders>
              <w:left w:val="single" w:sz="4" w:space="0" w:color="000000"/>
              <w:right w:val="single" w:sz="4" w:space="0" w:color="000000"/>
            </w:tcBorders>
            <w:tcMar>
              <w:top w:w="15" w:type="dxa"/>
              <w:left w:w="15" w:type="dxa"/>
              <w:right w:w="15" w:type="dxa"/>
            </w:tcMar>
            <w:vAlign w:val="center"/>
          </w:tcPr>
          <w:p w14:paraId="01B030F0"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22860"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hint="eastAsia"/>
                <w:color w:val="000000" w:themeColor="text1"/>
                <w:sz w:val="24"/>
                <w:lang w:bidi="ar"/>
              </w:rPr>
              <w:t>3</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3C5C3"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植被物候观测</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6C758"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3</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A5E66"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南澳（高塔</w:t>
            </w:r>
            <w:r>
              <w:rPr>
                <w:rFonts w:ascii="Times New Roman" w:eastAsia="仿宋_GB2312" w:hAnsi="Times New Roman" w:cs="Times New Roman" w:hint="eastAsia"/>
                <w:color w:val="000000" w:themeColor="text1"/>
                <w:sz w:val="24"/>
              </w:rPr>
              <w:t>*2</w:t>
            </w:r>
            <w:r>
              <w:rPr>
                <w:rFonts w:ascii="Times New Roman" w:eastAsia="仿宋_GB2312" w:hAnsi="Times New Roman" w:cs="Times New Roman"/>
                <w:color w:val="000000" w:themeColor="text1"/>
                <w:sz w:val="24"/>
              </w:rPr>
              <w:t>）</w:t>
            </w:r>
          </w:p>
          <w:p w14:paraId="10C44A52"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澄海（屋檐</w:t>
            </w:r>
            <w:r>
              <w:rPr>
                <w:rFonts w:ascii="Times New Roman" w:eastAsia="仿宋_GB2312" w:hAnsi="Times New Roman" w:cs="Times New Roman" w:hint="eastAsia"/>
                <w:color w:val="000000" w:themeColor="text1"/>
                <w:sz w:val="24"/>
              </w:rPr>
              <w:t>*1</w:t>
            </w:r>
            <w:r>
              <w:rPr>
                <w:rFonts w:ascii="Times New Roman" w:eastAsia="仿宋_GB2312" w:hAnsi="Times New Roman" w:cs="Times New Roman"/>
                <w:color w:val="000000" w:themeColor="text1"/>
                <w:sz w:val="24"/>
              </w:rPr>
              <w:t>）</w:t>
            </w:r>
          </w:p>
        </w:tc>
      </w:tr>
      <w:tr w:rsidR="005B3969" w14:paraId="017EF8F0" w14:textId="77777777" w:rsidTr="00C2778C">
        <w:trPr>
          <w:trHeight w:val="340"/>
          <w:jc w:val="center"/>
        </w:trPr>
        <w:tc>
          <w:tcPr>
            <w:tcW w:w="2124" w:type="dxa"/>
            <w:vMerge/>
            <w:tcBorders>
              <w:left w:val="single" w:sz="4" w:space="0" w:color="000000"/>
              <w:right w:val="single" w:sz="4" w:space="0" w:color="000000"/>
            </w:tcBorders>
            <w:tcMar>
              <w:top w:w="15" w:type="dxa"/>
              <w:left w:w="15" w:type="dxa"/>
              <w:right w:w="15" w:type="dxa"/>
            </w:tcMar>
            <w:vAlign w:val="center"/>
          </w:tcPr>
          <w:p w14:paraId="74D7B598"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E83EE"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hint="eastAsia"/>
                <w:color w:val="000000" w:themeColor="text1"/>
                <w:sz w:val="24"/>
                <w:lang w:bidi="ar"/>
              </w:rPr>
              <w:t>4</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F7F0BD"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植物光谱在线观测</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B741B"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1</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1E36F"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南澳（高塔）</w:t>
            </w:r>
          </w:p>
        </w:tc>
      </w:tr>
      <w:tr w:rsidR="005B3969" w14:paraId="44C8B235" w14:textId="77777777" w:rsidTr="00C2778C">
        <w:trPr>
          <w:trHeight w:val="340"/>
          <w:jc w:val="center"/>
        </w:trPr>
        <w:tc>
          <w:tcPr>
            <w:tcW w:w="2124"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F20B9F8"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B546F"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hint="eastAsia"/>
                <w:color w:val="000000" w:themeColor="text1"/>
                <w:sz w:val="24"/>
                <w:lang w:bidi="ar"/>
              </w:rPr>
              <w:t>5</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2F692"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植物茎流监测系统</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A2D7B"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1</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FBE00"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南澳（森林样地）</w:t>
            </w:r>
          </w:p>
        </w:tc>
      </w:tr>
      <w:tr w:rsidR="005B3969" w14:paraId="6BA5762D" w14:textId="77777777" w:rsidTr="00C2778C">
        <w:trPr>
          <w:trHeight w:val="340"/>
          <w:jc w:val="center"/>
        </w:trPr>
        <w:tc>
          <w:tcPr>
            <w:tcW w:w="212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2697B89"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r>
              <w:rPr>
                <w:rFonts w:ascii="Times New Roman" w:eastAsia="仿宋_GB2312" w:hAnsi="Times New Roman" w:cs="Times New Roman"/>
                <w:bCs/>
                <w:color w:val="000000" w:themeColor="text1"/>
                <w:kern w:val="0"/>
                <w:sz w:val="24"/>
                <w:lang w:bidi="ar"/>
              </w:rPr>
              <w:t>指示生物类群监测</w:t>
            </w:r>
          </w:p>
        </w:tc>
        <w:tc>
          <w:tcPr>
            <w:tcW w:w="70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3B52046"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color w:val="000000" w:themeColor="text1"/>
                <w:sz w:val="24"/>
                <w:lang w:bidi="ar"/>
              </w:rPr>
              <w:t>1</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3C750"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红外触发相机</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23681"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10</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1E907"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w:t>
            </w:r>
          </w:p>
        </w:tc>
      </w:tr>
      <w:tr w:rsidR="005B3969" w14:paraId="28D7B07A" w14:textId="77777777" w:rsidTr="00C2778C">
        <w:trPr>
          <w:trHeight w:val="340"/>
          <w:jc w:val="center"/>
        </w:trPr>
        <w:tc>
          <w:tcPr>
            <w:tcW w:w="2124" w:type="dxa"/>
            <w:vMerge/>
            <w:tcBorders>
              <w:left w:val="single" w:sz="4" w:space="0" w:color="000000"/>
              <w:right w:val="single" w:sz="4" w:space="0" w:color="000000"/>
            </w:tcBorders>
            <w:tcMar>
              <w:top w:w="15" w:type="dxa"/>
              <w:left w:w="15" w:type="dxa"/>
              <w:right w:w="15" w:type="dxa"/>
            </w:tcMar>
            <w:vAlign w:val="center"/>
          </w:tcPr>
          <w:p w14:paraId="45B384DF"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p>
        </w:tc>
        <w:tc>
          <w:tcPr>
            <w:tcW w:w="706"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2FD47D7"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9BB01"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红外触发相机配套设备</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7DC2D"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1</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D6506A"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汕头生态环境监测中心站</w:t>
            </w:r>
          </w:p>
        </w:tc>
      </w:tr>
      <w:tr w:rsidR="005B3969" w14:paraId="3E5063AF" w14:textId="77777777" w:rsidTr="00C2778C">
        <w:trPr>
          <w:trHeight w:val="340"/>
          <w:jc w:val="center"/>
        </w:trPr>
        <w:tc>
          <w:tcPr>
            <w:tcW w:w="2124"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599F41C"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6D46D"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color w:val="000000" w:themeColor="text1"/>
                <w:sz w:val="24"/>
                <w:lang w:bidi="ar"/>
              </w:rPr>
              <w:t>2</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035FD"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kern w:val="0"/>
                <w:sz w:val="24"/>
                <w:lang w:bidi="ar"/>
              </w:rPr>
              <w:t>昆虫自动计数站</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3DCF7"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9</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0B018"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w:t>
            </w:r>
            <w:r>
              <w:rPr>
                <w:rFonts w:ascii="Times New Roman" w:eastAsia="仿宋_GB2312" w:hAnsi="Times New Roman" w:cs="Times New Roman" w:hint="eastAsia"/>
                <w:color w:val="000000" w:themeColor="text1"/>
                <w:sz w:val="24"/>
              </w:rPr>
              <w:t>、澄海</w:t>
            </w:r>
          </w:p>
        </w:tc>
      </w:tr>
      <w:tr w:rsidR="005B3969" w14:paraId="7048DA44" w14:textId="77777777" w:rsidTr="00C2778C">
        <w:trPr>
          <w:trHeight w:val="340"/>
          <w:jc w:val="center"/>
        </w:trPr>
        <w:tc>
          <w:tcPr>
            <w:tcW w:w="21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CF7AF"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r>
              <w:rPr>
                <w:rFonts w:ascii="Times New Roman" w:eastAsia="仿宋_GB2312" w:hAnsi="Times New Roman" w:cs="Times New Roman"/>
                <w:bCs/>
                <w:color w:val="000000" w:themeColor="text1"/>
                <w:kern w:val="0"/>
                <w:sz w:val="24"/>
                <w:lang w:bidi="ar"/>
              </w:rPr>
              <w:t>大气因子监测</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6B682"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color w:val="000000" w:themeColor="text1"/>
                <w:sz w:val="24"/>
                <w:lang w:bidi="ar"/>
              </w:rPr>
              <w:t>1</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14936E"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lang w:bidi="ar"/>
              </w:rPr>
            </w:pPr>
            <w:bookmarkStart w:id="1" w:name="OLE_LINK5"/>
            <w:r>
              <w:rPr>
                <w:rFonts w:ascii="Times New Roman" w:eastAsia="仿宋_GB2312" w:hAnsi="Times New Roman" w:cs="Times New Roman"/>
                <w:color w:val="000000" w:themeColor="text1"/>
                <w:kern w:val="0"/>
                <w:sz w:val="24"/>
                <w:lang w:bidi="ar"/>
              </w:rPr>
              <w:t>负离子及空气质量在线监测仪</w:t>
            </w:r>
            <w:bookmarkEnd w:id="1"/>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68ECFB"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2</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82324"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南澳</w:t>
            </w:r>
          </w:p>
        </w:tc>
      </w:tr>
      <w:tr w:rsidR="005B3969" w14:paraId="0F93BA71" w14:textId="77777777" w:rsidTr="00C2778C">
        <w:trPr>
          <w:trHeight w:val="340"/>
          <w:jc w:val="center"/>
        </w:trPr>
        <w:tc>
          <w:tcPr>
            <w:tcW w:w="212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5EA59C4"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bCs/>
                <w:color w:val="000000" w:themeColor="text1"/>
                <w:sz w:val="24"/>
                <w:lang w:bidi="ar"/>
              </w:rPr>
            </w:pPr>
            <w:r>
              <w:rPr>
                <w:rFonts w:ascii="Times New Roman" w:eastAsia="仿宋_GB2312" w:hAnsi="Times New Roman" w:cs="Times New Roman"/>
                <w:bCs/>
                <w:color w:val="000000" w:themeColor="text1"/>
                <w:kern w:val="0"/>
                <w:sz w:val="24"/>
                <w:lang w:bidi="ar"/>
              </w:rPr>
              <w:t>近海海洋生态监测</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827FCD"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color w:val="000000" w:themeColor="text1"/>
                <w:sz w:val="24"/>
                <w:lang w:bidi="ar"/>
              </w:rPr>
              <w:t>1</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6DE63D" w14:textId="77777777" w:rsidR="005B3969" w:rsidRDefault="005B3969" w:rsidP="004134AE">
            <w:pPr>
              <w:widowControl/>
              <w:snapToGrid w:val="0"/>
              <w:spacing w:after="0" w:line="240" w:lineRule="auto"/>
              <w:jc w:val="center"/>
              <w:textAlignment w:val="center"/>
              <w:rPr>
                <w:rFonts w:ascii="Times New Roman" w:eastAsia="仿宋_GB2312" w:hAnsi="Times New Roman" w:cs="Times New Roman"/>
                <w:color w:val="000000" w:themeColor="text1"/>
                <w:sz w:val="24"/>
                <w:lang w:bidi="ar"/>
              </w:rPr>
            </w:pPr>
            <w:r>
              <w:rPr>
                <w:rFonts w:ascii="Times New Roman" w:eastAsia="仿宋_GB2312" w:hAnsi="Times New Roman" w:cs="Times New Roman"/>
                <w:color w:val="000000" w:themeColor="text1"/>
                <w:kern w:val="0"/>
                <w:sz w:val="24"/>
                <w:lang w:bidi="ar"/>
              </w:rPr>
              <w:t>海水营养盐传感器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69B49"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3</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0135D" w14:textId="77777777" w:rsidR="005B3969" w:rsidRDefault="005B3969" w:rsidP="004134AE">
            <w:pPr>
              <w:widowControl/>
              <w:adjustRightInd w:val="0"/>
              <w:snapToGrid w:val="0"/>
              <w:spacing w:after="0" w:line="240" w:lineRule="auto"/>
              <w:jc w:val="center"/>
              <w:textAlignment w:val="center"/>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南澳</w:t>
            </w:r>
          </w:p>
        </w:tc>
      </w:tr>
    </w:tbl>
    <w:p w14:paraId="73E8EBA0" w14:textId="77777777" w:rsidR="00C2778C" w:rsidRDefault="00C2778C">
      <w:pPr>
        <w:widowControl/>
        <w:rPr>
          <w:rFonts w:ascii="黑体" w:eastAsia="黑体" w:hAnsi="黑体" w:cs="Times New Roman" w:hint="eastAsia"/>
          <w:kern w:val="0"/>
          <w:sz w:val="32"/>
          <w:szCs w:val="32"/>
        </w:rPr>
      </w:pPr>
      <w:r>
        <w:rPr>
          <w:rFonts w:ascii="黑体" w:eastAsia="黑体" w:hAnsi="黑体" w:cs="Times New Roman" w:hint="eastAsia"/>
          <w:kern w:val="0"/>
          <w:sz w:val="32"/>
          <w:szCs w:val="32"/>
        </w:rPr>
        <w:br w:type="page"/>
      </w:r>
    </w:p>
    <w:p w14:paraId="23AC381E" w14:textId="590A1C34" w:rsidR="00574C5B" w:rsidRPr="00574C5B" w:rsidRDefault="005B3969" w:rsidP="00574C5B">
      <w:pPr>
        <w:spacing w:after="0" w:line="580" w:lineRule="exact"/>
        <w:ind w:firstLineChars="200" w:firstLine="640"/>
        <w:jc w:val="both"/>
        <w:rPr>
          <w:rFonts w:ascii="黑体" w:eastAsia="黑体" w:hAnsi="黑体" w:cs="Times New Roman" w:hint="eastAsia"/>
          <w:sz w:val="32"/>
          <w:szCs w:val="32"/>
        </w:rPr>
      </w:pPr>
      <w:r>
        <w:rPr>
          <w:rFonts w:ascii="黑体" w:eastAsia="黑体" w:hAnsi="黑体" w:cs="Times New Roman" w:hint="eastAsia"/>
          <w:kern w:val="0"/>
          <w:sz w:val="32"/>
          <w:szCs w:val="32"/>
        </w:rPr>
        <w:lastRenderedPageBreak/>
        <w:t>二</w:t>
      </w:r>
      <w:r w:rsidR="00574C5B" w:rsidRPr="00574C5B">
        <w:rPr>
          <w:rFonts w:ascii="黑体" w:eastAsia="黑体" w:hAnsi="黑体" w:cs="Times New Roman" w:hint="eastAsia"/>
          <w:kern w:val="0"/>
          <w:sz w:val="32"/>
          <w:szCs w:val="32"/>
        </w:rPr>
        <w:t>、总体要求</w:t>
      </w:r>
    </w:p>
    <w:p w14:paraId="20F1A98C"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费用及责任要求：在运行维护期间，所有在线监测设备及其配套设备的物联网卡与网费、电费等，莱芜站点内所产生的电费、网费、水费等，综合展示平台软件维护费，完善综合展示平台软件功能所需费用，云空间租赁费，所有在线监测设备的设备配件、备品备件，人工费，黄花山铁塔租金，出海船只租赁费等由中标方全包。如遇业主点位调整、监测仪器布局调整，中标方需按照业主提供的监测仪器安装地点负责仪器的拆卸、搬迁、安装、调试、试运行等工作。</w:t>
      </w:r>
    </w:p>
    <w:p w14:paraId="720220BF"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运维服务团队要求：项目运维服务工作人员数量不少于</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名，现场驻点人员不少于</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名，服务团队需具备相应专业背景，具体人员按实际情况调整。</w:t>
      </w:r>
    </w:p>
    <w:p w14:paraId="56AF24C3"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运维服务响应要求：对业主的服务通知，中标方在接报后</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小时内响应，</w:t>
      </w:r>
      <w:r>
        <w:rPr>
          <w:rFonts w:ascii="Times New Roman" w:eastAsia="仿宋_GB2312" w:hAnsi="Times New Roman" w:cs="Times New Roman" w:hint="eastAsia"/>
          <w:kern w:val="0"/>
          <w:sz w:val="32"/>
          <w:szCs w:val="32"/>
        </w:rPr>
        <w:t>48</w:t>
      </w:r>
      <w:r>
        <w:rPr>
          <w:rFonts w:ascii="Times New Roman" w:eastAsia="仿宋_GB2312" w:hAnsi="Times New Roman" w:cs="Times New Roman" w:hint="eastAsia"/>
          <w:kern w:val="0"/>
          <w:sz w:val="32"/>
          <w:szCs w:val="32"/>
        </w:rPr>
        <w:t>小时内到达现场处理。若在</w:t>
      </w:r>
      <w:r>
        <w:rPr>
          <w:rFonts w:ascii="Times New Roman" w:eastAsia="仿宋_GB2312" w:hAnsi="Times New Roman" w:cs="Times New Roman" w:hint="eastAsia"/>
          <w:kern w:val="0"/>
          <w:sz w:val="32"/>
          <w:szCs w:val="32"/>
        </w:rPr>
        <w:t>96</w:t>
      </w:r>
      <w:r>
        <w:rPr>
          <w:rFonts w:ascii="Times New Roman" w:eastAsia="仿宋_GB2312" w:hAnsi="Times New Roman" w:cs="Times New Roman" w:hint="eastAsia"/>
          <w:kern w:val="0"/>
          <w:sz w:val="32"/>
          <w:szCs w:val="32"/>
        </w:rPr>
        <w:t>小时内仍未能有效解决，中标方须免费提供性能相近的设备予业主临时使用，保证业务正常运行。</w:t>
      </w:r>
    </w:p>
    <w:p w14:paraId="182243E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故障响应要求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每日</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时至</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时出现故障时，应在当日</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时前响应，</w:t>
      </w:r>
      <w:r>
        <w:rPr>
          <w:rFonts w:ascii="Times New Roman" w:eastAsia="仿宋_GB2312" w:hAnsi="Times New Roman" w:cs="Times New Roman" w:hint="eastAsia"/>
          <w:kern w:val="0"/>
          <w:sz w:val="32"/>
          <w:szCs w:val="32"/>
        </w:rPr>
        <w:t>48</w:t>
      </w:r>
      <w:r>
        <w:rPr>
          <w:rFonts w:ascii="Times New Roman" w:eastAsia="仿宋_GB2312" w:hAnsi="Times New Roman" w:cs="Times New Roman" w:hint="eastAsia"/>
          <w:kern w:val="0"/>
          <w:sz w:val="32"/>
          <w:szCs w:val="32"/>
        </w:rPr>
        <w:t>小时内到达现场排除故障；每日</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时至</w:t>
      </w:r>
      <w:r>
        <w:rPr>
          <w:rFonts w:ascii="Times New Roman" w:eastAsia="仿宋_GB2312" w:hAnsi="Times New Roman" w:cs="Times New Roman" w:hint="eastAsia"/>
          <w:kern w:val="0"/>
          <w:sz w:val="32"/>
          <w:szCs w:val="32"/>
        </w:rPr>
        <w:t>18</w:t>
      </w:r>
      <w:r>
        <w:rPr>
          <w:rFonts w:ascii="Times New Roman" w:eastAsia="仿宋_GB2312" w:hAnsi="Times New Roman" w:cs="Times New Roman" w:hint="eastAsia"/>
          <w:kern w:val="0"/>
          <w:sz w:val="32"/>
          <w:szCs w:val="32"/>
        </w:rPr>
        <w:t>时出现故障时，应在故障</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小时之内响应，</w:t>
      </w:r>
      <w:r>
        <w:rPr>
          <w:rFonts w:ascii="Times New Roman" w:eastAsia="仿宋_GB2312" w:hAnsi="Times New Roman" w:cs="Times New Roman" w:hint="eastAsia"/>
          <w:kern w:val="0"/>
          <w:sz w:val="32"/>
          <w:szCs w:val="32"/>
        </w:rPr>
        <w:t>48</w:t>
      </w:r>
      <w:r>
        <w:rPr>
          <w:rFonts w:ascii="Times New Roman" w:eastAsia="仿宋_GB2312" w:hAnsi="Times New Roman" w:cs="Times New Roman" w:hint="eastAsia"/>
          <w:kern w:val="0"/>
          <w:sz w:val="32"/>
          <w:szCs w:val="32"/>
        </w:rPr>
        <w:t>小时到达现场排除故障；每日</w:t>
      </w:r>
      <w:r>
        <w:rPr>
          <w:rFonts w:ascii="Times New Roman" w:eastAsia="仿宋_GB2312" w:hAnsi="Times New Roman" w:cs="Times New Roman" w:hint="eastAsia"/>
          <w:kern w:val="0"/>
          <w:sz w:val="32"/>
          <w:szCs w:val="32"/>
        </w:rPr>
        <w:t>18</w:t>
      </w:r>
      <w:r>
        <w:rPr>
          <w:rFonts w:ascii="Times New Roman" w:eastAsia="仿宋_GB2312" w:hAnsi="Times New Roman" w:cs="Times New Roman" w:hint="eastAsia"/>
          <w:kern w:val="0"/>
          <w:sz w:val="32"/>
          <w:szCs w:val="32"/>
        </w:rPr>
        <w:t>时至</w:t>
      </w:r>
      <w:r>
        <w:rPr>
          <w:rFonts w:ascii="Times New Roman" w:eastAsia="仿宋_GB2312" w:hAnsi="Times New Roman" w:cs="Times New Roman" w:hint="eastAsia"/>
          <w:kern w:val="0"/>
          <w:sz w:val="32"/>
          <w:szCs w:val="32"/>
        </w:rPr>
        <w:t>24</w:t>
      </w:r>
      <w:r>
        <w:rPr>
          <w:rFonts w:ascii="Times New Roman" w:eastAsia="仿宋_GB2312" w:hAnsi="Times New Roman" w:cs="Times New Roman" w:hint="eastAsia"/>
          <w:kern w:val="0"/>
          <w:sz w:val="32"/>
          <w:szCs w:val="32"/>
        </w:rPr>
        <w:t>时出现故障时，应在次日</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时前响应，</w:t>
      </w:r>
      <w:r>
        <w:rPr>
          <w:rFonts w:ascii="Times New Roman" w:eastAsia="仿宋_GB2312" w:hAnsi="Times New Roman" w:cs="Times New Roman" w:hint="eastAsia"/>
          <w:kern w:val="0"/>
          <w:sz w:val="32"/>
          <w:szCs w:val="32"/>
        </w:rPr>
        <w:t>48</w:t>
      </w:r>
      <w:r>
        <w:rPr>
          <w:rFonts w:ascii="Times New Roman" w:eastAsia="仿宋_GB2312" w:hAnsi="Times New Roman" w:cs="Times New Roman" w:hint="eastAsia"/>
          <w:kern w:val="0"/>
          <w:sz w:val="32"/>
          <w:szCs w:val="32"/>
        </w:rPr>
        <w:t>小时内到达现场排除故障。若出现每日通信和电力线路故障及其他不可抗力因素的故障时，应及时与相关部门联系解决。</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小时内不能发现故障原因并解决的，应及时向运行管理人员（或上一级负责人）报告，并做好相关的应急处</w:t>
      </w:r>
      <w:r>
        <w:rPr>
          <w:rFonts w:ascii="Times New Roman" w:eastAsia="仿宋_GB2312" w:hAnsi="Times New Roman" w:cs="Times New Roman" w:hint="eastAsia"/>
          <w:kern w:val="0"/>
          <w:sz w:val="32"/>
          <w:szCs w:val="32"/>
        </w:rPr>
        <w:lastRenderedPageBreak/>
        <w:t>理措施，同时应妥善处理故障仪器，防止故障扩展。</w:t>
      </w:r>
    </w:p>
    <w:p w14:paraId="7593C071"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系统巡检要求：在线监测仪器应保持每日连续在线运行，负责运维的技术人员每日至少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次远程巡检，通过数据分析确认传感器是否正常工作；每日至少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次查看数据，确认数据实时上传至平台，并判断数据有无异常。每天安排专人审核数据，跟踪仪器运行状况，形成工作日志。</w:t>
      </w:r>
    </w:p>
    <w:p w14:paraId="404AB2D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运维方案及报告要求：需根据仪器说明书和《</w:t>
      </w: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年全国生态质量监测技术方案》等相关要求，建立详细的维护方案、质量保证方案，对仪器进行定期校准，保证数据准确性，并做好相关过程记录文件、原始表格数据等资料等建档保存工作。每季度应提供一份运维报告和一份质控报告。</w:t>
      </w:r>
    </w:p>
    <w:p w14:paraId="0CBC1C2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现场巡检要求</w:t>
      </w:r>
      <w:r>
        <w:rPr>
          <w:rFonts w:ascii="Times New Roman" w:eastAsia="仿宋_GB2312" w:hAnsi="Times New Roman" w:cs="Times New Roman" w:hint="eastAsia"/>
          <w:kern w:val="0"/>
          <w:sz w:val="32"/>
          <w:szCs w:val="32"/>
        </w:rPr>
        <w:t>:</w:t>
      </w:r>
      <w:r w:rsidRPr="000A3F93">
        <w:rPr>
          <w:rFonts w:ascii="Times New Roman" w:eastAsia="仿宋_GB2312" w:hAnsi="Times New Roman" w:cs="Times New Roman" w:hint="eastAsia"/>
          <w:kern w:val="0"/>
          <w:sz w:val="32"/>
          <w:szCs w:val="32"/>
        </w:rPr>
        <w:t>按照各仪器具体要求对样地监测设备及辅助设备进行现场巡检</w:t>
      </w:r>
      <w:r>
        <w:rPr>
          <w:rFonts w:ascii="Times New Roman" w:eastAsia="仿宋_GB2312" w:hAnsi="Times New Roman" w:cs="Times New Roman" w:hint="eastAsia"/>
          <w:kern w:val="0"/>
          <w:sz w:val="32"/>
          <w:szCs w:val="32"/>
        </w:rPr>
        <w:t>。主要工作包括</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仪器运行状态检查、相关耗材状况、环境条件查看（如电力、温湿度等），卫生保洁等；检查观测铁塔和供电是否安全固定等。</w:t>
      </w:r>
    </w:p>
    <w:p w14:paraId="2790DE89"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质保及预防性维护要求：</w:t>
      </w:r>
      <w:r>
        <w:rPr>
          <w:rFonts w:ascii="Times New Roman" w:eastAsia="仿宋_GB2312" w:hAnsi="Times New Roman" w:cs="Times New Roman"/>
          <w:sz w:val="32"/>
          <w:szCs w:val="32"/>
        </w:rPr>
        <w:t>运维质量需符合现有仪器设备的出厂质控要求</w:t>
      </w:r>
      <w:r>
        <w:rPr>
          <w:rFonts w:ascii="Times New Roman" w:eastAsia="仿宋_GB2312" w:hAnsi="Times New Roman" w:cs="Times New Roman" w:hint="eastAsia"/>
          <w:sz w:val="32"/>
          <w:szCs w:val="32"/>
        </w:rPr>
        <w:t>，设备配件应使用原厂配件</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制定植物叶绿素荧光在线观测仪、植物生长状态监测仪、植被物候观测、植物光谱在线观测、植物茎流监测系统、红外触发相机、昆虫自动计数站、负离子及空气质量在线监测仪、海水营养盐传感器的具体的如季、半年、年等适当时间周期的维护内容，定期对仪器系统进行预防性的维护，包括但不限于镜面清洁度、过滤装置、关键零部件、数据漂移测试、数据备份、标准试剂调配、仪器附着物清理、运维船只、运维人员等，并</w:t>
      </w:r>
      <w:r>
        <w:rPr>
          <w:rFonts w:ascii="Times New Roman" w:eastAsia="仿宋_GB2312" w:hAnsi="Times New Roman" w:cs="Times New Roman" w:hint="eastAsia"/>
          <w:kern w:val="0"/>
          <w:sz w:val="32"/>
          <w:szCs w:val="32"/>
        </w:rPr>
        <w:lastRenderedPageBreak/>
        <w:t>采取有效措施确保维护后仪器监测结果的准确性。</w:t>
      </w:r>
    </w:p>
    <w:p w14:paraId="7BB5E37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sidRPr="003B4BBD">
        <w:rPr>
          <w:rFonts w:ascii="Times New Roman" w:eastAsia="仿宋_GB2312" w:hAnsi="Times New Roman" w:cs="Times New Roman" w:hint="eastAsia"/>
          <w:kern w:val="0"/>
          <w:sz w:val="32"/>
          <w:szCs w:val="32"/>
        </w:rPr>
        <w:t>9.</w:t>
      </w:r>
      <w:r w:rsidRPr="003B4BBD">
        <w:rPr>
          <w:rFonts w:ascii="Times New Roman" w:eastAsia="仿宋_GB2312" w:hAnsi="Times New Roman" w:cs="Times New Roman" w:hint="eastAsia"/>
          <w:kern w:val="0"/>
          <w:sz w:val="32"/>
          <w:szCs w:val="32"/>
        </w:rPr>
        <w:t>有效</w:t>
      </w:r>
      <w:r>
        <w:rPr>
          <w:rFonts w:ascii="Times New Roman" w:eastAsia="仿宋_GB2312" w:hAnsi="Times New Roman" w:cs="Times New Roman" w:hint="eastAsia"/>
          <w:kern w:val="0"/>
          <w:sz w:val="32"/>
          <w:szCs w:val="32"/>
        </w:rPr>
        <w:t>数据获取率要求：在运行维护期间，所有在线监测设备的有效数据获取率应不低于</w:t>
      </w:r>
      <w:r>
        <w:rPr>
          <w:rFonts w:ascii="Times New Roman" w:eastAsia="仿宋_GB2312" w:hAnsi="Times New Roman" w:cs="Times New Roman" w:hint="eastAsia"/>
          <w:kern w:val="0"/>
          <w:sz w:val="32"/>
          <w:szCs w:val="32"/>
        </w:rPr>
        <w:t>80%</w:t>
      </w:r>
      <w:r>
        <w:rPr>
          <w:rFonts w:ascii="Times New Roman" w:eastAsia="仿宋_GB2312" w:hAnsi="Times New Roman" w:cs="Times New Roman" w:hint="eastAsia"/>
          <w:kern w:val="0"/>
          <w:sz w:val="32"/>
          <w:szCs w:val="32"/>
        </w:rPr>
        <w:t>。</w:t>
      </w:r>
      <w:r w:rsidRPr="00D20ADD">
        <w:rPr>
          <w:rFonts w:ascii="Times New Roman" w:eastAsia="仿宋_GB2312" w:hAnsi="Times New Roman" w:cs="Times New Roman" w:hint="eastAsia"/>
          <w:kern w:val="0"/>
          <w:sz w:val="32"/>
          <w:szCs w:val="32"/>
        </w:rPr>
        <w:t>有效数据获取率按单台设备</w:t>
      </w:r>
      <w:r>
        <w:rPr>
          <w:rFonts w:ascii="Times New Roman" w:eastAsia="仿宋_GB2312" w:hAnsi="Times New Roman" w:cs="Times New Roman" w:hint="eastAsia"/>
          <w:kern w:val="0"/>
          <w:sz w:val="32"/>
          <w:szCs w:val="32"/>
        </w:rPr>
        <w:t>的工作监测频率</w:t>
      </w:r>
      <w:r w:rsidRPr="00D20ADD">
        <w:rPr>
          <w:rFonts w:ascii="Times New Roman" w:eastAsia="仿宋_GB2312" w:hAnsi="Times New Roman" w:cs="Times New Roman" w:hint="eastAsia"/>
          <w:kern w:val="0"/>
          <w:sz w:val="32"/>
          <w:szCs w:val="32"/>
        </w:rPr>
        <w:t>分别计算</w:t>
      </w:r>
      <w:r>
        <w:rPr>
          <w:rFonts w:ascii="Times New Roman" w:eastAsia="仿宋_GB2312" w:hAnsi="Times New Roman" w:cs="Times New Roman" w:hint="eastAsia"/>
          <w:kern w:val="0"/>
          <w:sz w:val="32"/>
          <w:szCs w:val="32"/>
        </w:rPr>
        <w:t>（表</w:t>
      </w:r>
      <w:r>
        <w:rPr>
          <w:rFonts w:ascii="Times New Roman" w:eastAsia="仿宋_GB2312" w:hAnsi="Times New Roman" w:cs="Times New Roman" w:hint="eastAsia"/>
          <w:kern w:val="0"/>
          <w:sz w:val="32"/>
          <w:szCs w:val="32"/>
        </w:rPr>
        <w:t>2-2</w:t>
      </w:r>
      <w:r>
        <w:rPr>
          <w:rFonts w:ascii="Times New Roman" w:eastAsia="仿宋_GB2312" w:hAnsi="Times New Roman" w:cs="Times New Roman" w:hint="eastAsia"/>
          <w:kern w:val="0"/>
          <w:sz w:val="32"/>
          <w:szCs w:val="32"/>
        </w:rPr>
        <w:t>）</w:t>
      </w:r>
      <w:r w:rsidRPr="00D20ADD">
        <w:rPr>
          <w:rFonts w:ascii="Times New Roman" w:eastAsia="仿宋_GB2312" w:hAnsi="Times New Roman" w:cs="Times New Roman" w:hint="eastAsia"/>
          <w:kern w:val="0"/>
          <w:sz w:val="32"/>
          <w:szCs w:val="32"/>
        </w:rPr>
        <w:t>，计算公式如下：</w:t>
      </w:r>
    </w:p>
    <w:p w14:paraId="0BE53BAF" w14:textId="77777777" w:rsidR="00574C5B" w:rsidRDefault="00574C5B" w:rsidP="00574C5B">
      <w:pPr>
        <w:spacing w:after="0" w:line="240" w:lineRule="auto"/>
        <w:ind w:firstLine="198"/>
        <w:jc w:val="center"/>
        <w:rPr>
          <w:rFonts w:ascii="Times New Roman" w:eastAsia="仿宋_GB2312" w:hAnsi="Times New Roman" w:cs="Times New Roman"/>
          <w:iCs/>
          <w:kern w:val="0"/>
          <w:sz w:val="32"/>
          <w:szCs w:val="32"/>
        </w:rPr>
      </w:pPr>
      <m:oMath>
        <m:r>
          <m:rPr>
            <m:sty m:val="p"/>
          </m:rPr>
          <w:rPr>
            <w:rFonts w:ascii="Cambria Math" w:eastAsia="仿宋_GB2312" w:hAnsi="Cambria Math" w:cs="Times New Roman" w:hint="eastAsia"/>
            <w:kern w:val="0"/>
            <w:sz w:val="32"/>
            <w:szCs w:val="32"/>
          </w:rPr>
          <m:t>有效数据获取率</m:t>
        </m:r>
        <m:r>
          <m:rPr>
            <m:sty m:val="p"/>
          </m:rPr>
          <w:rPr>
            <w:rFonts w:ascii="Cambria Math" w:eastAsia="仿宋_GB2312" w:hAnsi="Cambria Math" w:cs="Cambria Math"/>
            <w:kern w:val="0"/>
            <w:sz w:val="32"/>
            <w:szCs w:val="32"/>
          </w:rPr>
          <m:t>=</m:t>
        </m:r>
        <m:f>
          <m:fPr>
            <m:ctrlPr>
              <w:rPr>
                <w:rFonts w:ascii="Cambria Math" w:eastAsia="仿宋_GB2312" w:hAnsi="Cambria Math" w:cs="Times New Roman" w:hint="eastAsia"/>
                <w:iCs/>
                <w:kern w:val="0"/>
                <w:sz w:val="32"/>
                <w:szCs w:val="32"/>
              </w:rPr>
            </m:ctrlPr>
          </m:fPr>
          <m:num>
            <m:r>
              <m:rPr>
                <m:sty m:val="p"/>
              </m:rPr>
              <w:rPr>
                <w:rFonts w:ascii="Cambria Math" w:eastAsia="仿宋_GB2312" w:hAnsi="Cambria Math" w:cs="宋体" w:hint="eastAsia"/>
                <w:kern w:val="0"/>
                <w:sz w:val="32"/>
                <w:szCs w:val="32"/>
              </w:rPr>
              <m:t>有效获取数据量</m:t>
            </m:r>
          </m:num>
          <m:den>
            <m:r>
              <m:rPr>
                <m:sty m:val="p"/>
              </m:rPr>
              <w:rPr>
                <w:rFonts w:ascii="Cambria Math" w:eastAsia="仿宋_GB2312" w:hAnsi="Cambria Math" w:cs="宋体" w:hint="eastAsia"/>
                <w:kern w:val="0"/>
                <w:sz w:val="32"/>
                <w:szCs w:val="32"/>
              </w:rPr>
              <m:t>理论获取数据量</m:t>
            </m:r>
          </m:den>
        </m:f>
      </m:oMath>
      <w:r>
        <w:rPr>
          <w:rFonts w:ascii="Times New Roman" w:eastAsia="仿宋_GB2312" w:hAnsi="Times New Roman" w:cs="Times New Roman" w:hint="eastAsia"/>
          <w:iCs/>
          <w:kern w:val="0"/>
          <w:sz w:val="32"/>
          <w:szCs w:val="32"/>
        </w:rPr>
        <w:t>×</w:t>
      </w:r>
      <w:r>
        <w:rPr>
          <w:rFonts w:ascii="Times New Roman" w:eastAsia="仿宋_GB2312" w:hAnsi="Times New Roman" w:cs="Times New Roman" w:hint="eastAsia"/>
          <w:iCs/>
          <w:kern w:val="0"/>
          <w:sz w:val="32"/>
          <w:szCs w:val="32"/>
        </w:rPr>
        <w:t>100%</w:t>
      </w:r>
    </w:p>
    <w:p w14:paraId="742F530E" w14:textId="77777777" w:rsidR="00574C5B" w:rsidRDefault="00574C5B" w:rsidP="00574C5B">
      <w:pPr>
        <w:spacing w:after="0" w:line="580" w:lineRule="exact"/>
        <w:ind w:firstLineChars="200" w:firstLine="640"/>
        <w:jc w:val="both"/>
        <w:rPr>
          <w:rFonts w:ascii="Times New Roman" w:eastAsia="仿宋_GB2312" w:hAnsi="Times New Roman" w:cs="Times New Roman"/>
          <w:iCs/>
          <w:kern w:val="0"/>
          <w:sz w:val="32"/>
          <w:szCs w:val="32"/>
        </w:rPr>
      </w:pPr>
      <w:r>
        <w:rPr>
          <w:rFonts w:ascii="Times New Roman" w:eastAsia="仿宋_GB2312" w:hAnsi="Times New Roman" w:cs="Times New Roman" w:hint="eastAsia"/>
          <w:iCs/>
          <w:kern w:val="0"/>
          <w:sz w:val="32"/>
          <w:szCs w:val="32"/>
        </w:rPr>
        <w:t>其中：</w:t>
      </w:r>
    </w:p>
    <w:p w14:paraId="56923FEA" w14:textId="77777777" w:rsidR="00574C5B" w:rsidRDefault="00574C5B" w:rsidP="00574C5B">
      <w:pPr>
        <w:spacing w:after="0" w:line="580" w:lineRule="exact"/>
        <w:ind w:firstLineChars="200" w:firstLine="640"/>
        <w:jc w:val="both"/>
        <w:rPr>
          <w:rFonts w:ascii="Times New Roman" w:eastAsia="仿宋_GB2312" w:hAnsi="Times New Roman" w:cs="Times New Roman"/>
          <w:iCs/>
          <w:kern w:val="0"/>
          <w:sz w:val="32"/>
          <w:szCs w:val="32"/>
        </w:rPr>
      </w:pPr>
      <w:r>
        <w:rPr>
          <w:rFonts w:ascii="Times New Roman" w:eastAsia="仿宋_GB2312" w:hAnsi="Times New Roman" w:cs="Times New Roman" w:hint="eastAsia"/>
          <w:iCs/>
          <w:kern w:val="0"/>
          <w:sz w:val="32"/>
          <w:szCs w:val="32"/>
        </w:rPr>
        <w:t>（</w:t>
      </w:r>
      <w:r>
        <w:rPr>
          <w:rFonts w:ascii="Times New Roman" w:eastAsia="仿宋_GB2312" w:hAnsi="Times New Roman" w:cs="Times New Roman" w:hint="eastAsia"/>
          <w:iCs/>
          <w:kern w:val="0"/>
          <w:sz w:val="32"/>
          <w:szCs w:val="32"/>
        </w:rPr>
        <w:t>1</w:t>
      </w:r>
      <w:r>
        <w:rPr>
          <w:rFonts w:ascii="Times New Roman" w:eastAsia="仿宋_GB2312" w:hAnsi="Times New Roman" w:cs="Times New Roman" w:hint="eastAsia"/>
          <w:iCs/>
          <w:kern w:val="0"/>
          <w:sz w:val="32"/>
          <w:szCs w:val="32"/>
        </w:rPr>
        <w:t>）</w:t>
      </w:r>
      <w:r w:rsidRPr="00AD0462">
        <w:rPr>
          <w:rFonts w:ascii="Times New Roman" w:eastAsia="仿宋_GB2312" w:hAnsi="Times New Roman" w:cs="Times New Roman" w:hint="eastAsia"/>
          <w:iCs/>
          <w:kern w:val="0"/>
          <w:sz w:val="32"/>
          <w:szCs w:val="32"/>
        </w:rPr>
        <w:t>理论获取数据量</w:t>
      </w:r>
      <w:r>
        <w:rPr>
          <w:rFonts w:ascii="Times New Roman" w:eastAsia="仿宋_GB2312" w:hAnsi="Times New Roman" w:cs="Times New Roman" w:hint="eastAsia"/>
          <w:iCs/>
          <w:kern w:val="0"/>
          <w:sz w:val="32"/>
          <w:szCs w:val="32"/>
        </w:rPr>
        <w:t>=</w:t>
      </w:r>
      <w:r>
        <w:rPr>
          <w:rFonts w:ascii="Times New Roman" w:eastAsia="仿宋_GB2312" w:hAnsi="Times New Roman" w:cs="Times New Roman" w:hint="eastAsia"/>
          <w:iCs/>
          <w:kern w:val="0"/>
          <w:sz w:val="32"/>
          <w:szCs w:val="32"/>
        </w:rPr>
        <w:t>（</w:t>
      </w:r>
      <w:r w:rsidRPr="00AD0462">
        <w:rPr>
          <w:rFonts w:ascii="Times New Roman" w:eastAsia="仿宋_GB2312" w:hAnsi="Times New Roman" w:cs="Times New Roman" w:hint="eastAsia"/>
          <w:iCs/>
          <w:kern w:val="0"/>
          <w:sz w:val="32"/>
          <w:szCs w:val="32"/>
        </w:rPr>
        <w:t>当月天数×</w:t>
      </w:r>
      <w:r w:rsidRPr="00713961">
        <w:rPr>
          <w:rFonts w:ascii="Times New Roman" w:eastAsia="仿宋_GB2312" w:hAnsi="Times New Roman" w:cs="Times New Roman" w:hint="eastAsia"/>
          <w:iCs/>
          <w:kern w:val="0"/>
          <w:sz w:val="32"/>
          <w:szCs w:val="32"/>
        </w:rPr>
        <w:t>每日理论数据量</w:t>
      </w:r>
      <w:r>
        <w:rPr>
          <w:rFonts w:ascii="Times New Roman" w:eastAsia="仿宋_GB2312" w:hAnsi="Times New Roman" w:cs="Times New Roman" w:hint="eastAsia"/>
          <w:iCs/>
          <w:kern w:val="0"/>
          <w:sz w:val="32"/>
          <w:szCs w:val="32"/>
        </w:rPr>
        <w:t>）</w:t>
      </w:r>
      <w:r w:rsidRPr="00AD0462">
        <w:rPr>
          <w:rFonts w:ascii="Times New Roman" w:eastAsia="仿宋_GB2312" w:hAnsi="Times New Roman" w:cs="Times New Roman"/>
          <w:iCs/>
          <w:kern w:val="0"/>
          <w:sz w:val="32"/>
          <w:szCs w:val="32"/>
        </w:rPr>
        <w:t>−</w:t>
      </w:r>
      <w:r w:rsidRPr="00AD0462">
        <w:rPr>
          <w:rFonts w:ascii="Times New Roman" w:eastAsia="仿宋_GB2312" w:hAnsi="Times New Roman" w:cs="Times New Roman"/>
          <w:iCs/>
          <w:kern w:val="0"/>
          <w:sz w:val="32"/>
          <w:szCs w:val="32"/>
        </w:rPr>
        <w:t>不可抗力缺失数据量</w:t>
      </w:r>
    </w:p>
    <w:p w14:paraId="43AAC95A" w14:textId="77777777" w:rsidR="00574C5B" w:rsidRPr="00AD0462" w:rsidRDefault="00574C5B" w:rsidP="00574C5B">
      <w:pPr>
        <w:spacing w:after="0" w:line="580" w:lineRule="exact"/>
        <w:ind w:firstLineChars="200" w:firstLine="640"/>
        <w:jc w:val="both"/>
        <w:rPr>
          <w:rFonts w:ascii="Times New Roman" w:eastAsia="仿宋_GB2312" w:hAnsi="Times New Roman" w:cs="Times New Roman"/>
          <w:iCs/>
          <w:kern w:val="0"/>
          <w:sz w:val="32"/>
          <w:szCs w:val="32"/>
        </w:rPr>
      </w:pPr>
      <w:r>
        <w:rPr>
          <w:rFonts w:ascii="Times New Roman" w:eastAsia="仿宋_GB2312" w:hAnsi="Times New Roman" w:cs="Times New Roman" w:hint="eastAsia"/>
          <w:iCs/>
          <w:kern w:val="0"/>
          <w:sz w:val="32"/>
          <w:szCs w:val="32"/>
        </w:rPr>
        <w:t>（</w:t>
      </w:r>
      <w:r>
        <w:rPr>
          <w:rFonts w:ascii="Times New Roman" w:eastAsia="仿宋_GB2312" w:hAnsi="Times New Roman" w:cs="Times New Roman" w:hint="eastAsia"/>
          <w:iCs/>
          <w:kern w:val="0"/>
          <w:sz w:val="32"/>
          <w:szCs w:val="32"/>
        </w:rPr>
        <w:t>2</w:t>
      </w:r>
      <w:r>
        <w:rPr>
          <w:rFonts w:ascii="Times New Roman" w:eastAsia="仿宋_GB2312" w:hAnsi="Times New Roman" w:cs="Times New Roman" w:hint="eastAsia"/>
          <w:iCs/>
          <w:kern w:val="0"/>
          <w:sz w:val="32"/>
          <w:szCs w:val="32"/>
        </w:rPr>
        <w:t>）有效</w:t>
      </w:r>
      <w:r w:rsidRPr="00AD0462">
        <w:rPr>
          <w:rFonts w:ascii="Times New Roman" w:eastAsia="仿宋_GB2312" w:hAnsi="Times New Roman" w:cs="Times New Roman" w:hint="eastAsia"/>
          <w:iCs/>
          <w:kern w:val="0"/>
          <w:sz w:val="32"/>
          <w:szCs w:val="32"/>
        </w:rPr>
        <w:t>获取数据量</w:t>
      </w:r>
      <w:r w:rsidRPr="00AD0462">
        <w:rPr>
          <w:rFonts w:ascii="Times New Roman" w:eastAsia="仿宋_GB2312" w:hAnsi="Times New Roman" w:cs="Times New Roman"/>
          <w:iCs/>
          <w:kern w:val="0"/>
          <w:sz w:val="32"/>
          <w:szCs w:val="32"/>
        </w:rPr>
        <w:t>=</w:t>
      </w:r>
      <w:r>
        <w:rPr>
          <w:rFonts w:ascii="Times New Roman" w:eastAsia="仿宋_GB2312" w:hAnsi="Times New Roman" w:cs="Times New Roman" w:hint="eastAsia"/>
          <w:iCs/>
          <w:kern w:val="0"/>
          <w:sz w:val="32"/>
          <w:szCs w:val="32"/>
        </w:rPr>
        <w:t>实际</w:t>
      </w:r>
      <w:r w:rsidRPr="00AD0462">
        <w:rPr>
          <w:rFonts w:ascii="Times New Roman" w:eastAsia="仿宋_GB2312" w:hAnsi="Times New Roman" w:cs="Times New Roman"/>
          <w:iCs/>
          <w:kern w:val="0"/>
          <w:sz w:val="32"/>
          <w:szCs w:val="32"/>
        </w:rPr>
        <w:t>获取数据量</w:t>
      </w:r>
      <w:r w:rsidRPr="00AD0462">
        <w:rPr>
          <w:rFonts w:ascii="Times New Roman" w:eastAsia="仿宋_GB2312" w:hAnsi="Times New Roman" w:cs="Times New Roman"/>
          <w:iCs/>
          <w:kern w:val="0"/>
          <w:sz w:val="32"/>
          <w:szCs w:val="32"/>
        </w:rPr>
        <w:t>−</w:t>
      </w:r>
      <w:r w:rsidRPr="00AD0462">
        <w:rPr>
          <w:rFonts w:ascii="Times New Roman" w:eastAsia="仿宋_GB2312" w:hAnsi="Times New Roman" w:cs="Times New Roman"/>
          <w:iCs/>
          <w:kern w:val="0"/>
          <w:sz w:val="32"/>
          <w:szCs w:val="32"/>
        </w:rPr>
        <w:t>无效数据量；</w:t>
      </w:r>
    </w:p>
    <w:p w14:paraId="09FB5744" w14:textId="77777777" w:rsidR="00574C5B" w:rsidRDefault="00574C5B" w:rsidP="00574C5B">
      <w:pPr>
        <w:spacing w:after="0" w:line="580" w:lineRule="exact"/>
        <w:ind w:firstLineChars="200" w:firstLine="640"/>
        <w:jc w:val="both"/>
        <w:rPr>
          <w:rFonts w:ascii="Times New Roman" w:eastAsia="仿宋_GB2312" w:hAnsi="Times New Roman" w:cs="Times New Roman"/>
          <w:iCs/>
          <w:kern w:val="0"/>
          <w:sz w:val="32"/>
          <w:szCs w:val="32"/>
        </w:rPr>
      </w:pPr>
      <w:r>
        <w:rPr>
          <w:rFonts w:ascii="Times New Roman" w:eastAsia="仿宋_GB2312" w:hAnsi="Times New Roman" w:cs="Times New Roman" w:hint="eastAsia"/>
          <w:iCs/>
          <w:kern w:val="0"/>
          <w:sz w:val="32"/>
          <w:szCs w:val="32"/>
        </w:rPr>
        <w:t>（</w:t>
      </w:r>
      <w:r>
        <w:rPr>
          <w:rFonts w:ascii="Times New Roman" w:eastAsia="仿宋_GB2312" w:hAnsi="Times New Roman" w:cs="Times New Roman" w:hint="eastAsia"/>
          <w:iCs/>
          <w:kern w:val="0"/>
          <w:sz w:val="32"/>
          <w:szCs w:val="32"/>
        </w:rPr>
        <w:t>3</w:t>
      </w:r>
      <w:r>
        <w:rPr>
          <w:rFonts w:ascii="Times New Roman" w:eastAsia="仿宋_GB2312" w:hAnsi="Times New Roman" w:cs="Times New Roman" w:hint="eastAsia"/>
          <w:iCs/>
          <w:kern w:val="0"/>
          <w:sz w:val="32"/>
          <w:szCs w:val="32"/>
        </w:rPr>
        <w:t>）</w:t>
      </w:r>
      <w:r w:rsidRPr="00AD0462">
        <w:rPr>
          <w:rFonts w:ascii="Times New Roman" w:eastAsia="仿宋_GB2312" w:hAnsi="Times New Roman" w:cs="Times New Roman" w:hint="eastAsia"/>
          <w:iCs/>
          <w:kern w:val="0"/>
          <w:sz w:val="32"/>
          <w:szCs w:val="32"/>
        </w:rPr>
        <w:t>不可抗力缺失数据量：指因台风、地震、长时间断电、通信中断</w:t>
      </w:r>
      <w:r>
        <w:rPr>
          <w:rFonts w:ascii="Times New Roman" w:eastAsia="仿宋_GB2312" w:hAnsi="Times New Roman" w:cs="Times New Roman" w:hint="eastAsia"/>
          <w:iCs/>
          <w:kern w:val="0"/>
          <w:sz w:val="32"/>
          <w:szCs w:val="32"/>
        </w:rPr>
        <w:t>、</w:t>
      </w:r>
      <w:r w:rsidRPr="00BC6C80">
        <w:rPr>
          <w:rFonts w:ascii="Times New Roman" w:eastAsia="仿宋_GB2312" w:hAnsi="Times New Roman" w:cs="Times New Roman" w:hint="eastAsia"/>
          <w:iCs/>
          <w:kern w:val="0"/>
          <w:sz w:val="32"/>
          <w:szCs w:val="32"/>
        </w:rPr>
        <w:t>气象条件不足</w:t>
      </w:r>
      <w:r>
        <w:rPr>
          <w:rFonts w:ascii="Times New Roman" w:eastAsia="仿宋_GB2312" w:hAnsi="Times New Roman" w:cs="Times New Roman" w:hint="eastAsia"/>
          <w:iCs/>
          <w:kern w:val="0"/>
          <w:sz w:val="32"/>
          <w:szCs w:val="32"/>
        </w:rPr>
        <w:t>（如光线不足）</w:t>
      </w:r>
      <w:r w:rsidRPr="00BC6C80">
        <w:rPr>
          <w:rFonts w:ascii="Times New Roman" w:eastAsia="仿宋_GB2312" w:hAnsi="Times New Roman" w:cs="Times New Roman" w:hint="eastAsia"/>
          <w:iCs/>
          <w:kern w:val="0"/>
          <w:sz w:val="32"/>
          <w:szCs w:val="32"/>
        </w:rPr>
        <w:t>导致设备</w:t>
      </w:r>
      <w:r>
        <w:rPr>
          <w:rFonts w:ascii="Times New Roman" w:eastAsia="仿宋_GB2312" w:hAnsi="Times New Roman" w:cs="Times New Roman" w:hint="eastAsia"/>
          <w:iCs/>
          <w:kern w:val="0"/>
          <w:sz w:val="32"/>
          <w:szCs w:val="32"/>
        </w:rPr>
        <w:t>无法</w:t>
      </w:r>
      <w:r w:rsidRPr="00BC6C80">
        <w:rPr>
          <w:rFonts w:ascii="Times New Roman" w:eastAsia="仿宋_GB2312" w:hAnsi="Times New Roman" w:cs="Times New Roman" w:hint="eastAsia"/>
          <w:iCs/>
          <w:kern w:val="0"/>
          <w:sz w:val="32"/>
          <w:szCs w:val="32"/>
        </w:rPr>
        <w:t>正常监测</w:t>
      </w:r>
      <w:r w:rsidRPr="00AD0462">
        <w:rPr>
          <w:rFonts w:ascii="Times New Roman" w:eastAsia="仿宋_GB2312" w:hAnsi="Times New Roman" w:cs="Times New Roman" w:hint="eastAsia"/>
          <w:iCs/>
          <w:kern w:val="0"/>
          <w:sz w:val="32"/>
          <w:szCs w:val="32"/>
        </w:rPr>
        <w:t>等不可抗力因素</w:t>
      </w:r>
      <w:r>
        <w:rPr>
          <w:rFonts w:ascii="Times New Roman" w:eastAsia="仿宋_GB2312" w:hAnsi="Times New Roman" w:cs="Times New Roman" w:hint="eastAsia"/>
          <w:iCs/>
          <w:kern w:val="0"/>
          <w:sz w:val="32"/>
          <w:szCs w:val="32"/>
        </w:rPr>
        <w:t>或</w:t>
      </w:r>
      <w:r w:rsidRPr="00AD0462">
        <w:rPr>
          <w:rFonts w:ascii="Times New Roman" w:eastAsia="仿宋_GB2312" w:hAnsi="Times New Roman" w:cs="Times New Roman" w:hint="eastAsia"/>
          <w:iCs/>
          <w:kern w:val="0"/>
          <w:sz w:val="32"/>
          <w:szCs w:val="32"/>
        </w:rPr>
        <w:t>质控（如</w:t>
      </w:r>
      <w:r w:rsidRPr="00BC6C80">
        <w:rPr>
          <w:rFonts w:ascii="Times New Roman" w:eastAsia="仿宋_GB2312" w:hAnsi="Times New Roman" w:cs="Times New Roman" w:hint="eastAsia"/>
          <w:iCs/>
          <w:kern w:val="0"/>
          <w:sz w:val="32"/>
          <w:szCs w:val="32"/>
        </w:rPr>
        <w:t>校准、停机维护、更换试剂</w:t>
      </w:r>
      <w:r w:rsidRPr="00AD0462">
        <w:rPr>
          <w:rFonts w:ascii="Times New Roman" w:eastAsia="仿宋_GB2312" w:hAnsi="Times New Roman" w:cs="Times New Roman" w:hint="eastAsia"/>
          <w:iCs/>
          <w:kern w:val="0"/>
          <w:sz w:val="32"/>
          <w:szCs w:val="32"/>
        </w:rPr>
        <w:t>）导致无法采集的数据量，</w:t>
      </w:r>
      <w:r>
        <w:rPr>
          <w:rFonts w:ascii="Times New Roman" w:eastAsia="仿宋_GB2312" w:hAnsi="Times New Roman" w:cs="Times New Roman" w:hint="eastAsia"/>
          <w:iCs/>
          <w:kern w:val="0"/>
          <w:sz w:val="32"/>
          <w:szCs w:val="32"/>
        </w:rPr>
        <w:t>中标方</w:t>
      </w:r>
      <w:r w:rsidRPr="00AD0462">
        <w:rPr>
          <w:rFonts w:ascii="Times New Roman" w:eastAsia="仿宋_GB2312" w:hAnsi="Times New Roman" w:cs="Times New Roman" w:hint="eastAsia"/>
          <w:iCs/>
          <w:kern w:val="0"/>
          <w:sz w:val="32"/>
          <w:szCs w:val="32"/>
        </w:rPr>
        <w:t>需提供相关证明材料，经</w:t>
      </w:r>
      <w:r>
        <w:rPr>
          <w:rFonts w:ascii="Times New Roman" w:eastAsia="仿宋_GB2312" w:hAnsi="Times New Roman" w:cs="Times New Roman" w:hint="eastAsia"/>
          <w:iCs/>
          <w:kern w:val="0"/>
          <w:sz w:val="32"/>
          <w:szCs w:val="32"/>
        </w:rPr>
        <w:t>业主</w:t>
      </w:r>
      <w:r w:rsidRPr="00AD0462">
        <w:rPr>
          <w:rFonts w:ascii="Times New Roman" w:eastAsia="仿宋_GB2312" w:hAnsi="Times New Roman" w:cs="Times New Roman" w:hint="eastAsia"/>
          <w:iCs/>
          <w:kern w:val="0"/>
          <w:sz w:val="32"/>
          <w:szCs w:val="32"/>
        </w:rPr>
        <w:t>确认后可予剔除</w:t>
      </w:r>
      <w:r>
        <w:rPr>
          <w:rFonts w:ascii="Times New Roman" w:eastAsia="仿宋_GB2312" w:hAnsi="Times New Roman" w:cs="Times New Roman" w:hint="eastAsia"/>
          <w:iCs/>
          <w:kern w:val="0"/>
          <w:sz w:val="32"/>
          <w:szCs w:val="32"/>
        </w:rPr>
        <w:t>。</w:t>
      </w:r>
    </w:p>
    <w:p w14:paraId="0A4F8FD1" w14:textId="77777777" w:rsidR="00574C5B" w:rsidRPr="00BC6C80" w:rsidRDefault="00574C5B" w:rsidP="00574C5B">
      <w:pPr>
        <w:spacing w:after="0" w:line="580" w:lineRule="exact"/>
        <w:ind w:firstLineChars="200" w:firstLine="640"/>
        <w:jc w:val="both"/>
        <w:rPr>
          <w:rFonts w:ascii="Times New Roman" w:eastAsia="仿宋_GB2312" w:hAnsi="Times New Roman" w:cs="Times New Roman"/>
          <w:iCs/>
          <w:kern w:val="0"/>
          <w:sz w:val="32"/>
          <w:szCs w:val="32"/>
        </w:rPr>
        <w:sectPr w:rsidR="00574C5B" w:rsidRPr="00BC6C80" w:rsidSect="00C2778C">
          <w:pgSz w:w="11906" w:h="16838"/>
          <w:pgMar w:top="1440" w:right="1800" w:bottom="1440" w:left="1800" w:header="851" w:footer="992" w:gutter="0"/>
          <w:pgNumType w:start="1"/>
          <w:cols w:space="720"/>
          <w:titlePg/>
          <w:docGrid w:type="linesAndChars" w:linePitch="326"/>
        </w:sectPr>
      </w:pPr>
      <w:r>
        <w:rPr>
          <w:rFonts w:ascii="Times New Roman" w:eastAsia="仿宋_GB2312" w:hAnsi="Times New Roman" w:cs="Times New Roman" w:hint="eastAsia"/>
          <w:iCs/>
          <w:kern w:val="0"/>
          <w:sz w:val="32"/>
          <w:szCs w:val="32"/>
        </w:rPr>
        <w:t>（</w:t>
      </w:r>
      <w:r>
        <w:rPr>
          <w:rFonts w:ascii="Times New Roman" w:eastAsia="仿宋_GB2312" w:hAnsi="Times New Roman" w:cs="Times New Roman" w:hint="eastAsia"/>
          <w:iCs/>
          <w:kern w:val="0"/>
          <w:sz w:val="32"/>
          <w:szCs w:val="32"/>
        </w:rPr>
        <w:t>4</w:t>
      </w:r>
      <w:r>
        <w:rPr>
          <w:rFonts w:ascii="Times New Roman" w:eastAsia="仿宋_GB2312" w:hAnsi="Times New Roman" w:cs="Times New Roman" w:hint="eastAsia"/>
          <w:iCs/>
          <w:kern w:val="0"/>
          <w:sz w:val="32"/>
          <w:szCs w:val="32"/>
        </w:rPr>
        <w:t>）</w:t>
      </w:r>
      <w:r w:rsidRPr="00BC6C80">
        <w:rPr>
          <w:rFonts w:ascii="Times New Roman" w:eastAsia="仿宋_GB2312" w:hAnsi="Times New Roman" w:cs="Times New Roman" w:hint="eastAsia"/>
          <w:iCs/>
          <w:kern w:val="0"/>
          <w:sz w:val="32"/>
          <w:szCs w:val="32"/>
        </w:rPr>
        <w:t>无效数据量</w:t>
      </w:r>
      <w:r>
        <w:rPr>
          <w:rFonts w:ascii="Times New Roman" w:eastAsia="仿宋_GB2312" w:hAnsi="Times New Roman" w:cs="Times New Roman" w:hint="eastAsia"/>
          <w:iCs/>
          <w:kern w:val="0"/>
          <w:sz w:val="32"/>
          <w:szCs w:val="32"/>
        </w:rPr>
        <w:t>：</w:t>
      </w:r>
      <w:r w:rsidRPr="00BC6C80">
        <w:rPr>
          <w:rFonts w:ascii="Times New Roman" w:eastAsia="仿宋_GB2312" w:hAnsi="Times New Roman" w:cs="Times New Roman" w:hint="eastAsia"/>
          <w:iCs/>
          <w:kern w:val="0"/>
          <w:sz w:val="32"/>
          <w:szCs w:val="32"/>
        </w:rPr>
        <w:t>指因设备故障、</w:t>
      </w:r>
      <w:r>
        <w:rPr>
          <w:rFonts w:ascii="Times New Roman" w:eastAsia="仿宋_GB2312" w:hAnsi="Times New Roman" w:cs="Times New Roman" w:hint="eastAsia"/>
          <w:iCs/>
          <w:kern w:val="0"/>
          <w:sz w:val="32"/>
          <w:szCs w:val="32"/>
        </w:rPr>
        <w:t>异常</w:t>
      </w:r>
      <w:r w:rsidRPr="00BC6C80">
        <w:rPr>
          <w:rFonts w:ascii="Times New Roman" w:eastAsia="仿宋_GB2312" w:hAnsi="Times New Roman" w:cs="Times New Roman" w:hint="eastAsia"/>
          <w:iCs/>
          <w:kern w:val="0"/>
          <w:sz w:val="32"/>
          <w:szCs w:val="32"/>
        </w:rPr>
        <w:t>等原因产生的数据缺失或</w:t>
      </w:r>
      <w:r>
        <w:rPr>
          <w:rFonts w:ascii="Times New Roman" w:eastAsia="仿宋_GB2312" w:hAnsi="Times New Roman" w:cs="Times New Roman" w:hint="eastAsia"/>
          <w:iCs/>
          <w:kern w:val="0"/>
          <w:sz w:val="32"/>
          <w:szCs w:val="32"/>
        </w:rPr>
        <w:t>数据异常</w:t>
      </w:r>
      <w:r w:rsidRPr="00BC6C80">
        <w:rPr>
          <w:rFonts w:ascii="Times New Roman" w:eastAsia="仿宋_GB2312" w:hAnsi="Times New Roman" w:cs="Times New Roman" w:hint="eastAsia"/>
          <w:iCs/>
          <w:kern w:val="0"/>
          <w:sz w:val="32"/>
          <w:szCs w:val="32"/>
        </w:rPr>
        <w:t>经审核</w:t>
      </w:r>
      <w:r>
        <w:rPr>
          <w:rFonts w:ascii="Times New Roman" w:eastAsia="仿宋_GB2312" w:hAnsi="Times New Roman" w:cs="Times New Roman" w:hint="eastAsia"/>
          <w:iCs/>
          <w:kern w:val="0"/>
          <w:sz w:val="32"/>
          <w:szCs w:val="32"/>
        </w:rPr>
        <w:t>后</w:t>
      </w:r>
      <w:r w:rsidRPr="00BC6C80">
        <w:rPr>
          <w:rFonts w:ascii="Times New Roman" w:eastAsia="仿宋_GB2312" w:hAnsi="Times New Roman" w:cs="Times New Roman" w:hint="eastAsia"/>
          <w:iCs/>
          <w:kern w:val="0"/>
          <w:sz w:val="32"/>
          <w:szCs w:val="32"/>
        </w:rPr>
        <w:t>判定为无效的数据量。</w:t>
      </w:r>
    </w:p>
    <w:p w14:paraId="294CFCAD" w14:textId="6F988A2C" w:rsidR="00574C5B" w:rsidRDefault="00574C5B" w:rsidP="00574C5B">
      <w:pPr>
        <w:spacing w:after="0" w:line="580" w:lineRule="exact"/>
        <w:ind w:firstLineChars="200" w:firstLine="482"/>
        <w:jc w:val="center"/>
        <w:rPr>
          <w:rFonts w:ascii="Times New Roman" w:eastAsia="仿宋_GB2312" w:hAnsi="Times New Roman" w:cs="Times New Roman"/>
          <w:iCs/>
          <w:kern w:val="0"/>
          <w:sz w:val="32"/>
          <w:szCs w:val="32"/>
        </w:rPr>
      </w:pPr>
      <w:r>
        <w:rPr>
          <w:rFonts w:ascii="Times New Roman" w:eastAsia="仿宋" w:hAnsi="Times New Roman" w:cs="Times New Roman"/>
          <w:b/>
          <w:bCs/>
          <w:color w:val="000000" w:themeColor="text1"/>
          <w:sz w:val="24"/>
        </w:rPr>
        <w:lastRenderedPageBreak/>
        <w:t>表</w:t>
      </w:r>
      <w:r w:rsidR="005B3969">
        <w:rPr>
          <w:rFonts w:ascii="Times New Roman" w:eastAsia="仿宋" w:hAnsi="Times New Roman" w:cs="Times New Roman" w:hint="eastAsia"/>
          <w:b/>
          <w:bCs/>
          <w:color w:val="000000" w:themeColor="text1"/>
          <w:sz w:val="24"/>
        </w:rPr>
        <w:t>2</w:t>
      </w:r>
      <w:r>
        <w:rPr>
          <w:rFonts w:ascii="Times New Roman" w:eastAsia="仿宋" w:hAnsi="Times New Roman" w:cs="Times New Roman"/>
          <w:b/>
          <w:bCs/>
          <w:color w:val="000000" w:themeColor="text1"/>
          <w:sz w:val="24"/>
        </w:rPr>
        <w:t xml:space="preserve"> </w:t>
      </w:r>
      <w:r>
        <w:rPr>
          <w:rFonts w:ascii="Times New Roman" w:eastAsia="仿宋" w:hAnsi="Times New Roman" w:cs="Times New Roman" w:hint="eastAsia"/>
          <w:b/>
          <w:bCs/>
          <w:color w:val="000000" w:themeColor="text1"/>
          <w:sz w:val="24"/>
        </w:rPr>
        <w:t>项目仪器设备工作监测频率</w:t>
      </w: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3"/>
        <w:gridCol w:w="2834"/>
        <w:gridCol w:w="4540"/>
        <w:gridCol w:w="2122"/>
      </w:tblGrid>
      <w:tr w:rsidR="00574C5B" w:rsidRPr="00B62A71" w14:paraId="3BD355E6" w14:textId="77777777" w:rsidTr="00C2778C">
        <w:trPr>
          <w:trHeight w:val="227"/>
          <w:tblHeader/>
          <w:jc w:val="center"/>
        </w:trPr>
        <w:tc>
          <w:tcPr>
            <w:tcW w:w="1438" w:type="pct"/>
            <w:vAlign w:val="center"/>
            <w:hideMark/>
          </w:tcPr>
          <w:p w14:paraId="098631B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b/>
                <w:bCs/>
                <w:color w:val="000000"/>
                <w:kern w:val="0"/>
                <w:sz w:val="24"/>
                <w14:ligatures w14:val="none"/>
              </w:rPr>
            </w:pPr>
            <w:r w:rsidRPr="00B62A71">
              <w:rPr>
                <w:rFonts w:ascii="Times New Roman" w:eastAsia="仿宋_GB2312" w:hAnsi="Times New Roman" w:cs="Times New Roman"/>
                <w:b/>
                <w:bCs/>
                <w:color w:val="000000"/>
                <w:kern w:val="0"/>
                <w:sz w:val="24"/>
                <w14:ligatures w14:val="none"/>
              </w:rPr>
              <w:t>设备名称</w:t>
            </w:r>
          </w:p>
        </w:tc>
        <w:tc>
          <w:tcPr>
            <w:tcW w:w="1063" w:type="pct"/>
            <w:vAlign w:val="center"/>
            <w:hideMark/>
          </w:tcPr>
          <w:p w14:paraId="7C2E3482"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b/>
                <w:bCs/>
                <w:color w:val="000000"/>
                <w:kern w:val="0"/>
                <w:sz w:val="24"/>
                <w14:ligatures w14:val="none"/>
              </w:rPr>
            </w:pPr>
            <w:r w:rsidRPr="00B62A71">
              <w:rPr>
                <w:rFonts w:ascii="Times New Roman" w:eastAsia="仿宋_GB2312" w:hAnsi="Times New Roman" w:cs="Times New Roman"/>
                <w:b/>
                <w:bCs/>
                <w:color w:val="000000"/>
                <w:kern w:val="0"/>
                <w:sz w:val="24"/>
                <w14:ligatures w14:val="none"/>
              </w:rPr>
              <w:t>点位</w:t>
            </w:r>
          </w:p>
        </w:tc>
        <w:tc>
          <w:tcPr>
            <w:tcW w:w="1703" w:type="pct"/>
            <w:vAlign w:val="center"/>
            <w:hideMark/>
          </w:tcPr>
          <w:p w14:paraId="13A1692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b/>
                <w:bCs/>
                <w:color w:val="000000"/>
                <w:kern w:val="0"/>
                <w:sz w:val="24"/>
                <w14:ligatures w14:val="none"/>
              </w:rPr>
            </w:pPr>
            <w:r w:rsidRPr="00B62A71">
              <w:rPr>
                <w:rFonts w:ascii="Times New Roman" w:eastAsia="仿宋_GB2312" w:hAnsi="Times New Roman" w:cs="Times New Roman"/>
                <w:b/>
                <w:bCs/>
                <w:color w:val="000000"/>
                <w:kern w:val="0"/>
                <w:sz w:val="24"/>
                <w14:ligatures w14:val="none"/>
              </w:rPr>
              <w:t>工作监测频率</w:t>
            </w:r>
          </w:p>
        </w:tc>
        <w:tc>
          <w:tcPr>
            <w:tcW w:w="796" w:type="pct"/>
            <w:vAlign w:val="center"/>
            <w:hideMark/>
          </w:tcPr>
          <w:p w14:paraId="324C7FE6"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b/>
                <w:bCs/>
                <w:color w:val="000000"/>
                <w:kern w:val="0"/>
                <w:sz w:val="24"/>
                <w14:ligatures w14:val="none"/>
              </w:rPr>
            </w:pPr>
            <w:r w:rsidRPr="00B62A71">
              <w:rPr>
                <w:rFonts w:ascii="Times New Roman" w:eastAsia="仿宋_GB2312" w:hAnsi="Times New Roman" w:cs="Times New Roman"/>
                <w:b/>
                <w:bCs/>
                <w:color w:val="000000"/>
                <w:kern w:val="0"/>
                <w:sz w:val="24"/>
                <w14:ligatures w14:val="none"/>
              </w:rPr>
              <w:t>每</w:t>
            </w:r>
            <w:r>
              <w:rPr>
                <w:rFonts w:ascii="Times New Roman" w:eastAsia="仿宋_GB2312" w:hAnsi="Times New Roman" w:cs="Times New Roman" w:hint="eastAsia"/>
                <w:b/>
                <w:bCs/>
                <w:color w:val="000000"/>
                <w:kern w:val="0"/>
                <w:sz w:val="24"/>
                <w14:ligatures w14:val="none"/>
              </w:rPr>
              <w:t>日理论数据量</w:t>
            </w:r>
          </w:p>
        </w:tc>
      </w:tr>
      <w:tr w:rsidR="00574C5B" w:rsidRPr="00B62A71" w14:paraId="30AA8397" w14:textId="77777777" w:rsidTr="00C2778C">
        <w:trPr>
          <w:trHeight w:val="227"/>
          <w:jc w:val="center"/>
        </w:trPr>
        <w:tc>
          <w:tcPr>
            <w:tcW w:w="1438" w:type="pct"/>
            <w:vMerge w:val="restart"/>
            <w:noWrap/>
            <w:vAlign w:val="center"/>
            <w:hideMark/>
          </w:tcPr>
          <w:p w14:paraId="35932D0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昆虫自动计数站</w:t>
            </w:r>
          </w:p>
        </w:tc>
        <w:tc>
          <w:tcPr>
            <w:tcW w:w="1063" w:type="pct"/>
            <w:noWrap/>
            <w:vAlign w:val="center"/>
            <w:hideMark/>
          </w:tcPr>
          <w:p w14:paraId="6A3227A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澄海农田</w:t>
            </w:r>
            <w:r w:rsidRPr="00B62A71">
              <w:rPr>
                <w:rFonts w:ascii="Times New Roman" w:eastAsia="仿宋_GB2312" w:hAnsi="Times New Roman" w:cs="Times New Roman"/>
                <w:color w:val="000000"/>
                <w:kern w:val="0"/>
                <w:sz w:val="24"/>
                <w14:ligatures w14:val="none"/>
              </w:rPr>
              <w:t>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2128E70D"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风扇、计数器全天，诱虫灯</w:t>
            </w:r>
            <w:r w:rsidRPr="00B62A71">
              <w:rPr>
                <w:rFonts w:ascii="Times New Roman" w:eastAsia="仿宋_GB2312" w:hAnsi="Times New Roman" w:cs="Times New Roman"/>
                <w:color w:val="000000"/>
                <w:kern w:val="0"/>
                <w:sz w:val="24"/>
                <w14:ligatures w14:val="none"/>
              </w:rPr>
              <w:t>18:00-6:00</w:t>
            </w:r>
          </w:p>
        </w:tc>
        <w:tc>
          <w:tcPr>
            <w:tcW w:w="796" w:type="pct"/>
            <w:noWrap/>
            <w:vAlign w:val="center"/>
            <w:hideMark/>
          </w:tcPr>
          <w:p w14:paraId="393490F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1A2F65D7" w14:textId="77777777" w:rsidTr="00C2778C">
        <w:trPr>
          <w:trHeight w:val="227"/>
          <w:jc w:val="center"/>
        </w:trPr>
        <w:tc>
          <w:tcPr>
            <w:tcW w:w="1438" w:type="pct"/>
            <w:vMerge/>
            <w:noWrap/>
            <w:vAlign w:val="center"/>
            <w:hideMark/>
          </w:tcPr>
          <w:p w14:paraId="1886F73F"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0CC7F8FE"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澄海农田</w:t>
            </w:r>
            <w:r w:rsidRPr="00B62A71">
              <w:rPr>
                <w:rFonts w:ascii="Times New Roman" w:eastAsia="仿宋_GB2312" w:hAnsi="Times New Roman" w:cs="Times New Roman"/>
                <w:color w:val="000000"/>
                <w:kern w:val="0"/>
                <w:sz w:val="24"/>
                <w14:ligatures w14:val="none"/>
              </w:rPr>
              <w:t>2</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6EA7D83A"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风扇、计数器全天，诱虫灯</w:t>
            </w:r>
            <w:r w:rsidRPr="00B62A71">
              <w:rPr>
                <w:rFonts w:ascii="Times New Roman" w:eastAsia="仿宋_GB2312" w:hAnsi="Times New Roman" w:cs="Times New Roman"/>
                <w:color w:val="000000"/>
                <w:kern w:val="0"/>
                <w:sz w:val="24"/>
                <w14:ligatures w14:val="none"/>
              </w:rPr>
              <w:t>18:00-6:00</w:t>
            </w:r>
          </w:p>
        </w:tc>
        <w:tc>
          <w:tcPr>
            <w:tcW w:w="796" w:type="pct"/>
            <w:noWrap/>
            <w:vAlign w:val="center"/>
            <w:hideMark/>
          </w:tcPr>
          <w:p w14:paraId="381F0C8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5B0AF7AD" w14:textId="77777777" w:rsidTr="00C2778C">
        <w:trPr>
          <w:trHeight w:val="227"/>
          <w:jc w:val="center"/>
        </w:trPr>
        <w:tc>
          <w:tcPr>
            <w:tcW w:w="1438" w:type="pct"/>
            <w:vMerge/>
            <w:noWrap/>
            <w:vAlign w:val="center"/>
            <w:hideMark/>
          </w:tcPr>
          <w:p w14:paraId="2762ACB1"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0F87D60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义丰溪</w:t>
            </w:r>
            <w:r w:rsidRPr="00B62A71">
              <w:rPr>
                <w:rFonts w:ascii="Times New Roman" w:eastAsia="仿宋_GB2312" w:hAnsi="Times New Roman" w:cs="Times New Roman"/>
                <w:color w:val="000000"/>
                <w:kern w:val="0"/>
                <w:sz w:val="24"/>
                <w14:ligatures w14:val="none"/>
              </w:rPr>
              <w:t>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69296D5A"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风扇、计数器、诱虫灯</w:t>
            </w:r>
            <w:r w:rsidRPr="00B62A71">
              <w:rPr>
                <w:rFonts w:ascii="Times New Roman" w:eastAsia="仿宋_GB2312" w:hAnsi="Times New Roman" w:cs="Times New Roman"/>
                <w:color w:val="000000"/>
                <w:kern w:val="0"/>
                <w:sz w:val="24"/>
                <w14:ligatures w14:val="none"/>
              </w:rPr>
              <w:t>20:00-23:40</w:t>
            </w:r>
          </w:p>
        </w:tc>
        <w:tc>
          <w:tcPr>
            <w:tcW w:w="796" w:type="pct"/>
            <w:noWrap/>
            <w:vAlign w:val="center"/>
            <w:hideMark/>
          </w:tcPr>
          <w:p w14:paraId="75550E1A"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5</w:t>
            </w:r>
          </w:p>
        </w:tc>
      </w:tr>
      <w:tr w:rsidR="00574C5B" w:rsidRPr="00B62A71" w14:paraId="783EAA61" w14:textId="77777777" w:rsidTr="00C2778C">
        <w:trPr>
          <w:trHeight w:val="227"/>
          <w:jc w:val="center"/>
        </w:trPr>
        <w:tc>
          <w:tcPr>
            <w:tcW w:w="1438" w:type="pct"/>
            <w:vMerge/>
            <w:noWrap/>
            <w:vAlign w:val="center"/>
            <w:hideMark/>
          </w:tcPr>
          <w:p w14:paraId="4ECC87FB"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178983C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义丰溪</w:t>
            </w:r>
            <w:r w:rsidRPr="00B62A71">
              <w:rPr>
                <w:rFonts w:ascii="Times New Roman" w:eastAsia="仿宋_GB2312" w:hAnsi="Times New Roman" w:cs="Times New Roman"/>
                <w:color w:val="000000"/>
                <w:kern w:val="0"/>
                <w:sz w:val="24"/>
                <w14:ligatures w14:val="none"/>
              </w:rPr>
              <w:t>2</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11900EE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风扇、计数器全天，诱虫灯</w:t>
            </w:r>
            <w:r w:rsidRPr="00B62A71">
              <w:rPr>
                <w:rFonts w:ascii="Times New Roman" w:eastAsia="仿宋_GB2312" w:hAnsi="Times New Roman" w:cs="Times New Roman"/>
                <w:color w:val="000000"/>
                <w:kern w:val="0"/>
                <w:sz w:val="24"/>
                <w14:ligatures w14:val="none"/>
              </w:rPr>
              <w:t>18:00-6:00</w:t>
            </w:r>
          </w:p>
        </w:tc>
        <w:tc>
          <w:tcPr>
            <w:tcW w:w="796" w:type="pct"/>
            <w:noWrap/>
            <w:vAlign w:val="center"/>
            <w:hideMark/>
          </w:tcPr>
          <w:p w14:paraId="5E979512"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6641DFF4" w14:textId="77777777" w:rsidTr="00C2778C">
        <w:trPr>
          <w:trHeight w:val="227"/>
          <w:jc w:val="center"/>
        </w:trPr>
        <w:tc>
          <w:tcPr>
            <w:tcW w:w="1438" w:type="pct"/>
            <w:vMerge/>
            <w:noWrap/>
            <w:vAlign w:val="center"/>
            <w:hideMark/>
          </w:tcPr>
          <w:p w14:paraId="171B3916"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0A69BF9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南澳城乡</w:t>
            </w:r>
            <w:r w:rsidRPr="00B62A71">
              <w:rPr>
                <w:rFonts w:ascii="Times New Roman" w:eastAsia="仿宋_GB2312" w:hAnsi="Times New Roman" w:cs="Times New Roman"/>
                <w:color w:val="000000"/>
                <w:kern w:val="0"/>
                <w:sz w:val="24"/>
                <w14:ligatures w14:val="none"/>
              </w:rPr>
              <w:t>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15E69E2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风扇、计数器全天，诱虫灯</w:t>
            </w:r>
            <w:r w:rsidRPr="00B62A71">
              <w:rPr>
                <w:rFonts w:ascii="Times New Roman" w:eastAsia="仿宋_GB2312" w:hAnsi="Times New Roman" w:cs="Times New Roman"/>
                <w:color w:val="000000"/>
                <w:kern w:val="0"/>
                <w:sz w:val="24"/>
                <w14:ligatures w14:val="none"/>
              </w:rPr>
              <w:t>18:00-6:00</w:t>
            </w:r>
          </w:p>
        </w:tc>
        <w:tc>
          <w:tcPr>
            <w:tcW w:w="796" w:type="pct"/>
            <w:noWrap/>
            <w:vAlign w:val="center"/>
            <w:hideMark/>
          </w:tcPr>
          <w:p w14:paraId="4B4D0EE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06375DFA" w14:textId="77777777" w:rsidTr="00C2778C">
        <w:trPr>
          <w:trHeight w:val="227"/>
          <w:jc w:val="center"/>
        </w:trPr>
        <w:tc>
          <w:tcPr>
            <w:tcW w:w="1438" w:type="pct"/>
            <w:vMerge/>
            <w:noWrap/>
            <w:vAlign w:val="center"/>
            <w:hideMark/>
          </w:tcPr>
          <w:p w14:paraId="08396F48"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1E6ED64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南澳城乡</w:t>
            </w:r>
            <w:r w:rsidRPr="00B62A71">
              <w:rPr>
                <w:rFonts w:ascii="Times New Roman" w:eastAsia="仿宋_GB2312" w:hAnsi="Times New Roman" w:cs="Times New Roman"/>
                <w:color w:val="000000"/>
                <w:kern w:val="0"/>
                <w:sz w:val="24"/>
                <w14:ligatures w14:val="none"/>
              </w:rPr>
              <w:t>2</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1D1E3ED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风扇、计数器、诱虫灯</w:t>
            </w:r>
            <w:r w:rsidRPr="00B62A71">
              <w:rPr>
                <w:rFonts w:ascii="Times New Roman" w:eastAsia="仿宋_GB2312" w:hAnsi="Times New Roman" w:cs="Times New Roman"/>
                <w:color w:val="000000"/>
                <w:kern w:val="0"/>
                <w:sz w:val="24"/>
                <w14:ligatures w14:val="none"/>
              </w:rPr>
              <w:t>20:00-23:40</w:t>
            </w:r>
          </w:p>
        </w:tc>
        <w:tc>
          <w:tcPr>
            <w:tcW w:w="796" w:type="pct"/>
            <w:noWrap/>
            <w:vAlign w:val="center"/>
            <w:hideMark/>
          </w:tcPr>
          <w:p w14:paraId="2C5CFBDF"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5</w:t>
            </w:r>
          </w:p>
        </w:tc>
      </w:tr>
      <w:tr w:rsidR="00574C5B" w:rsidRPr="00B62A71" w14:paraId="5B4DFD25" w14:textId="77777777" w:rsidTr="00C2778C">
        <w:trPr>
          <w:trHeight w:val="227"/>
          <w:jc w:val="center"/>
        </w:trPr>
        <w:tc>
          <w:tcPr>
            <w:tcW w:w="1438" w:type="pct"/>
            <w:vMerge/>
            <w:noWrap/>
            <w:vAlign w:val="center"/>
            <w:hideMark/>
          </w:tcPr>
          <w:p w14:paraId="151CE9A2"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113BACF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南澳森林</w:t>
            </w:r>
            <w:r w:rsidRPr="00B62A71">
              <w:rPr>
                <w:rFonts w:ascii="Times New Roman" w:eastAsia="仿宋_GB2312" w:hAnsi="Times New Roman" w:cs="Times New Roman"/>
                <w:color w:val="000000"/>
                <w:kern w:val="0"/>
                <w:sz w:val="24"/>
                <w14:ligatures w14:val="none"/>
              </w:rPr>
              <w:t>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396753A7"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风扇、计数器全天，诱虫灯</w:t>
            </w:r>
            <w:r w:rsidRPr="00B62A71">
              <w:rPr>
                <w:rFonts w:ascii="Times New Roman" w:eastAsia="仿宋_GB2312" w:hAnsi="Times New Roman" w:cs="Times New Roman"/>
                <w:color w:val="000000"/>
                <w:kern w:val="0"/>
                <w:sz w:val="24"/>
                <w14:ligatures w14:val="none"/>
              </w:rPr>
              <w:t>18:00-6:00</w:t>
            </w:r>
          </w:p>
        </w:tc>
        <w:tc>
          <w:tcPr>
            <w:tcW w:w="796" w:type="pct"/>
            <w:noWrap/>
            <w:vAlign w:val="center"/>
            <w:hideMark/>
          </w:tcPr>
          <w:p w14:paraId="4C00F1ED"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75383774" w14:textId="77777777" w:rsidTr="00C2778C">
        <w:trPr>
          <w:trHeight w:val="227"/>
          <w:jc w:val="center"/>
        </w:trPr>
        <w:tc>
          <w:tcPr>
            <w:tcW w:w="1438" w:type="pct"/>
            <w:vMerge/>
            <w:noWrap/>
            <w:vAlign w:val="center"/>
            <w:hideMark/>
          </w:tcPr>
          <w:p w14:paraId="59F54B6F"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325BB6BE"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南澳森林</w:t>
            </w:r>
            <w:r w:rsidRPr="00B62A71">
              <w:rPr>
                <w:rFonts w:ascii="Times New Roman" w:eastAsia="仿宋_GB2312" w:hAnsi="Times New Roman" w:cs="Times New Roman"/>
                <w:color w:val="000000"/>
                <w:kern w:val="0"/>
                <w:sz w:val="24"/>
                <w14:ligatures w14:val="none"/>
              </w:rPr>
              <w:t>2</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037E739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风扇、计数器、诱虫灯</w:t>
            </w:r>
            <w:r w:rsidRPr="00B62A71">
              <w:rPr>
                <w:rFonts w:ascii="Times New Roman" w:eastAsia="仿宋_GB2312" w:hAnsi="Times New Roman" w:cs="Times New Roman"/>
                <w:color w:val="000000"/>
                <w:kern w:val="0"/>
                <w:sz w:val="24"/>
                <w14:ligatures w14:val="none"/>
              </w:rPr>
              <w:t>20:00-23:40</w:t>
            </w:r>
          </w:p>
        </w:tc>
        <w:tc>
          <w:tcPr>
            <w:tcW w:w="796" w:type="pct"/>
            <w:noWrap/>
            <w:vAlign w:val="center"/>
            <w:hideMark/>
          </w:tcPr>
          <w:p w14:paraId="25241B4E"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5</w:t>
            </w:r>
          </w:p>
        </w:tc>
      </w:tr>
      <w:tr w:rsidR="00574C5B" w:rsidRPr="00B62A71" w14:paraId="09D7F3D8" w14:textId="77777777" w:rsidTr="00C2778C">
        <w:trPr>
          <w:trHeight w:val="227"/>
          <w:jc w:val="center"/>
        </w:trPr>
        <w:tc>
          <w:tcPr>
            <w:tcW w:w="1438" w:type="pct"/>
            <w:vMerge/>
            <w:noWrap/>
            <w:vAlign w:val="center"/>
            <w:hideMark/>
          </w:tcPr>
          <w:p w14:paraId="08B45F3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0AB5A76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南澳森林</w:t>
            </w:r>
            <w:r w:rsidRPr="00B62A71">
              <w:rPr>
                <w:rFonts w:ascii="Times New Roman" w:eastAsia="仿宋_GB2312" w:hAnsi="Times New Roman" w:cs="Times New Roman"/>
                <w:color w:val="000000"/>
                <w:kern w:val="0"/>
                <w:sz w:val="24"/>
                <w14:ligatures w14:val="none"/>
              </w:rPr>
              <w:t>3</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75E4263B"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风扇、计数器、诱虫灯</w:t>
            </w:r>
            <w:r w:rsidRPr="00B62A71">
              <w:rPr>
                <w:rFonts w:ascii="Times New Roman" w:eastAsia="仿宋_GB2312" w:hAnsi="Times New Roman" w:cs="Times New Roman"/>
                <w:color w:val="000000"/>
                <w:kern w:val="0"/>
                <w:sz w:val="24"/>
                <w14:ligatures w14:val="none"/>
              </w:rPr>
              <w:t>20:00-23:40</w:t>
            </w:r>
          </w:p>
        </w:tc>
        <w:tc>
          <w:tcPr>
            <w:tcW w:w="796" w:type="pct"/>
            <w:noWrap/>
            <w:vAlign w:val="center"/>
            <w:hideMark/>
          </w:tcPr>
          <w:p w14:paraId="4C9BA363"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5</w:t>
            </w:r>
          </w:p>
        </w:tc>
      </w:tr>
      <w:tr w:rsidR="00574C5B" w:rsidRPr="00B62A71" w14:paraId="6B41636F" w14:textId="77777777" w:rsidTr="00C2778C">
        <w:trPr>
          <w:trHeight w:val="227"/>
          <w:jc w:val="center"/>
        </w:trPr>
        <w:tc>
          <w:tcPr>
            <w:tcW w:w="1438" w:type="pct"/>
            <w:vMerge w:val="restart"/>
            <w:noWrap/>
            <w:vAlign w:val="center"/>
            <w:hideMark/>
          </w:tcPr>
          <w:p w14:paraId="3CB2680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红外触发相机</w:t>
            </w:r>
          </w:p>
        </w:tc>
        <w:tc>
          <w:tcPr>
            <w:tcW w:w="1063" w:type="pct"/>
            <w:noWrap/>
            <w:vAlign w:val="center"/>
            <w:hideMark/>
          </w:tcPr>
          <w:p w14:paraId="234CD39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龙颈山</w:t>
            </w:r>
            <w:r w:rsidRPr="00B62A71">
              <w:rPr>
                <w:rFonts w:ascii="Times New Roman" w:eastAsia="仿宋_GB2312" w:hAnsi="Times New Roman" w:cs="Times New Roman"/>
                <w:color w:val="000000"/>
                <w:kern w:val="0"/>
                <w:sz w:val="24"/>
                <w14:ligatures w14:val="none"/>
              </w:rPr>
              <w:t>6-1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555E30E7"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19870116"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4AC94E9A" w14:textId="77777777" w:rsidTr="00C2778C">
        <w:trPr>
          <w:trHeight w:val="227"/>
          <w:jc w:val="center"/>
        </w:trPr>
        <w:tc>
          <w:tcPr>
            <w:tcW w:w="1438" w:type="pct"/>
            <w:vMerge/>
            <w:noWrap/>
            <w:vAlign w:val="center"/>
            <w:hideMark/>
          </w:tcPr>
          <w:p w14:paraId="46908D3D"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3287370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大尖山</w:t>
            </w:r>
            <w:r w:rsidRPr="00B62A71">
              <w:rPr>
                <w:rFonts w:ascii="Times New Roman" w:eastAsia="仿宋_GB2312" w:hAnsi="Times New Roman" w:cs="Times New Roman"/>
                <w:color w:val="000000"/>
                <w:kern w:val="0"/>
                <w:sz w:val="24"/>
                <w14:ligatures w14:val="none"/>
              </w:rPr>
              <w:t>3-1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0855CCAD"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5E99BBDF"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6A7C5B6C" w14:textId="77777777" w:rsidTr="00C2778C">
        <w:trPr>
          <w:trHeight w:val="227"/>
          <w:jc w:val="center"/>
        </w:trPr>
        <w:tc>
          <w:tcPr>
            <w:tcW w:w="1438" w:type="pct"/>
            <w:vMerge/>
            <w:noWrap/>
            <w:vAlign w:val="center"/>
            <w:hideMark/>
          </w:tcPr>
          <w:p w14:paraId="27D935B3"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52EDE00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麒麟穴</w:t>
            </w:r>
            <w:r w:rsidRPr="00B62A71">
              <w:rPr>
                <w:rFonts w:ascii="Times New Roman" w:eastAsia="仿宋_GB2312" w:hAnsi="Times New Roman" w:cs="Times New Roman"/>
                <w:color w:val="000000"/>
                <w:kern w:val="0"/>
                <w:sz w:val="24"/>
                <w14:ligatures w14:val="none"/>
              </w:rPr>
              <w:t>4-1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0AB7674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3900B06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4F6C9C71" w14:textId="77777777" w:rsidTr="00C2778C">
        <w:trPr>
          <w:trHeight w:val="227"/>
          <w:jc w:val="center"/>
        </w:trPr>
        <w:tc>
          <w:tcPr>
            <w:tcW w:w="1438" w:type="pct"/>
            <w:vMerge/>
            <w:noWrap/>
            <w:vAlign w:val="center"/>
            <w:hideMark/>
          </w:tcPr>
          <w:p w14:paraId="3FCC2FAD"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174DD9D7"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客仔斜</w:t>
            </w:r>
            <w:r w:rsidRPr="00B62A71">
              <w:rPr>
                <w:rFonts w:ascii="Times New Roman" w:eastAsia="仿宋_GB2312" w:hAnsi="Times New Roman" w:cs="Times New Roman"/>
                <w:color w:val="000000"/>
                <w:kern w:val="0"/>
                <w:sz w:val="24"/>
                <w14:ligatures w14:val="none"/>
              </w:rPr>
              <w:t>5-3</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20AAC65A"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52883BD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7496F7B5" w14:textId="77777777" w:rsidTr="00C2778C">
        <w:trPr>
          <w:trHeight w:val="227"/>
          <w:jc w:val="center"/>
        </w:trPr>
        <w:tc>
          <w:tcPr>
            <w:tcW w:w="1438" w:type="pct"/>
            <w:vMerge/>
            <w:noWrap/>
            <w:vAlign w:val="center"/>
            <w:hideMark/>
          </w:tcPr>
          <w:p w14:paraId="14BA8620"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52B842C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龟埕</w:t>
            </w:r>
            <w:r w:rsidRPr="00B62A71">
              <w:rPr>
                <w:rFonts w:ascii="Times New Roman" w:eastAsia="仿宋_GB2312" w:hAnsi="Times New Roman" w:cs="Times New Roman"/>
                <w:color w:val="000000"/>
                <w:kern w:val="0"/>
                <w:sz w:val="24"/>
                <w14:ligatures w14:val="none"/>
              </w:rPr>
              <w:t>1-1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01E5CABF"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679FB2B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250513D6" w14:textId="77777777" w:rsidTr="00C2778C">
        <w:trPr>
          <w:trHeight w:val="227"/>
          <w:jc w:val="center"/>
        </w:trPr>
        <w:tc>
          <w:tcPr>
            <w:tcW w:w="1438" w:type="pct"/>
            <w:vMerge/>
            <w:noWrap/>
            <w:vAlign w:val="center"/>
            <w:hideMark/>
          </w:tcPr>
          <w:p w14:paraId="5EA9CF91"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338CCE6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西角山</w:t>
            </w:r>
            <w:r w:rsidRPr="00B62A71">
              <w:rPr>
                <w:rFonts w:ascii="Times New Roman" w:eastAsia="仿宋_GB2312" w:hAnsi="Times New Roman" w:cs="Times New Roman"/>
                <w:color w:val="000000"/>
                <w:kern w:val="0"/>
                <w:sz w:val="24"/>
                <w14:ligatures w14:val="none"/>
              </w:rPr>
              <w:t>2-4</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3BD758BA"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4F73B57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3C3233D7" w14:textId="77777777" w:rsidTr="00C2778C">
        <w:trPr>
          <w:trHeight w:val="227"/>
          <w:jc w:val="center"/>
        </w:trPr>
        <w:tc>
          <w:tcPr>
            <w:tcW w:w="1438" w:type="pct"/>
            <w:vMerge/>
            <w:noWrap/>
            <w:vAlign w:val="center"/>
            <w:hideMark/>
          </w:tcPr>
          <w:p w14:paraId="4ED6B369"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1DADA59A"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客仔斜</w:t>
            </w:r>
            <w:r w:rsidRPr="00B62A71">
              <w:rPr>
                <w:rFonts w:ascii="Times New Roman" w:eastAsia="仿宋_GB2312" w:hAnsi="Times New Roman" w:cs="Times New Roman"/>
                <w:color w:val="000000"/>
                <w:kern w:val="0"/>
                <w:sz w:val="24"/>
                <w14:ligatures w14:val="none"/>
              </w:rPr>
              <w:t>5-1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29B6D25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65B06C2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0C4CC38E" w14:textId="77777777" w:rsidTr="00C2778C">
        <w:trPr>
          <w:trHeight w:val="227"/>
          <w:jc w:val="center"/>
        </w:trPr>
        <w:tc>
          <w:tcPr>
            <w:tcW w:w="1438" w:type="pct"/>
            <w:vMerge/>
            <w:noWrap/>
            <w:vAlign w:val="center"/>
            <w:hideMark/>
          </w:tcPr>
          <w:p w14:paraId="6CFB9BDD"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0B97688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西角山</w:t>
            </w:r>
            <w:r w:rsidRPr="00B62A71">
              <w:rPr>
                <w:rFonts w:ascii="Times New Roman" w:eastAsia="仿宋_GB2312" w:hAnsi="Times New Roman" w:cs="Times New Roman"/>
                <w:color w:val="000000"/>
                <w:kern w:val="0"/>
                <w:sz w:val="24"/>
                <w14:ligatures w14:val="none"/>
              </w:rPr>
              <w:t>2-3</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4A926EB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6EAD601A"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16673175" w14:textId="77777777" w:rsidTr="00C2778C">
        <w:trPr>
          <w:trHeight w:val="227"/>
          <w:jc w:val="center"/>
        </w:trPr>
        <w:tc>
          <w:tcPr>
            <w:tcW w:w="1438" w:type="pct"/>
            <w:vMerge/>
            <w:noWrap/>
            <w:vAlign w:val="center"/>
            <w:hideMark/>
          </w:tcPr>
          <w:p w14:paraId="77F6C6AB"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5130952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西角山</w:t>
            </w:r>
            <w:r w:rsidRPr="00B62A71">
              <w:rPr>
                <w:rFonts w:ascii="Times New Roman" w:eastAsia="仿宋_GB2312" w:hAnsi="Times New Roman" w:cs="Times New Roman"/>
                <w:color w:val="000000"/>
                <w:kern w:val="0"/>
                <w:sz w:val="24"/>
                <w14:ligatures w14:val="none"/>
              </w:rPr>
              <w:t>2-2</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4FD66C3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7001F6D5"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434B2F71" w14:textId="77777777" w:rsidTr="00C2778C">
        <w:trPr>
          <w:trHeight w:val="227"/>
          <w:jc w:val="center"/>
        </w:trPr>
        <w:tc>
          <w:tcPr>
            <w:tcW w:w="1438" w:type="pct"/>
            <w:vMerge/>
            <w:noWrap/>
            <w:vAlign w:val="center"/>
            <w:hideMark/>
          </w:tcPr>
          <w:p w14:paraId="0FE11486"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48DD02F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西角山</w:t>
            </w:r>
            <w:r w:rsidRPr="00B62A71">
              <w:rPr>
                <w:rFonts w:ascii="Times New Roman" w:eastAsia="仿宋_GB2312" w:hAnsi="Times New Roman" w:cs="Times New Roman"/>
                <w:color w:val="000000"/>
                <w:kern w:val="0"/>
                <w:sz w:val="24"/>
                <w14:ligatures w14:val="none"/>
              </w:rPr>
              <w:t>2-1</w:t>
            </w:r>
            <w:r w:rsidRPr="00B62A71">
              <w:rPr>
                <w:rFonts w:ascii="Times New Roman" w:eastAsia="仿宋_GB2312" w:hAnsi="Times New Roman" w:cs="Times New Roman"/>
                <w:color w:val="000000"/>
                <w:kern w:val="0"/>
                <w:sz w:val="24"/>
                <w14:ligatures w14:val="none"/>
              </w:rPr>
              <w:t>号机</w:t>
            </w:r>
          </w:p>
        </w:tc>
        <w:tc>
          <w:tcPr>
            <w:tcW w:w="1703" w:type="pct"/>
            <w:noWrap/>
            <w:vAlign w:val="center"/>
            <w:hideMark/>
          </w:tcPr>
          <w:p w14:paraId="61C69C1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每日</w:t>
            </w:r>
            <w:r>
              <w:rPr>
                <w:rFonts w:ascii="Times New Roman" w:eastAsia="仿宋_GB2312" w:hAnsi="Times New Roman" w:cs="Times New Roman" w:hint="eastAsia"/>
                <w:color w:val="000000"/>
                <w:kern w:val="0"/>
                <w:sz w:val="24"/>
                <w14:ligatures w14:val="none"/>
              </w:rPr>
              <w:t>1</w:t>
            </w:r>
            <w:r>
              <w:rPr>
                <w:rFonts w:ascii="Times New Roman" w:eastAsia="仿宋_GB2312" w:hAnsi="Times New Roman" w:cs="Times New Roman" w:hint="eastAsia"/>
                <w:color w:val="000000"/>
                <w:kern w:val="0"/>
                <w:sz w:val="24"/>
                <w14:ligatures w14:val="none"/>
              </w:rPr>
              <w:t>条心跳数据</w:t>
            </w:r>
          </w:p>
        </w:tc>
        <w:tc>
          <w:tcPr>
            <w:tcW w:w="796" w:type="pct"/>
            <w:noWrap/>
            <w:vAlign w:val="center"/>
            <w:hideMark/>
          </w:tcPr>
          <w:p w14:paraId="1B5FBFBB"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w:t>
            </w:r>
          </w:p>
        </w:tc>
      </w:tr>
      <w:tr w:rsidR="00574C5B" w:rsidRPr="00B62A71" w14:paraId="2096C086" w14:textId="77777777" w:rsidTr="00C2778C">
        <w:trPr>
          <w:trHeight w:val="227"/>
          <w:jc w:val="center"/>
        </w:trPr>
        <w:tc>
          <w:tcPr>
            <w:tcW w:w="1438" w:type="pct"/>
            <w:vMerge w:val="restart"/>
            <w:noWrap/>
            <w:vAlign w:val="center"/>
            <w:hideMark/>
          </w:tcPr>
          <w:p w14:paraId="3667D8F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植被物候观测</w:t>
            </w:r>
          </w:p>
        </w:tc>
        <w:tc>
          <w:tcPr>
            <w:tcW w:w="1063" w:type="pct"/>
            <w:noWrap/>
            <w:vAlign w:val="center"/>
            <w:hideMark/>
          </w:tcPr>
          <w:p w14:paraId="48FB708B"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森林样地高塔</w:t>
            </w:r>
          </w:p>
        </w:tc>
        <w:tc>
          <w:tcPr>
            <w:tcW w:w="1703" w:type="pct"/>
            <w:noWrap/>
            <w:vAlign w:val="center"/>
            <w:hideMark/>
          </w:tcPr>
          <w:p w14:paraId="71196527"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10:00</w:t>
            </w:r>
            <w:r>
              <w:rPr>
                <w:rFonts w:ascii="Times New Roman" w:eastAsia="仿宋_GB2312" w:hAnsi="Times New Roman" w:cs="Times New Roman" w:hint="eastAsia"/>
                <w:color w:val="000000"/>
                <w:kern w:val="0"/>
                <w:sz w:val="24"/>
                <w14:ligatures w14:val="none"/>
              </w:rPr>
              <w:t xml:space="preserve"> / </w:t>
            </w:r>
            <w:r w:rsidRPr="00B62A71">
              <w:rPr>
                <w:rFonts w:ascii="Times New Roman" w:eastAsia="仿宋_GB2312" w:hAnsi="Times New Roman" w:cs="Times New Roman"/>
                <w:color w:val="000000"/>
                <w:kern w:val="0"/>
                <w:sz w:val="24"/>
                <w14:ligatures w14:val="none"/>
              </w:rPr>
              <w:t>12:00</w:t>
            </w:r>
            <w:r>
              <w:rPr>
                <w:rFonts w:ascii="Times New Roman" w:eastAsia="仿宋_GB2312" w:hAnsi="Times New Roman" w:cs="Times New Roman" w:hint="eastAsia"/>
                <w:color w:val="000000"/>
                <w:kern w:val="0"/>
                <w:sz w:val="24"/>
                <w14:ligatures w14:val="none"/>
              </w:rPr>
              <w:t xml:space="preserve"> / </w:t>
            </w:r>
            <w:r w:rsidRPr="00B62A71">
              <w:rPr>
                <w:rFonts w:ascii="Times New Roman" w:eastAsia="仿宋_GB2312" w:hAnsi="Times New Roman" w:cs="Times New Roman"/>
                <w:color w:val="000000"/>
                <w:kern w:val="0"/>
                <w:sz w:val="24"/>
                <w14:ligatures w14:val="none"/>
              </w:rPr>
              <w:t>14:00</w:t>
            </w:r>
            <w:r w:rsidRPr="00B62A71">
              <w:rPr>
                <w:rFonts w:ascii="Times New Roman" w:eastAsia="仿宋_GB2312" w:hAnsi="Times New Roman" w:cs="Times New Roman"/>
                <w:color w:val="000000"/>
                <w:kern w:val="0"/>
                <w:sz w:val="24"/>
                <w14:ligatures w14:val="none"/>
              </w:rPr>
              <w:t>时</w:t>
            </w:r>
          </w:p>
        </w:tc>
        <w:tc>
          <w:tcPr>
            <w:tcW w:w="796" w:type="pct"/>
            <w:noWrap/>
            <w:vAlign w:val="center"/>
            <w:hideMark/>
          </w:tcPr>
          <w:p w14:paraId="764A6F2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3</w:t>
            </w:r>
          </w:p>
        </w:tc>
      </w:tr>
      <w:tr w:rsidR="00574C5B" w:rsidRPr="00B62A71" w14:paraId="63BDE69B" w14:textId="77777777" w:rsidTr="00C2778C">
        <w:trPr>
          <w:trHeight w:val="227"/>
          <w:jc w:val="center"/>
        </w:trPr>
        <w:tc>
          <w:tcPr>
            <w:tcW w:w="1438" w:type="pct"/>
            <w:vMerge/>
            <w:noWrap/>
            <w:vAlign w:val="center"/>
            <w:hideMark/>
          </w:tcPr>
          <w:p w14:paraId="5264A5AD" w14:textId="77777777" w:rsidR="00574C5B" w:rsidRPr="00B62A71" w:rsidRDefault="00574C5B" w:rsidP="00574C5B">
            <w:pPr>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7A34C53F"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义丰溪</w:t>
            </w:r>
          </w:p>
        </w:tc>
        <w:tc>
          <w:tcPr>
            <w:tcW w:w="1703" w:type="pct"/>
            <w:noWrap/>
            <w:vAlign w:val="center"/>
            <w:hideMark/>
          </w:tcPr>
          <w:p w14:paraId="557FF533"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10:00</w:t>
            </w:r>
            <w:r>
              <w:rPr>
                <w:rFonts w:ascii="Times New Roman" w:eastAsia="仿宋_GB2312" w:hAnsi="Times New Roman" w:cs="Times New Roman" w:hint="eastAsia"/>
                <w:color w:val="000000"/>
                <w:kern w:val="0"/>
                <w:sz w:val="24"/>
                <w14:ligatures w14:val="none"/>
              </w:rPr>
              <w:t xml:space="preserve"> / </w:t>
            </w:r>
            <w:r w:rsidRPr="00B62A71">
              <w:rPr>
                <w:rFonts w:ascii="Times New Roman" w:eastAsia="仿宋_GB2312" w:hAnsi="Times New Roman" w:cs="Times New Roman"/>
                <w:color w:val="000000"/>
                <w:kern w:val="0"/>
                <w:sz w:val="24"/>
                <w14:ligatures w14:val="none"/>
              </w:rPr>
              <w:t>12:00</w:t>
            </w:r>
            <w:r>
              <w:rPr>
                <w:rFonts w:ascii="Times New Roman" w:eastAsia="仿宋_GB2312" w:hAnsi="Times New Roman" w:cs="Times New Roman" w:hint="eastAsia"/>
                <w:color w:val="000000"/>
                <w:kern w:val="0"/>
                <w:sz w:val="24"/>
                <w14:ligatures w14:val="none"/>
              </w:rPr>
              <w:t xml:space="preserve"> / </w:t>
            </w:r>
            <w:r w:rsidRPr="00B62A71">
              <w:rPr>
                <w:rFonts w:ascii="Times New Roman" w:eastAsia="仿宋_GB2312" w:hAnsi="Times New Roman" w:cs="Times New Roman"/>
                <w:color w:val="000000"/>
                <w:kern w:val="0"/>
                <w:sz w:val="24"/>
                <w14:ligatures w14:val="none"/>
              </w:rPr>
              <w:t>14:00</w:t>
            </w:r>
            <w:r w:rsidRPr="00B62A71">
              <w:rPr>
                <w:rFonts w:ascii="Times New Roman" w:eastAsia="仿宋_GB2312" w:hAnsi="Times New Roman" w:cs="Times New Roman"/>
                <w:color w:val="000000"/>
                <w:kern w:val="0"/>
                <w:sz w:val="24"/>
                <w14:ligatures w14:val="none"/>
              </w:rPr>
              <w:t>时</w:t>
            </w:r>
          </w:p>
        </w:tc>
        <w:tc>
          <w:tcPr>
            <w:tcW w:w="796" w:type="pct"/>
            <w:noWrap/>
            <w:vAlign w:val="center"/>
            <w:hideMark/>
          </w:tcPr>
          <w:p w14:paraId="28EE945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3</w:t>
            </w:r>
          </w:p>
        </w:tc>
      </w:tr>
      <w:tr w:rsidR="00574C5B" w:rsidRPr="00B62A71" w14:paraId="2524E38C" w14:textId="77777777" w:rsidTr="00C2778C">
        <w:trPr>
          <w:trHeight w:val="227"/>
          <w:jc w:val="center"/>
        </w:trPr>
        <w:tc>
          <w:tcPr>
            <w:tcW w:w="1438" w:type="pct"/>
            <w:vMerge/>
            <w:noWrap/>
            <w:vAlign w:val="center"/>
            <w:hideMark/>
          </w:tcPr>
          <w:p w14:paraId="0744C51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7448E135"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温室气体高塔</w:t>
            </w:r>
          </w:p>
        </w:tc>
        <w:tc>
          <w:tcPr>
            <w:tcW w:w="1703" w:type="pct"/>
            <w:noWrap/>
            <w:vAlign w:val="center"/>
            <w:hideMark/>
          </w:tcPr>
          <w:p w14:paraId="2AF4ABC3"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10:00</w:t>
            </w:r>
            <w:r>
              <w:rPr>
                <w:rFonts w:ascii="Times New Roman" w:eastAsia="仿宋_GB2312" w:hAnsi="Times New Roman" w:cs="Times New Roman" w:hint="eastAsia"/>
                <w:color w:val="000000"/>
                <w:kern w:val="0"/>
                <w:sz w:val="24"/>
                <w14:ligatures w14:val="none"/>
              </w:rPr>
              <w:t xml:space="preserve"> / </w:t>
            </w:r>
            <w:r w:rsidRPr="00B62A71">
              <w:rPr>
                <w:rFonts w:ascii="Times New Roman" w:eastAsia="仿宋_GB2312" w:hAnsi="Times New Roman" w:cs="Times New Roman"/>
                <w:color w:val="000000"/>
                <w:kern w:val="0"/>
                <w:sz w:val="24"/>
                <w14:ligatures w14:val="none"/>
              </w:rPr>
              <w:t>12:00</w:t>
            </w:r>
            <w:r>
              <w:rPr>
                <w:rFonts w:ascii="Times New Roman" w:eastAsia="仿宋_GB2312" w:hAnsi="Times New Roman" w:cs="Times New Roman" w:hint="eastAsia"/>
                <w:color w:val="000000"/>
                <w:kern w:val="0"/>
                <w:sz w:val="24"/>
                <w14:ligatures w14:val="none"/>
              </w:rPr>
              <w:t xml:space="preserve"> / </w:t>
            </w:r>
            <w:r w:rsidRPr="00B62A71">
              <w:rPr>
                <w:rFonts w:ascii="Times New Roman" w:eastAsia="仿宋_GB2312" w:hAnsi="Times New Roman" w:cs="Times New Roman"/>
                <w:color w:val="000000"/>
                <w:kern w:val="0"/>
                <w:sz w:val="24"/>
                <w14:ligatures w14:val="none"/>
              </w:rPr>
              <w:t>14:00</w:t>
            </w:r>
            <w:r w:rsidRPr="00B62A71">
              <w:rPr>
                <w:rFonts w:ascii="Times New Roman" w:eastAsia="仿宋_GB2312" w:hAnsi="Times New Roman" w:cs="Times New Roman"/>
                <w:color w:val="000000"/>
                <w:kern w:val="0"/>
                <w:sz w:val="24"/>
                <w14:ligatures w14:val="none"/>
              </w:rPr>
              <w:t>时</w:t>
            </w:r>
          </w:p>
        </w:tc>
        <w:tc>
          <w:tcPr>
            <w:tcW w:w="796" w:type="pct"/>
            <w:noWrap/>
            <w:vAlign w:val="center"/>
            <w:hideMark/>
          </w:tcPr>
          <w:p w14:paraId="076E14E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3</w:t>
            </w:r>
          </w:p>
        </w:tc>
      </w:tr>
      <w:tr w:rsidR="00574C5B" w:rsidRPr="00B62A71" w14:paraId="46390713" w14:textId="77777777" w:rsidTr="00C2778C">
        <w:trPr>
          <w:trHeight w:val="227"/>
          <w:jc w:val="center"/>
        </w:trPr>
        <w:tc>
          <w:tcPr>
            <w:tcW w:w="1438" w:type="pct"/>
            <w:noWrap/>
            <w:vAlign w:val="center"/>
            <w:hideMark/>
          </w:tcPr>
          <w:p w14:paraId="133A2E7B"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植物光谱在线观测</w:t>
            </w:r>
          </w:p>
        </w:tc>
        <w:tc>
          <w:tcPr>
            <w:tcW w:w="1063" w:type="pct"/>
            <w:noWrap/>
            <w:vAlign w:val="center"/>
            <w:hideMark/>
          </w:tcPr>
          <w:p w14:paraId="3A15D623"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森林样地</w:t>
            </w:r>
            <w:r>
              <w:rPr>
                <w:rFonts w:ascii="Times New Roman" w:eastAsia="仿宋_GB2312" w:hAnsi="Times New Roman" w:cs="Times New Roman" w:hint="eastAsia"/>
                <w:color w:val="000000"/>
                <w:kern w:val="0"/>
                <w:sz w:val="24"/>
                <w14:ligatures w14:val="none"/>
              </w:rPr>
              <w:t>高塔</w:t>
            </w:r>
          </w:p>
        </w:tc>
        <w:tc>
          <w:tcPr>
            <w:tcW w:w="1703" w:type="pct"/>
            <w:noWrap/>
            <w:vAlign w:val="center"/>
            <w:hideMark/>
          </w:tcPr>
          <w:p w14:paraId="72C4D20E"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09:00-16:00</w:t>
            </w:r>
            <w:r w:rsidRPr="00B62A71">
              <w:rPr>
                <w:rFonts w:ascii="Times New Roman" w:eastAsia="仿宋_GB2312" w:hAnsi="Times New Roman" w:cs="Times New Roman"/>
                <w:color w:val="000000"/>
                <w:kern w:val="0"/>
                <w:sz w:val="24"/>
                <w14:ligatures w14:val="none"/>
              </w:rPr>
              <w:t>时</w:t>
            </w:r>
          </w:p>
        </w:tc>
        <w:tc>
          <w:tcPr>
            <w:tcW w:w="796" w:type="pct"/>
            <w:noWrap/>
            <w:vAlign w:val="center"/>
            <w:hideMark/>
          </w:tcPr>
          <w:p w14:paraId="03BB5F05"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8</w:t>
            </w:r>
          </w:p>
        </w:tc>
      </w:tr>
      <w:tr w:rsidR="00574C5B" w:rsidRPr="00B62A71" w14:paraId="006B977C" w14:textId="77777777" w:rsidTr="00C2778C">
        <w:trPr>
          <w:trHeight w:val="227"/>
          <w:jc w:val="center"/>
        </w:trPr>
        <w:tc>
          <w:tcPr>
            <w:tcW w:w="1438" w:type="pct"/>
            <w:noWrap/>
            <w:vAlign w:val="center"/>
            <w:hideMark/>
          </w:tcPr>
          <w:p w14:paraId="14D14FF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lastRenderedPageBreak/>
              <w:t>植物茎流监测系统</w:t>
            </w:r>
          </w:p>
        </w:tc>
        <w:tc>
          <w:tcPr>
            <w:tcW w:w="1063" w:type="pct"/>
            <w:noWrap/>
            <w:vAlign w:val="center"/>
            <w:hideMark/>
          </w:tcPr>
          <w:p w14:paraId="3CF4F445"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黄花山斜坡上</w:t>
            </w:r>
          </w:p>
        </w:tc>
        <w:tc>
          <w:tcPr>
            <w:tcW w:w="1703" w:type="pct"/>
            <w:noWrap/>
            <w:vAlign w:val="center"/>
            <w:hideMark/>
          </w:tcPr>
          <w:p w14:paraId="1C4BD07D"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每小时</w:t>
            </w:r>
          </w:p>
        </w:tc>
        <w:tc>
          <w:tcPr>
            <w:tcW w:w="796" w:type="pct"/>
            <w:noWrap/>
            <w:vAlign w:val="center"/>
            <w:hideMark/>
          </w:tcPr>
          <w:p w14:paraId="238A0196"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4A54AB3F" w14:textId="77777777" w:rsidTr="00C2778C">
        <w:trPr>
          <w:trHeight w:val="227"/>
          <w:jc w:val="center"/>
        </w:trPr>
        <w:tc>
          <w:tcPr>
            <w:tcW w:w="1438" w:type="pct"/>
            <w:vMerge w:val="restart"/>
            <w:noWrap/>
            <w:vAlign w:val="center"/>
            <w:hideMark/>
          </w:tcPr>
          <w:p w14:paraId="3A9F282B"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植物生长状态监测仪</w:t>
            </w:r>
          </w:p>
        </w:tc>
        <w:tc>
          <w:tcPr>
            <w:tcW w:w="1063" w:type="pct"/>
            <w:noWrap/>
            <w:vAlign w:val="center"/>
            <w:hideMark/>
          </w:tcPr>
          <w:p w14:paraId="06D4D557"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黄花山斜坡上</w:t>
            </w:r>
          </w:p>
        </w:tc>
        <w:tc>
          <w:tcPr>
            <w:tcW w:w="1703" w:type="pct"/>
            <w:noWrap/>
            <w:vAlign w:val="center"/>
            <w:hideMark/>
          </w:tcPr>
          <w:p w14:paraId="2E090FC5"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每小时</w:t>
            </w:r>
          </w:p>
        </w:tc>
        <w:tc>
          <w:tcPr>
            <w:tcW w:w="796" w:type="pct"/>
            <w:noWrap/>
            <w:vAlign w:val="center"/>
            <w:hideMark/>
          </w:tcPr>
          <w:p w14:paraId="2CAED601"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57C61BF7" w14:textId="77777777" w:rsidTr="00C2778C">
        <w:trPr>
          <w:trHeight w:val="227"/>
          <w:jc w:val="center"/>
        </w:trPr>
        <w:tc>
          <w:tcPr>
            <w:tcW w:w="1438" w:type="pct"/>
            <w:vMerge/>
            <w:noWrap/>
            <w:vAlign w:val="center"/>
            <w:hideMark/>
          </w:tcPr>
          <w:p w14:paraId="2D3A634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33FFA15E"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温室气体高塔</w:t>
            </w:r>
          </w:p>
        </w:tc>
        <w:tc>
          <w:tcPr>
            <w:tcW w:w="1703" w:type="pct"/>
            <w:noWrap/>
            <w:vAlign w:val="center"/>
            <w:hideMark/>
          </w:tcPr>
          <w:p w14:paraId="70DE4F5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每小时</w:t>
            </w:r>
          </w:p>
        </w:tc>
        <w:tc>
          <w:tcPr>
            <w:tcW w:w="796" w:type="pct"/>
            <w:noWrap/>
            <w:vAlign w:val="center"/>
            <w:hideMark/>
          </w:tcPr>
          <w:p w14:paraId="1B95AAC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37DE396D" w14:textId="77777777" w:rsidTr="00C2778C">
        <w:trPr>
          <w:trHeight w:val="227"/>
          <w:jc w:val="center"/>
        </w:trPr>
        <w:tc>
          <w:tcPr>
            <w:tcW w:w="1438" w:type="pct"/>
            <w:vMerge w:val="restart"/>
            <w:noWrap/>
            <w:vAlign w:val="center"/>
            <w:hideMark/>
          </w:tcPr>
          <w:p w14:paraId="662BB3F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植物叶绿素荧光在线观测</w:t>
            </w:r>
          </w:p>
        </w:tc>
        <w:tc>
          <w:tcPr>
            <w:tcW w:w="1063" w:type="pct"/>
            <w:noWrap/>
            <w:vAlign w:val="center"/>
            <w:hideMark/>
          </w:tcPr>
          <w:p w14:paraId="35A4C1E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黄花山斜坡上</w:t>
            </w:r>
          </w:p>
        </w:tc>
        <w:tc>
          <w:tcPr>
            <w:tcW w:w="1703" w:type="pct"/>
            <w:noWrap/>
            <w:vAlign w:val="center"/>
            <w:hideMark/>
          </w:tcPr>
          <w:p w14:paraId="0CAFC8B0"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10:00-16:00</w:t>
            </w:r>
            <w:r w:rsidRPr="00B62A71">
              <w:rPr>
                <w:rFonts w:ascii="Times New Roman" w:eastAsia="仿宋_GB2312" w:hAnsi="Times New Roman" w:cs="Times New Roman"/>
                <w:color w:val="000000"/>
                <w:kern w:val="0"/>
                <w:sz w:val="24"/>
                <w14:ligatures w14:val="none"/>
              </w:rPr>
              <w:t>时</w:t>
            </w:r>
          </w:p>
        </w:tc>
        <w:tc>
          <w:tcPr>
            <w:tcW w:w="796" w:type="pct"/>
            <w:noWrap/>
            <w:vAlign w:val="center"/>
            <w:hideMark/>
          </w:tcPr>
          <w:p w14:paraId="4EB2AE86"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Pr>
                <w:rFonts w:ascii="Times New Roman" w:eastAsia="仿宋_GB2312" w:hAnsi="Times New Roman" w:cs="Times New Roman" w:hint="eastAsia"/>
                <w:color w:val="000000"/>
                <w:kern w:val="0"/>
                <w:sz w:val="24"/>
                <w14:ligatures w14:val="none"/>
              </w:rPr>
              <w:t>7</w:t>
            </w:r>
          </w:p>
        </w:tc>
      </w:tr>
      <w:tr w:rsidR="00574C5B" w:rsidRPr="00B62A71" w14:paraId="37AE5B08" w14:textId="77777777" w:rsidTr="00C2778C">
        <w:trPr>
          <w:trHeight w:val="227"/>
          <w:jc w:val="center"/>
        </w:trPr>
        <w:tc>
          <w:tcPr>
            <w:tcW w:w="1438" w:type="pct"/>
            <w:vMerge/>
            <w:noWrap/>
            <w:vAlign w:val="center"/>
            <w:hideMark/>
          </w:tcPr>
          <w:p w14:paraId="634DCFE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3B2DD1C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温室气体高塔</w:t>
            </w:r>
          </w:p>
        </w:tc>
        <w:tc>
          <w:tcPr>
            <w:tcW w:w="1703" w:type="pct"/>
            <w:noWrap/>
            <w:vAlign w:val="center"/>
            <w:hideMark/>
          </w:tcPr>
          <w:p w14:paraId="67D642C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05:00-18:00</w:t>
            </w:r>
            <w:r w:rsidRPr="00B62A71">
              <w:rPr>
                <w:rFonts w:ascii="Times New Roman" w:eastAsia="仿宋_GB2312" w:hAnsi="Times New Roman" w:cs="Times New Roman"/>
                <w:color w:val="000000"/>
                <w:kern w:val="0"/>
                <w:sz w:val="24"/>
                <w14:ligatures w14:val="none"/>
              </w:rPr>
              <w:t>时</w:t>
            </w:r>
          </w:p>
        </w:tc>
        <w:tc>
          <w:tcPr>
            <w:tcW w:w="796" w:type="pct"/>
            <w:noWrap/>
            <w:vAlign w:val="center"/>
            <w:hideMark/>
          </w:tcPr>
          <w:p w14:paraId="21CC5A3B"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14</w:t>
            </w:r>
          </w:p>
        </w:tc>
      </w:tr>
      <w:tr w:rsidR="00574C5B" w:rsidRPr="00B62A71" w14:paraId="1E58851A" w14:textId="77777777" w:rsidTr="00C2778C">
        <w:trPr>
          <w:trHeight w:val="227"/>
          <w:jc w:val="center"/>
        </w:trPr>
        <w:tc>
          <w:tcPr>
            <w:tcW w:w="1438" w:type="pct"/>
            <w:vMerge w:val="restart"/>
            <w:noWrap/>
            <w:vAlign w:val="center"/>
            <w:hideMark/>
          </w:tcPr>
          <w:p w14:paraId="36E71454"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负离子及空气质量在线监测仪</w:t>
            </w:r>
          </w:p>
        </w:tc>
        <w:tc>
          <w:tcPr>
            <w:tcW w:w="1063" w:type="pct"/>
            <w:noWrap/>
            <w:vAlign w:val="center"/>
            <w:hideMark/>
          </w:tcPr>
          <w:p w14:paraId="5A03ACD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后花园</w:t>
            </w:r>
          </w:p>
        </w:tc>
        <w:tc>
          <w:tcPr>
            <w:tcW w:w="1703" w:type="pct"/>
            <w:noWrap/>
            <w:vAlign w:val="center"/>
            <w:hideMark/>
          </w:tcPr>
          <w:p w14:paraId="5A0B65A9"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每小时</w:t>
            </w:r>
          </w:p>
        </w:tc>
        <w:tc>
          <w:tcPr>
            <w:tcW w:w="796" w:type="pct"/>
            <w:noWrap/>
            <w:vAlign w:val="center"/>
            <w:hideMark/>
          </w:tcPr>
          <w:p w14:paraId="0247FA43"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r w:rsidR="00574C5B" w:rsidRPr="00B62A71" w14:paraId="5369641F" w14:textId="77777777" w:rsidTr="00C2778C">
        <w:trPr>
          <w:trHeight w:val="227"/>
          <w:jc w:val="center"/>
        </w:trPr>
        <w:tc>
          <w:tcPr>
            <w:tcW w:w="1438" w:type="pct"/>
            <w:vMerge/>
            <w:noWrap/>
            <w:vAlign w:val="center"/>
            <w:hideMark/>
          </w:tcPr>
          <w:p w14:paraId="44F70918"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p>
        </w:tc>
        <w:tc>
          <w:tcPr>
            <w:tcW w:w="1063" w:type="pct"/>
            <w:noWrap/>
            <w:vAlign w:val="center"/>
            <w:hideMark/>
          </w:tcPr>
          <w:p w14:paraId="5424B59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义丰溪</w:t>
            </w:r>
          </w:p>
        </w:tc>
        <w:tc>
          <w:tcPr>
            <w:tcW w:w="1703" w:type="pct"/>
            <w:noWrap/>
            <w:vAlign w:val="center"/>
            <w:hideMark/>
          </w:tcPr>
          <w:p w14:paraId="1F57FDFC"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每小时</w:t>
            </w:r>
          </w:p>
        </w:tc>
        <w:tc>
          <w:tcPr>
            <w:tcW w:w="796" w:type="pct"/>
            <w:noWrap/>
            <w:vAlign w:val="center"/>
            <w:hideMark/>
          </w:tcPr>
          <w:p w14:paraId="0DB77DFF" w14:textId="77777777" w:rsidR="00574C5B" w:rsidRPr="00B62A71" w:rsidRDefault="00574C5B" w:rsidP="00574C5B">
            <w:pPr>
              <w:widowControl/>
              <w:spacing w:after="0" w:line="240" w:lineRule="auto"/>
              <w:ind w:firstLine="198"/>
              <w:jc w:val="center"/>
              <w:rPr>
                <w:rFonts w:ascii="Times New Roman" w:eastAsia="仿宋_GB2312" w:hAnsi="Times New Roman" w:cs="Times New Roman"/>
                <w:color w:val="000000"/>
                <w:kern w:val="0"/>
                <w:sz w:val="24"/>
                <w14:ligatures w14:val="none"/>
              </w:rPr>
            </w:pPr>
            <w:r w:rsidRPr="00B62A71">
              <w:rPr>
                <w:rFonts w:ascii="Times New Roman" w:eastAsia="仿宋_GB2312" w:hAnsi="Times New Roman" w:cs="Times New Roman"/>
                <w:color w:val="000000"/>
                <w:kern w:val="0"/>
                <w:sz w:val="24"/>
                <w14:ligatures w14:val="none"/>
              </w:rPr>
              <w:t>24</w:t>
            </w:r>
          </w:p>
        </w:tc>
      </w:tr>
    </w:tbl>
    <w:p w14:paraId="0D32D3DA" w14:textId="77777777" w:rsidR="00574C5B" w:rsidRDefault="00574C5B" w:rsidP="00574C5B">
      <w:pPr>
        <w:widowControl/>
        <w:spacing w:after="0" w:line="580" w:lineRule="exact"/>
        <w:ind w:firstLine="200"/>
        <w:jc w:val="center"/>
        <w:rPr>
          <w:rFonts w:ascii="Times New Roman" w:eastAsia="仿宋_GB2312" w:hAnsi="Times New Roman" w:cs="Times New Roman"/>
          <w:iCs/>
          <w:kern w:val="0"/>
          <w:sz w:val="32"/>
          <w:szCs w:val="32"/>
        </w:rPr>
        <w:sectPr w:rsidR="00574C5B" w:rsidSect="00574C5B">
          <w:pgSz w:w="16838" w:h="11906" w:orient="landscape"/>
          <w:pgMar w:top="1474" w:right="1440" w:bottom="1531" w:left="1440" w:header="851" w:footer="992" w:gutter="0"/>
          <w:pgNumType w:start="1"/>
          <w:cols w:space="720"/>
          <w:titlePg/>
          <w:docGrid w:type="linesAndChars" w:linePitch="326"/>
        </w:sectPr>
      </w:pPr>
    </w:p>
    <w:p w14:paraId="71F61CD2"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10.</w:t>
      </w:r>
      <w:r>
        <w:rPr>
          <w:rFonts w:ascii="Times New Roman" w:eastAsia="仿宋_GB2312" w:hAnsi="Times New Roman" w:cs="Times New Roman" w:hint="eastAsia"/>
          <w:kern w:val="0"/>
          <w:sz w:val="32"/>
          <w:szCs w:val="32"/>
        </w:rPr>
        <w:t>运维服务考核要求：每季度对运维服务质量进行一次考核。考核采用百分制，具体考核标准参照《运维质量考核评分表》（详见附件</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）。单套设备的季度考核分数需达到</w:t>
      </w:r>
      <w:r>
        <w:rPr>
          <w:rFonts w:ascii="Times New Roman" w:eastAsia="仿宋_GB2312" w:hAnsi="Times New Roman" w:cs="Times New Roman" w:hint="eastAsia"/>
          <w:kern w:val="0"/>
          <w:sz w:val="32"/>
          <w:szCs w:val="32"/>
        </w:rPr>
        <w:t>80</w:t>
      </w:r>
      <w:r>
        <w:rPr>
          <w:rFonts w:ascii="Times New Roman" w:eastAsia="仿宋_GB2312" w:hAnsi="Times New Roman" w:cs="Times New Roman" w:hint="eastAsia"/>
          <w:kern w:val="0"/>
          <w:sz w:val="32"/>
          <w:szCs w:val="32"/>
        </w:rPr>
        <w:t>分以上（含</w:t>
      </w:r>
      <w:r>
        <w:rPr>
          <w:rFonts w:ascii="Times New Roman" w:eastAsia="仿宋_GB2312" w:hAnsi="Times New Roman" w:cs="Times New Roman" w:hint="eastAsia"/>
          <w:kern w:val="0"/>
          <w:sz w:val="32"/>
          <w:szCs w:val="32"/>
        </w:rPr>
        <w:t>80</w:t>
      </w:r>
      <w:r>
        <w:rPr>
          <w:rFonts w:ascii="Times New Roman" w:eastAsia="仿宋_GB2312" w:hAnsi="Times New Roman" w:cs="Times New Roman" w:hint="eastAsia"/>
          <w:kern w:val="0"/>
          <w:sz w:val="32"/>
          <w:szCs w:val="32"/>
        </w:rPr>
        <w:t>分）。如单套设备未达到</w:t>
      </w:r>
      <w:r>
        <w:rPr>
          <w:rFonts w:ascii="Times New Roman" w:eastAsia="仿宋_GB2312" w:hAnsi="Times New Roman" w:cs="Times New Roman" w:hint="eastAsia"/>
          <w:kern w:val="0"/>
          <w:sz w:val="32"/>
          <w:szCs w:val="32"/>
        </w:rPr>
        <w:t>80</w:t>
      </w:r>
      <w:r>
        <w:rPr>
          <w:rFonts w:ascii="Times New Roman" w:eastAsia="仿宋_GB2312" w:hAnsi="Times New Roman" w:cs="Times New Roman" w:hint="eastAsia"/>
          <w:kern w:val="0"/>
          <w:sz w:val="32"/>
          <w:szCs w:val="32"/>
        </w:rPr>
        <w:t>分，视为不合格，中标方应立即开展整改，直至满足业主要求，否则业主有权视情况扣减运维费用或单方面终止合同。具体扣减运维费用标准如下：每季度不合格设备总数为</w:t>
      </w:r>
      <w:r>
        <w:rPr>
          <w:rFonts w:ascii="Times New Roman" w:eastAsia="仿宋_GB2312" w:hAnsi="Times New Roman" w:cs="Times New Roman" w:hint="eastAsia"/>
          <w:kern w:val="0"/>
          <w:sz w:val="32"/>
          <w:szCs w:val="32"/>
        </w:rPr>
        <w:t>1~5</w:t>
      </w:r>
      <w:r>
        <w:rPr>
          <w:rFonts w:ascii="Times New Roman" w:eastAsia="仿宋_GB2312" w:hAnsi="Times New Roman" w:cs="Times New Roman" w:hint="eastAsia"/>
          <w:kern w:val="0"/>
          <w:sz w:val="32"/>
          <w:szCs w:val="32"/>
        </w:rPr>
        <w:t>套时，扣减运维合同总价的</w:t>
      </w:r>
      <w:r>
        <w:rPr>
          <w:rFonts w:ascii="Times New Roman" w:eastAsia="仿宋_GB2312" w:hAnsi="Times New Roman" w:cs="Times New Roman" w:hint="eastAsia"/>
          <w:kern w:val="0"/>
          <w:sz w:val="32"/>
          <w:szCs w:val="32"/>
        </w:rPr>
        <w:t>10%</w:t>
      </w:r>
      <w:r>
        <w:rPr>
          <w:rFonts w:ascii="Times New Roman" w:eastAsia="仿宋_GB2312" w:hAnsi="Times New Roman" w:cs="Times New Roman" w:hint="eastAsia"/>
          <w:kern w:val="0"/>
          <w:sz w:val="32"/>
          <w:szCs w:val="32"/>
        </w:rPr>
        <w:t>，每季度不合格设备总数为</w:t>
      </w:r>
      <w:r>
        <w:rPr>
          <w:rFonts w:ascii="Times New Roman" w:eastAsia="仿宋_GB2312" w:hAnsi="Times New Roman" w:cs="Times New Roman" w:hint="eastAsia"/>
          <w:kern w:val="0"/>
          <w:sz w:val="32"/>
          <w:szCs w:val="32"/>
        </w:rPr>
        <w:t>5~10</w:t>
      </w:r>
      <w:r>
        <w:rPr>
          <w:rFonts w:ascii="Times New Roman" w:eastAsia="仿宋_GB2312" w:hAnsi="Times New Roman" w:cs="Times New Roman" w:hint="eastAsia"/>
          <w:kern w:val="0"/>
          <w:sz w:val="32"/>
          <w:szCs w:val="32"/>
        </w:rPr>
        <w:t>套时，扣减运维合同总价的</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，每季度不合格设备总数为</w:t>
      </w:r>
      <w:r>
        <w:rPr>
          <w:rFonts w:ascii="Times New Roman" w:eastAsia="仿宋_GB2312" w:hAnsi="Times New Roman" w:cs="Times New Roman" w:hint="eastAsia"/>
          <w:kern w:val="0"/>
          <w:sz w:val="32"/>
          <w:szCs w:val="32"/>
        </w:rPr>
        <w:t>10~20</w:t>
      </w:r>
      <w:r>
        <w:rPr>
          <w:rFonts w:ascii="Times New Roman" w:eastAsia="仿宋_GB2312" w:hAnsi="Times New Roman" w:cs="Times New Roman" w:hint="eastAsia"/>
          <w:kern w:val="0"/>
          <w:sz w:val="32"/>
          <w:szCs w:val="32"/>
        </w:rPr>
        <w:t>套时，扣减运维合同总价的</w:t>
      </w:r>
      <w:r>
        <w:rPr>
          <w:rFonts w:ascii="Times New Roman" w:eastAsia="仿宋_GB2312" w:hAnsi="Times New Roman" w:cs="Times New Roman" w:hint="eastAsia"/>
          <w:kern w:val="0"/>
          <w:sz w:val="32"/>
          <w:szCs w:val="32"/>
        </w:rPr>
        <w:t>30%</w:t>
      </w:r>
      <w:r>
        <w:rPr>
          <w:rFonts w:ascii="Times New Roman" w:eastAsia="仿宋_GB2312" w:hAnsi="Times New Roman" w:cs="Times New Roman" w:hint="eastAsia"/>
          <w:kern w:val="0"/>
          <w:sz w:val="32"/>
          <w:szCs w:val="32"/>
        </w:rPr>
        <w:t>，每季度不合格设备总数大于</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套时，业主有权单方面终止合同。</w:t>
      </w:r>
      <w:r w:rsidRPr="00793A98">
        <w:rPr>
          <w:rFonts w:ascii="Times New Roman" w:eastAsia="仿宋_GB2312" w:hAnsi="Times New Roman" w:cs="Times New Roman" w:hint="eastAsia"/>
          <w:kern w:val="0"/>
          <w:sz w:val="32"/>
          <w:szCs w:val="32"/>
        </w:rPr>
        <w:t>扣减的费用将在下一期付款时直接扣除。</w:t>
      </w:r>
    </w:p>
    <w:p w14:paraId="09BCA133"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11.</w:t>
      </w:r>
      <w:r>
        <w:rPr>
          <w:rFonts w:ascii="Times New Roman" w:eastAsia="仿宋_GB2312" w:hAnsi="Times New Roman" w:cs="Times New Roman" w:hint="eastAsia"/>
          <w:kern w:val="0"/>
          <w:sz w:val="32"/>
          <w:szCs w:val="32"/>
        </w:rPr>
        <w:t>设备安全与损坏赔偿责任要求：</w:t>
      </w:r>
      <w:r w:rsidRPr="00991C8D">
        <w:rPr>
          <w:rFonts w:ascii="Times New Roman" w:eastAsia="仿宋_GB2312" w:hAnsi="Times New Roman" w:cs="Times New Roman" w:hint="eastAsia"/>
          <w:kern w:val="0"/>
          <w:sz w:val="32"/>
          <w:szCs w:val="32"/>
        </w:rPr>
        <w:t>在运行维护期间，所有监测设备（含主机、传感器、支架、太阳能板、辅助设施等）均由</w:t>
      </w:r>
      <w:r>
        <w:rPr>
          <w:rFonts w:ascii="Times New Roman" w:eastAsia="仿宋_GB2312" w:hAnsi="Times New Roman" w:cs="Times New Roman" w:hint="eastAsia"/>
          <w:kern w:val="0"/>
          <w:sz w:val="32"/>
          <w:szCs w:val="32"/>
        </w:rPr>
        <w:t>中标方</w:t>
      </w:r>
      <w:r w:rsidRPr="00991C8D">
        <w:rPr>
          <w:rFonts w:ascii="Times New Roman" w:eastAsia="仿宋_GB2312" w:hAnsi="Times New Roman" w:cs="Times New Roman" w:hint="eastAsia"/>
          <w:kern w:val="0"/>
          <w:sz w:val="32"/>
          <w:szCs w:val="32"/>
        </w:rPr>
        <w:t>负责看管和维护。</w:t>
      </w:r>
      <w:r>
        <w:rPr>
          <w:rFonts w:ascii="Times New Roman" w:eastAsia="仿宋_GB2312" w:hAnsi="Times New Roman" w:cs="Times New Roman" w:hint="eastAsia"/>
          <w:kern w:val="0"/>
          <w:sz w:val="32"/>
          <w:szCs w:val="32"/>
        </w:rPr>
        <w:t>中标方</w:t>
      </w:r>
      <w:r w:rsidRPr="00991C8D">
        <w:rPr>
          <w:rFonts w:ascii="Times New Roman" w:eastAsia="仿宋_GB2312" w:hAnsi="Times New Roman" w:cs="Times New Roman" w:hint="eastAsia"/>
          <w:kern w:val="0"/>
          <w:sz w:val="32"/>
          <w:szCs w:val="32"/>
        </w:rPr>
        <w:t>须采取必要的防盗、防损措施，确保设备安全完好。</w:t>
      </w:r>
      <w:r w:rsidRPr="00A10927">
        <w:rPr>
          <w:rFonts w:ascii="Times New Roman" w:eastAsia="仿宋_GB2312" w:hAnsi="Times New Roman" w:cs="Times New Roman"/>
          <w:kern w:val="0"/>
          <w:sz w:val="32"/>
          <w:szCs w:val="32"/>
        </w:rPr>
        <w:t>若设备损坏系因</w:t>
      </w:r>
      <w:r>
        <w:rPr>
          <w:rFonts w:ascii="Times New Roman" w:eastAsia="仿宋_GB2312" w:hAnsi="Times New Roman" w:cs="Times New Roman"/>
          <w:kern w:val="0"/>
          <w:sz w:val="32"/>
          <w:szCs w:val="32"/>
        </w:rPr>
        <w:t>中标方</w:t>
      </w:r>
      <w:r w:rsidRPr="00A10927">
        <w:rPr>
          <w:rFonts w:ascii="Times New Roman" w:eastAsia="仿宋_GB2312" w:hAnsi="Times New Roman" w:cs="Times New Roman"/>
          <w:kern w:val="0"/>
          <w:sz w:val="32"/>
          <w:szCs w:val="32"/>
        </w:rPr>
        <w:t>管理不当、维护疏忽、操作失误、未按规范巡检等</w:t>
      </w:r>
      <w:r>
        <w:rPr>
          <w:rFonts w:ascii="Times New Roman" w:eastAsia="仿宋_GB2312" w:hAnsi="Times New Roman" w:cs="Times New Roman"/>
          <w:kern w:val="0"/>
          <w:sz w:val="32"/>
          <w:szCs w:val="32"/>
        </w:rPr>
        <w:t>中标方</w:t>
      </w:r>
      <w:r w:rsidRPr="00A10927">
        <w:rPr>
          <w:rFonts w:ascii="Times New Roman" w:eastAsia="仿宋_GB2312" w:hAnsi="Times New Roman" w:cs="Times New Roman"/>
          <w:kern w:val="0"/>
          <w:sz w:val="32"/>
          <w:szCs w:val="32"/>
        </w:rPr>
        <w:t>责任原因直接导致，则</w:t>
      </w:r>
      <w:r>
        <w:rPr>
          <w:rFonts w:ascii="Times New Roman" w:eastAsia="仿宋_GB2312" w:hAnsi="Times New Roman" w:cs="Times New Roman"/>
          <w:kern w:val="0"/>
          <w:sz w:val="32"/>
          <w:szCs w:val="32"/>
        </w:rPr>
        <w:t>中标方</w:t>
      </w:r>
      <w:r w:rsidRPr="00A10927">
        <w:rPr>
          <w:rFonts w:ascii="Times New Roman" w:eastAsia="仿宋_GB2312" w:hAnsi="Times New Roman" w:cs="Times New Roman"/>
          <w:kern w:val="0"/>
          <w:sz w:val="32"/>
          <w:szCs w:val="32"/>
        </w:rPr>
        <w:t>须承担全部维修或更换费用，并确保设备在合理期限内恢复正常运行。发生设备损坏或丢失后，</w:t>
      </w:r>
      <w:r>
        <w:rPr>
          <w:rFonts w:ascii="Times New Roman" w:eastAsia="仿宋_GB2312" w:hAnsi="Times New Roman" w:cs="Times New Roman"/>
          <w:kern w:val="0"/>
          <w:sz w:val="32"/>
          <w:szCs w:val="32"/>
        </w:rPr>
        <w:t>中标方</w:t>
      </w:r>
      <w:r w:rsidRPr="00A10927">
        <w:rPr>
          <w:rFonts w:ascii="Times New Roman" w:eastAsia="仿宋_GB2312" w:hAnsi="Times New Roman" w:cs="Times New Roman"/>
          <w:kern w:val="0"/>
          <w:sz w:val="32"/>
          <w:szCs w:val="32"/>
        </w:rPr>
        <w:t>应在</w:t>
      </w:r>
      <w:r w:rsidRPr="00A10927">
        <w:rPr>
          <w:rFonts w:ascii="Times New Roman" w:eastAsia="仿宋_GB2312" w:hAnsi="Times New Roman" w:cs="Times New Roman"/>
          <w:kern w:val="0"/>
          <w:sz w:val="32"/>
          <w:szCs w:val="32"/>
        </w:rPr>
        <w:t>24</w:t>
      </w:r>
      <w:r w:rsidRPr="00A10927">
        <w:rPr>
          <w:rFonts w:ascii="Times New Roman" w:eastAsia="仿宋_GB2312" w:hAnsi="Times New Roman" w:cs="Times New Roman"/>
          <w:kern w:val="0"/>
          <w:sz w:val="32"/>
          <w:szCs w:val="32"/>
        </w:rPr>
        <w:t>小时内通知</w:t>
      </w:r>
      <w:r>
        <w:rPr>
          <w:rFonts w:ascii="Times New Roman" w:eastAsia="仿宋_GB2312" w:hAnsi="Times New Roman" w:cs="Times New Roman"/>
          <w:kern w:val="0"/>
          <w:sz w:val="32"/>
          <w:szCs w:val="32"/>
        </w:rPr>
        <w:t>业主</w:t>
      </w:r>
      <w:r w:rsidRPr="00A10927">
        <w:rPr>
          <w:rFonts w:ascii="Times New Roman" w:eastAsia="仿宋_GB2312" w:hAnsi="Times New Roman" w:cs="Times New Roman"/>
          <w:kern w:val="0"/>
          <w:sz w:val="32"/>
          <w:szCs w:val="32"/>
        </w:rPr>
        <w:t>，并共同进行现场勘查、确认原因及损失情况，</w:t>
      </w:r>
      <w:r>
        <w:rPr>
          <w:rFonts w:ascii="Times New Roman" w:eastAsia="仿宋_GB2312" w:hAnsi="Times New Roman" w:cs="Times New Roman"/>
          <w:kern w:val="0"/>
          <w:sz w:val="32"/>
          <w:szCs w:val="32"/>
        </w:rPr>
        <w:t>中标方</w:t>
      </w:r>
      <w:r w:rsidRPr="00A10927">
        <w:rPr>
          <w:rFonts w:ascii="Times New Roman" w:eastAsia="仿宋_GB2312" w:hAnsi="Times New Roman" w:cs="Times New Roman"/>
          <w:kern w:val="0"/>
          <w:sz w:val="32"/>
          <w:szCs w:val="32"/>
        </w:rPr>
        <w:t>负责协调维修或更换事宜，提供相关费用凭证供</w:t>
      </w:r>
      <w:r>
        <w:rPr>
          <w:rFonts w:ascii="Times New Roman" w:eastAsia="仿宋_GB2312" w:hAnsi="Times New Roman" w:cs="Times New Roman"/>
          <w:kern w:val="0"/>
          <w:sz w:val="32"/>
          <w:szCs w:val="32"/>
        </w:rPr>
        <w:t>业主</w:t>
      </w:r>
      <w:r w:rsidRPr="00A10927">
        <w:rPr>
          <w:rFonts w:ascii="Times New Roman" w:eastAsia="仿宋_GB2312" w:hAnsi="Times New Roman" w:cs="Times New Roman"/>
          <w:kern w:val="0"/>
          <w:sz w:val="32"/>
          <w:szCs w:val="32"/>
        </w:rPr>
        <w:t>审核。</w:t>
      </w:r>
    </w:p>
    <w:p w14:paraId="2480CD3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特殊巡检要求：节假日或特殊天气前应对仪器进行安全检查，台风、暴雨等恶劣天气过后，中标方应在天气条件</w:t>
      </w:r>
      <w:r>
        <w:rPr>
          <w:rFonts w:ascii="Times New Roman" w:eastAsia="仿宋_GB2312" w:hAnsi="Times New Roman" w:cs="Times New Roman" w:hint="eastAsia"/>
          <w:kern w:val="0"/>
          <w:sz w:val="32"/>
          <w:szCs w:val="32"/>
        </w:rPr>
        <w:lastRenderedPageBreak/>
        <w:t>允许后</w:t>
      </w:r>
      <w:r>
        <w:rPr>
          <w:rFonts w:ascii="Times New Roman" w:eastAsia="仿宋_GB2312" w:hAnsi="Times New Roman" w:cs="Times New Roman" w:hint="eastAsia"/>
          <w:kern w:val="0"/>
          <w:sz w:val="32"/>
          <w:szCs w:val="32"/>
        </w:rPr>
        <w:t>72</w:t>
      </w:r>
      <w:r>
        <w:rPr>
          <w:rFonts w:ascii="Times New Roman" w:eastAsia="仿宋_GB2312" w:hAnsi="Times New Roman" w:cs="Times New Roman" w:hint="eastAsia"/>
          <w:kern w:val="0"/>
          <w:sz w:val="32"/>
          <w:szCs w:val="32"/>
        </w:rPr>
        <w:t>小时内对所有户外设备进行一次特殊巡检，重点检查设备是否移位、镜头是否被盐水覆盖、支架是否松动、密封性是否受损，并拍照留存、记录上报。发现问题需按故障响应要求及时处理。</w:t>
      </w:r>
    </w:p>
    <w:p w14:paraId="7C4D667B" w14:textId="74DEBF71" w:rsidR="00574C5B" w:rsidRPr="00574C5B" w:rsidRDefault="005B3969" w:rsidP="00574C5B">
      <w:pPr>
        <w:spacing w:after="0" w:line="580" w:lineRule="exact"/>
        <w:ind w:firstLineChars="200" w:firstLine="640"/>
        <w:jc w:val="both"/>
        <w:rPr>
          <w:rFonts w:ascii="黑体" w:eastAsia="黑体" w:hAnsi="黑体" w:cs="Times New Roman" w:hint="eastAsia"/>
          <w:kern w:val="0"/>
          <w:sz w:val="32"/>
          <w:szCs w:val="32"/>
        </w:rPr>
      </w:pPr>
      <w:r>
        <w:rPr>
          <w:rFonts w:ascii="黑体" w:eastAsia="黑体" w:hAnsi="黑体" w:cs="Times New Roman" w:hint="eastAsia"/>
          <w:kern w:val="0"/>
          <w:sz w:val="32"/>
          <w:szCs w:val="32"/>
        </w:rPr>
        <w:t>三</w:t>
      </w:r>
      <w:r w:rsidR="00574C5B" w:rsidRPr="00574C5B">
        <w:rPr>
          <w:rFonts w:ascii="黑体" w:eastAsia="黑体" w:hAnsi="黑体" w:cs="Times New Roman" w:hint="eastAsia"/>
          <w:kern w:val="0"/>
          <w:sz w:val="32"/>
          <w:szCs w:val="32"/>
        </w:rPr>
        <w:t>、具体要求</w:t>
      </w:r>
    </w:p>
    <w:p w14:paraId="4061830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植物叶绿素荧光在线观测</w:t>
      </w:r>
    </w:p>
    <w:p w14:paraId="77EC979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）光学组件维护（至少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4A80FD02"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①镜头清洁：定期检查并清洁传感器镜头、光纤接口等光学部件，避免灰尘、水滴或污染物影响光信号接收（使用专用镜头纸或清洁剂）。</w:t>
      </w:r>
    </w:p>
    <w:p w14:paraId="51771E8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②光纤检查：确保光纤无折损、老化或松动，连接处牢固，避免信号衰减。</w:t>
      </w:r>
    </w:p>
    <w:p w14:paraId="61DBE57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③滤光片校准：定期检查滤光片是否偏移或污损，必要时重新校准或更换。</w:t>
      </w:r>
    </w:p>
    <w:p w14:paraId="4BFF8CD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）辅助设备维护（至少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25CB79F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①检查安装支架的稳定性，防止松动或锈蚀（尤其台风、暴雨后）。</w:t>
      </w:r>
    </w:p>
    <w:p w14:paraId="0A139CE1"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②针对野外无电源站点，需检查电池电量、太阳能板清洁度及充电效率。</w:t>
      </w:r>
    </w:p>
    <w:p w14:paraId="2D761F8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③数据采集系统检查：检查数据存储设备（如</w:t>
      </w:r>
      <w:r>
        <w:rPr>
          <w:rFonts w:ascii="Times New Roman" w:eastAsia="仿宋_GB2312" w:hAnsi="Times New Roman" w:cs="Times New Roman" w:hint="eastAsia"/>
          <w:kern w:val="0"/>
          <w:sz w:val="32"/>
          <w:szCs w:val="32"/>
        </w:rPr>
        <w:t>SD</w:t>
      </w:r>
      <w:r>
        <w:rPr>
          <w:rFonts w:ascii="Times New Roman" w:eastAsia="仿宋_GB2312" w:hAnsi="Times New Roman" w:cs="Times New Roman" w:hint="eastAsia"/>
          <w:kern w:val="0"/>
          <w:sz w:val="32"/>
          <w:szCs w:val="32"/>
        </w:rPr>
        <w:t>卡、服务器）的剩余空间，确保网络传输稳定（尤其对于远程站点）；每日检查数据是否有异常，如有异常进行及时处理。</w:t>
      </w:r>
    </w:p>
    <w:p w14:paraId="27A47C4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）传感器校准（至少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半年）</w:t>
      </w:r>
    </w:p>
    <w:p w14:paraId="6C414BE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①定期标定：使用标准光源或参考板进行辐射校准（如</w:t>
      </w:r>
      <w:r>
        <w:rPr>
          <w:rFonts w:ascii="Times New Roman" w:eastAsia="仿宋_GB2312" w:hAnsi="Times New Roman" w:cs="Times New Roman" w:hint="eastAsia"/>
          <w:kern w:val="0"/>
          <w:sz w:val="32"/>
          <w:szCs w:val="32"/>
        </w:rPr>
        <w:lastRenderedPageBreak/>
        <w:t>光谱仪响应函数校准）。</w:t>
      </w:r>
    </w:p>
    <w:p w14:paraId="200A6E2F"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②对叶绿素荧光参数（如</w:t>
      </w:r>
      <w:r>
        <w:rPr>
          <w:rFonts w:ascii="Times New Roman" w:eastAsia="仿宋_GB2312" w:hAnsi="Times New Roman" w:cs="Times New Roman" w:hint="eastAsia"/>
          <w:kern w:val="0"/>
          <w:sz w:val="32"/>
          <w:szCs w:val="32"/>
        </w:rPr>
        <w:t>F687</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F760</w:t>
      </w:r>
      <w:r>
        <w:rPr>
          <w:rFonts w:ascii="Times New Roman" w:eastAsia="仿宋_GB2312" w:hAnsi="Times New Roman" w:cs="Times New Roman" w:hint="eastAsia"/>
          <w:kern w:val="0"/>
          <w:sz w:val="32"/>
          <w:szCs w:val="32"/>
        </w:rPr>
        <w:t>波段）进行定量验证。</w:t>
      </w:r>
    </w:p>
    <w:p w14:paraId="4B31C5A2"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③暗电流校正：定期采集暗信号（如夜间或无光条件数据），消除传感器本底噪声，并记录校正前后的数据对比。</w:t>
      </w:r>
    </w:p>
    <w:p w14:paraId="4F77B96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植物生长状态监测仪</w:t>
      </w:r>
    </w:p>
    <w:p w14:paraId="3F10B7A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）直径生长传感器维护（至少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7F62589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①检查固定框是否松动。</w:t>
      </w:r>
    </w:p>
    <w:p w14:paraId="7AED40F0"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②检查测量杆是否到测量极限，及时调整测量杆避免超出测量范围。</w:t>
      </w:r>
    </w:p>
    <w:p w14:paraId="7AE13E4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）气象传感器维护（至少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半年）</w:t>
      </w:r>
    </w:p>
    <w:p w14:paraId="2E1F3D2E"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①传感器清洁：用软布清洁空气温湿度传感器、总辐射传感器、雨量传感器，避免积尘或昆虫堵塞。</w:t>
      </w:r>
    </w:p>
    <w:p w14:paraId="7F7ACC4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②传感器校准：</w:t>
      </w:r>
      <w:r w:rsidRPr="00517D9A">
        <w:rPr>
          <w:rFonts w:ascii="Times New Roman" w:eastAsia="仿宋_GB2312" w:hAnsi="Times New Roman" w:cs="Times New Roman" w:hint="eastAsia"/>
          <w:kern w:val="0"/>
          <w:sz w:val="32"/>
          <w:szCs w:val="32"/>
        </w:rPr>
        <w:t>在运维服务启动后</w:t>
      </w:r>
      <w:r>
        <w:rPr>
          <w:rFonts w:ascii="Times New Roman" w:eastAsia="仿宋_GB2312" w:hAnsi="Times New Roman" w:cs="Times New Roman" w:hint="eastAsia"/>
          <w:kern w:val="0"/>
          <w:sz w:val="32"/>
          <w:szCs w:val="32"/>
        </w:rPr>
        <w:t>15</w:t>
      </w:r>
      <w:r w:rsidRPr="00517D9A">
        <w:rPr>
          <w:rFonts w:ascii="Times New Roman" w:eastAsia="仿宋_GB2312" w:hAnsi="Times New Roman" w:cs="Times New Roman" w:hint="eastAsia"/>
          <w:kern w:val="0"/>
          <w:sz w:val="32"/>
          <w:szCs w:val="32"/>
        </w:rPr>
        <w:t>个</w:t>
      </w:r>
      <w:r>
        <w:rPr>
          <w:rFonts w:ascii="Times New Roman" w:eastAsia="仿宋_GB2312" w:hAnsi="Times New Roman" w:cs="Times New Roman" w:hint="eastAsia"/>
          <w:kern w:val="0"/>
          <w:sz w:val="32"/>
          <w:szCs w:val="32"/>
        </w:rPr>
        <w:t>工作</w:t>
      </w:r>
      <w:r w:rsidRPr="00517D9A">
        <w:rPr>
          <w:rFonts w:ascii="Times New Roman" w:eastAsia="仿宋_GB2312" w:hAnsi="Times New Roman" w:cs="Times New Roman" w:hint="eastAsia"/>
          <w:kern w:val="0"/>
          <w:sz w:val="32"/>
          <w:szCs w:val="32"/>
        </w:rPr>
        <w:t>日内，</w:t>
      </w:r>
      <w:r>
        <w:rPr>
          <w:rFonts w:ascii="Times New Roman" w:eastAsia="仿宋_GB2312" w:hAnsi="Times New Roman" w:cs="Times New Roman" w:hint="eastAsia"/>
          <w:kern w:val="0"/>
          <w:sz w:val="32"/>
          <w:szCs w:val="32"/>
        </w:rPr>
        <w:t>中标方</w:t>
      </w:r>
      <w:r w:rsidRPr="00517D9A">
        <w:rPr>
          <w:rFonts w:ascii="Times New Roman" w:eastAsia="仿宋_GB2312" w:hAnsi="Times New Roman" w:cs="Times New Roman" w:hint="eastAsia"/>
          <w:kern w:val="0"/>
          <w:sz w:val="32"/>
          <w:szCs w:val="32"/>
        </w:rPr>
        <w:t>须将植物生长状态监测仪的气象传感器（包括空气温湿度、大气压力、总辐射、雨量等）送至有资质的第三方计量检定机构进行一次全面的基线校准，并出具正式的校准</w:t>
      </w:r>
      <w:r w:rsidRPr="00517D9A">
        <w:rPr>
          <w:rFonts w:ascii="Times New Roman" w:eastAsia="仿宋_GB2312" w:hAnsi="Times New Roman" w:cs="Times New Roman" w:hint="eastAsia"/>
          <w:kern w:val="0"/>
          <w:sz w:val="32"/>
          <w:szCs w:val="32"/>
        </w:rPr>
        <w:t>/</w:t>
      </w:r>
      <w:r w:rsidRPr="00517D9A">
        <w:rPr>
          <w:rFonts w:ascii="Times New Roman" w:eastAsia="仿宋_GB2312" w:hAnsi="Times New Roman" w:cs="Times New Roman" w:hint="eastAsia"/>
          <w:kern w:val="0"/>
          <w:sz w:val="32"/>
          <w:szCs w:val="32"/>
        </w:rPr>
        <w:t>检定证书。校准结果作为运维期间设备数据准确性判定的基准依据，后续的现场比对、数据审核均以此为准。校准证书原件需提交</w:t>
      </w:r>
      <w:r>
        <w:rPr>
          <w:rFonts w:ascii="Times New Roman" w:eastAsia="仿宋_GB2312" w:hAnsi="Times New Roman" w:cs="Times New Roman" w:hint="eastAsia"/>
          <w:kern w:val="0"/>
          <w:sz w:val="32"/>
          <w:szCs w:val="32"/>
        </w:rPr>
        <w:t>业主</w:t>
      </w:r>
      <w:r w:rsidRPr="00517D9A">
        <w:rPr>
          <w:rFonts w:ascii="Times New Roman" w:eastAsia="仿宋_GB2312" w:hAnsi="Times New Roman" w:cs="Times New Roman" w:hint="eastAsia"/>
          <w:kern w:val="0"/>
          <w:sz w:val="32"/>
          <w:szCs w:val="32"/>
        </w:rPr>
        <w:t>备案，费用由</w:t>
      </w:r>
      <w:r>
        <w:rPr>
          <w:rFonts w:ascii="Times New Roman" w:eastAsia="仿宋_GB2312" w:hAnsi="Times New Roman" w:cs="Times New Roman" w:hint="eastAsia"/>
          <w:kern w:val="0"/>
          <w:sz w:val="32"/>
          <w:szCs w:val="32"/>
        </w:rPr>
        <w:t>中标方</w:t>
      </w:r>
      <w:r w:rsidRPr="00517D9A">
        <w:rPr>
          <w:rFonts w:ascii="Times New Roman" w:eastAsia="仿宋_GB2312" w:hAnsi="Times New Roman" w:cs="Times New Roman" w:hint="eastAsia"/>
          <w:kern w:val="0"/>
          <w:sz w:val="32"/>
          <w:szCs w:val="32"/>
        </w:rPr>
        <w:t>承担。</w:t>
      </w:r>
    </w:p>
    <w:p w14:paraId="24FB8CF9"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）红外叶温传感器维护（至少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半年）</w:t>
      </w:r>
    </w:p>
    <w:p w14:paraId="615BE38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①使用专用工具清洁光学镜头</w:t>
      </w:r>
    </w:p>
    <w:p w14:paraId="1D349F4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）辅助设备维护（至少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06CFAD4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①检查安装支架的稳定性，防止松动或锈蚀（尤其台风、</w:t>
      </w:r>
      <w:r>
        <w:rPr>
          <w:rFonts w:ascii="Times New Roman" w:eastAsia="仿宋_GB2312" w:hAnsi="Times New Roman" w:cs="Times New Roman" w:hint="eastAsia"/>
          <w:kern w:val="0"/>
          <w:sz w:val="32"/>
          <w:szCs w:val="32"/>
        </w:rPr>
        <w:lastRenderedPageBreak/>
        <w:t>暴雨后）。</w:t>
      </w:r>
    </w:p>
    <w:p w14:paraId="68375D00"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②针对野外无电源站点，需检查电池电量、太阳能板清洁度及充电效率。</w:t>
      </w:r>
    </w:p>
    <w:p w14:paraId="2EF7AB8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③数据采集系统检查：检查数据存储设备（如</w:t>
      </w:r>
      <w:r>
        <w:rPr>
          <w:rFonts w:ascii="Times New Roman" w:eastAsia="仿宋_GB2312" w:hAnsi="Times New Roman" w:cs="Times New Roman" w:hint="eastAsia"/>
          <w:kern w:val="0"/>
          <w:sz w:val="32"/>
          <w:szCs w:val="32"/>
        </w:rPr>
        <w:t>SD</w:t>
      </w:r>
      <w:r>
        <w:rPr>
          <w:rFonts w:ascii="Times New Roman" w:eastAsia="仿宋_GB2312" w:hAnsi="Times New Roman" w:cs="Times New Roman" w:hint="eastAsia"/>
          <w:kern w:val="0"/>
          <w:sz w:val="32"/>
          <w:szCs w:val="32"/>
        </w:rPr>
        <w:t>卡、服务器）的剩余空间，确保网络传输稳定（尤其对于远程站点）；每日检查数据是否有异常，如有异常进行及时处理。</w:t>
      </w:r>
    </w:p>
    <w:p w14:paraId="6E7C54C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）机箱维护（至少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32CD1E00"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①虫害：检查防水接头是否密封良好，是否有虫类进去机箱，影响设备工作</w:t>
      </w:r>
    </w:p>
    <w:p w14:paraId="0204B96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②防水：检查防水胶圈、密封胶是否老化，防止雨水渗入。</w:t>
      </w:r>
    </w:p>
    <w:p w14:paraId="0A4937E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植被物候观测</w:t>
      </w:r>
    </w:p>
    <w:p w14:paraId="35F2551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）物候相机维护（至少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2CB7185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①清洁镜头：定期用无尘布或镜头清洁剂擦拭，避免灰尘、水渍或污垢影响测量精度。</w:t>
      </w:r>
    </w:p>
    <w:p w14:paraId="072E30C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②检查镜头方向是否由于外力有变向，及时调整。</w:t>
      </w:r>
    </w:p>
    <w:p w14:paraId="1212145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③检查供电和网络线缆是否有脱落松动现象。</w:t>
      </w:r>
    </w:p>
    <w:p w14:paraId="5AA32379"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）辅助设备维护（至少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3F94B8F1"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①检查安装支架的稳定性，防止松动或锈蚀（尤其台风、暴雨后）。</w:t>
      </w:r>
    </w:p>
    <w:p w14:paraId="4787C32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②针对野外无电源站点，需检查电池电量、太阳能板清洁度及充电效率。</w:t>
      </w:r>
    </w:p>
    <w:p w14:paraId="3E57761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③数据采集系统检查：检查数据存储设备（如</w:t>
      </w:r>
      <w:r>
        <w:rPr>
          <w:rFonts w:ascii="Times New Roman" w:eastAsia="仿宋_GB2312" w:hAnsi="Times New Roman" w:cs="Times New Roman" w:hint="eastAsia"/>
          <w:kern w:val="0"/>
          <w:sz w:val="32"/>
          <w:szCs w:val="32"/>
        </w:rPr>
        <w:t>SD</w:t>
      </w:r>
      <w:r>
        <w:rPr>
          <w:rFonts w:ascii="Times New Roman" w:eastAsia="仿宋_GB2312" w:hAnsi="Times New Roman" w:cs="Times New Roman" w:hint="eastAsia"/>
          <w:kern w:val="0"/>
          <w:sz w:val="32"/>
          <w:szCs w:val="32"/>
        </w:rPr>
        <w:t>卡、服务器）的剩余空间，确保网络传输稳定（尤其对于远程站</w:t>
      </w:r>
      <w:r>
        <w:rPr>
          <w:rFonts w:ascii="Times New Roman" w:eastAsia="仿宋_GB2312" w:hAnsi="Times New Roman" w:cs="Times New Roman" w:hint="eastAsia"/>
          <w:kern w:val="0"/>
          <w:sz w:val="32"/>
          <w:szCs w:val="32"/>
        </w:rPr>
        <w:lastRenderedPageBreak/>
        <w:t>点）；每日检查数据是否有异常，如有异常进行及时处理。</w:t>
      </w:r>
    </w:p>
    <w:p w14:paraId="3C59CA3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）机箱维护（至少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5BAF5780"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①虫害：检查防水接头是否密封良好，是否有虫类进去机箱，影响设备工作</w:t>
      </w:r>
    </w:p>
    <w:p w14:paraId="70BCBA31"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②防水：检查防水胶圈、密封胶是否老化，防止雨水渗入。</w:t>
      </w:r>
    </w:p>
    <w:p w14:paraId="133FCAD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植物光谱在线观测</w:t>
      </w:r>
    </w:p>
    <w:p w14:paraId="11552FE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）光谱传感器维护（至少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0C1BD204"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①清洁镜头：定期用无尘布对探头擦拭，避免灰尘、水渍或污垢影响测量精度。</w:t>
      </w:r>
    </w:p>
    <w:p w14:paraId="2254AB29"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②校准检查：定期使用标准反射板或参考光源进行校准，确保数据一致性。</w:t>
      </w:r>
    </w:p>
    <w:p w14:paraId="2537173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）辅助设备维护（至少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4D82723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①检查安装支架的稳定性，防止松动或锈蚀（尤其台风、暴雨后）。</w:t>
      </w:r>
    </w:p>
    <w:p w14:paraId="2064B4FF"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②针对野外无电源站点，需检查电池电量、太阳能板清洁度及充电效率。</w:t>
      </w:r>
    </w:p>
    <w:p w14:paraId="52806EA1"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③数据采集系统检查：检查数据存储设备（如</w:t>
      </w:r>
      <w:r>
        <w:rPr>
          <w:rFonts w:ascii="Times New Roman" w:eastAsia="仿宋_GB2312" w:hAnsi="Times New Roman" w:cs="Times New Roman" w:hint="eastAsia"/>
          <w:kern w:val="0"/>
          <w:sz w:val="32"/>
          <w:szCs w:val="32"/>
        </w:rPr>
        <w:t>SD</w:t>
      </w:r>
      <w:r>
        <w:rPr>
          <w:rFonts w:ascii="Times New Roman" w:eastAsia="仿宋_GB2312" w:hAnsi="Times New Roman" w:cs="Times New Roman" w:hint="eastAsia"/>
          <w:kern w:val="0"/>
          <w:sz w:val="32"/>
          <w:szCs w:val="32"/>
        </w:rPr>
        <w:t>卡、服务器）的剩余空间，确保网络传输稳定（尤其对于远程站点）；每日检查数据是否有异常，如有异常进行及时处理。</w:t>
      </w:r>
    </w:p>
    <w:p w14:paraId="2421081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）机箱维护（至少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223FCF31"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①虫害：检查防水接头是否密封良好，是否有虫类进去机箱，影响设备工作</w:t>
      </w:r>
    </w:p>
    <w:p w14:paraId="04FC622C"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②防水：检查防水胶圈、密封胶是否老化，防止雨水渗</w:t>
      </w:r>
      <w:r>
        <w:rPr>
          <w:rFonts w:ascii="Times New Roman" w:eastAsia="仿宋_GB2312" w:hAnsi="Times New Roman" w:cs="Times New Roman" w:hint="eastAsia"/>
          <w:kern w:val="0"/>
          <w:sz w:val="32"/>
          <w:szCs w:val="32"/>
        </w:rPr>
        <w:lastRenderedPageBreak/>
        <w:t>入。</w:t>
      </w:r>
    </w:p>
    <w:p w14:paraId="614EDD84"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植物茎流监测系统</w:t>
      </w:r>
    </w:p>
    <w:p w14:paraId="2994FF40"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）传感器维护（至少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5410FC1C"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①检查包裹层是否破损，是否有虫子进去栖息。</w:t>
      </w:r>
    </w:p>
    <w:p w14:paraId="2AA4B16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）辅助设备维护（至少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0B36F0EC"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①检查安装支架的稳定性，防止松动或锈蚀（尤其台风、暴雨后）。</w:t>
      </w:r>
    </w:p>
    <w:p w14:paraId="55C5572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②针对野外无电源站点，需检查电池电量、太阳能板清洁度及充电效率。</w:t>
      </w:r>
    </w:p>
    <w:p w14:paraId="0EADC06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③数据采集系统检查：检查数据存储设备（如</w:t>
      </w:r>
      <w:r>
        <w:rPr>
          <w:rFonts w:ascii="Times New Roman" w:eastAsia="仿宋_GB2312" w:hAnsi="Times New Roman" w:cs="Times New Roman" w:hint="eastAsia"/>
          <w:kern w:val="0"/>
          <w:sz w:val="32"/>
          <w:szCs w:val="32"/>
        </w:rPr>
        <w:t>SD</w:t>
      </w:r>
      <w:r>
        <w:rPr>
          <w:rFonts w:ascii="Times New Roman" w:eastAsia="仿宋_GB2312" w:hAnsi="Times New Roman" w:cs="Times New Roman" w:hint="eastAsia"/>
          <w:kern w:val="0"/>
          <w:sz w:val="32"/>
          <w:szCs w:val="32"/>
        </w:rPr>
        <w:t>卡、服务器）的剩余空间，确保网络传输稳定（尤其对于远程站点）；每日检查数据是否有异常，如有异常进行及时处理。</w:t>
      </w:r>
    </w:p>
    <w:p w14:paraId="3ABAD03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）机箱维护（至少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2BD37D11"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①虫害：检查防水接头是否密封良好，是否有虫类进去机箱，影响设备工作</w:t>
      </w:r>
    </w:p>
    <w:p w14:paraId="6B71C4E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②防水：检查防水胶圈、密封胶是否老化，防止雨水渗入。</w:t>
      </w:r>
    </w:p>
    <w:p w14:paraId="069B8F9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红外触发相机</w:t>
      </w:r>
    </w:p>
    <w:p w14:paraId="18E033D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）相机主体维护（至少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月）</w:t>
      </w:r>
    </w:p>
    <w:p w14:paraId="6C31FB2C"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①镜头清洁：定期擦拭镜头：使用镜头清洁布</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无水酒精清除指纹、灰尘、蜘蛛网或水渍。检查镜头密封性：确保镜头与机身连接处无缝隙，防止雨水或湿气进入（可加装防水硅胶圈）。</w:t>
      </w:r>
    </w:p>
    <w:p w14:paraId="547DC40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②红外传感器维护：清洁传感器窗口：用棉签清洁</w:t>
      </w:r>
      <w:r>
        <w:rPr>
          <w:rFonts w:ascii="Times New Roman" w:eastAsia="仿宋_GB2312" w:hAnsi="Times New Roman" w:cs="Times New Roman" w:hint="eastAsia"/>
          <w:kern w:val="0"/>
          <w:sz w:val="32"/>
          <w:szCs w:val="32"/>
        </w:rPr>
        <w:t>PIR</w:t>
      </w:r>
      <w:r>
        <w:rPr>
          <w:rFonts w:ascii="Times New Roman" w:eastAsia="仿宋_GB2312" w:hAnsi="Times New Roman" w:cs="Times New Roman" w:hint="eastAsia"/>
          <w:kern w:val="0"/>
          <w:sz w:val="32"/>
          <w:szCs w:val="32"/>
        </w:rPr>
        <w:lastRenderedPageBreak/>
        <w:t>（被动红外）传感器表面，确保无遮挡（如树叶、泥浆）。灵敏度测试：定期用移动热源（如人体或动物）测试触发反应速度和距离，调整灵敏度参数。</w:t>
      </w:r>
    </w:p>
    <w:p w14:paraId="77D6939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③外壳与防水性：检查密封胶条：更换老化</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开裂的橡胶密封圈（尤其雨季前）。</w:t>
      </w:r>
    </w:p>
    <w:p w14:paraId="7DE9E20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④防松动检查：每月检查树带</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螺丝是否松动（动物碰撞或风力影响）。</w:t>
      </w:r>
    </w:p>
    <w:p w14:paraId="1090E0E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⑤功能检查：通过人为测试，确认相机所有功能正常。</w:t>
      </w:r>
    </w:p>
    <w:p w14:paraId="211137A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）电源系统维护（至少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2C91599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①太阳能板清洁：每月擦拭表面灰尘、鸟粪（效率下降＞</w:t>
      </w:r>
      <w:r>
        <w:rPr>
          <w:rFonts w:ascii="Times New Roman" w:eastAsia="仿宋_GB2312" w:hAnsi="Times New Roman" w:cs="Times New Roman" w:hint="eastAsia"/>
          <w:kern w:val="0"/>
          <w:sz w:val="32"/>
          <w:szCs w:val="32"/>
        </w:rPr>
        <w:t>30%</w:t>
      </w:r>
      <w:r>
        <w:rPr>
          <w:rFonts w:ascii="Times New Roman" w:eastAsia="仿宋_GB2312" w:hAnsi="Times New Roman" w:cs="Times New Roman" w:hint="eastAsia"/>
          <w:kern w:val="0"/>
          <w:sz w:val="32"/>
          <w:szCs w:val="32"/>
        </w:rPr>
        <w:t>需立即清理）。</w:t>
      </w:r>
    </w:p>
    <w:p w14:paraId="5F27A23E"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②触点清洁：用橡皮擦或酒精棉清洁电池触点，防止氧化导致供电不稳。</w:t>
      </w:r>
    </w:p>
    <w:p w14:paraId="0E8805EF"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）检查存储与数据传输（至少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13585A6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①存储卡维护：每季度格式化</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次（避免碎片文件导致卡顿）。卡槽检查：防止潮湿氧化。</w:t>
      </w:r>
    </w:p>
    <w:p w14:paraId="3F90B3DA"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w:t>
      </w:r>
      <w:r>
        <w:rPr>
          <w:rFonts w:ascii="Times New Roman" w:eastAsia="仿宋_GB2312" w:hAnsi="Times New Roman" w:cs="Times New Roman" w:hint="eastAsia"/>
          <w:kern w:val="0"/>
          <w:sz w:val="32"/>
          <w:szCs w:val="32"/>
        </w:rPr>
        <w:t>SIM</w:t>
      </w:r>
      <w:r>
        <w:rPr>
          <w:rFonts w:ascii="Times New Roman" w:eastAsia="仿宋_GB2312" w:hAnsi="Times New Roman" w:cs="Times New Roman" w:hint="eastAsia"/>
          <w:kern w:val="0"/>
          <w:sz w:val="32"/>
          <w:szCs w:val="32"/>
        </w:rPr>
        <w:t>卡维护：清洁金属触点，确认流量套餐未耗尽。</w:t>
      </w:r>
    </w:p>
    <w:p w14:paraId="2D507FE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昆虫自动计数站</w:t>
      </w:r>
    </w:p>
    <w:p w14:paraId="04475BE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）诱捕装置维护（至少满足春夏秋季：</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周；冬季：</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半月）</w:t>
      </w:r>
    </w:p>
    <w:p w14:paraId="409D22A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①诱捕器清洁：清理诱捕筒中的虫体（避免腐烂堵塞）：用中性洗涤剂清洗后晾干。</w:t>
      </w:r>
    </w:p>
    <w:p w14:paraId="67473EE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②诱芯与引诱剂：定期更换性诱剂：每</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个月更换（高温季节每</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个月更换）。</w:t>
      </w:r>
    </w:p>
    <w:p w14:paraId="3345F74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）光源与灭杀系统维护（至少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月）</w:t>
      </w:r>
    </w:p>
    <w:p w14:paraId="1E2BDE7F"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①灯光系统：每季度用酒精棉擦拭黑光灯，确保发光效率。检查灯管是否正常工作，镇流器是否过热，电线是否老化（尤其雨季前）。</w:t>
      </w:r>
    </w:p>
    <w:p w14:paraId="14036C1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②灭杀装置：检查远红外加热部件是否正常发热。</w:t>
      </w:r>
    </w:p>
    <w:p w14:paraId="62570399"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）计数与识别系统维护（至少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月）</w:t>
      </w:r>
    </w:p>
    <w:p w14:paraId="3F3202D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①图像识别摄像头：用镜头纸擦拭摄像头镜片，保持图像清晰。</w:t>
      </w:r>
    </w:p>
    <w:p w14:paraId="7CA3A80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②算法更新：定期升级虫种识别数据库（如新增害虫种类）。</w:t>
      </w:r>
    </w:p>
    <w:p w14:paraId="2D72F289"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）供电与线路检查（至少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月）</w:t>
      </w:r>
    </w:p>
    <w:p w14:paraId="2DCF365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①检查太阳能板发电效率（清洁表面灰尘，倾斜角≥</w:t>
      </w:r>
      <w:r>
        <w:rPr>
          <w:rFonts w:ascii="Times New Roman" w:eastAsia="仿宋_GB2312" w:hAnsi="Times New Roman" w:cs="Times New Roman" w:hint="eastAsia"/>
          <w:kern w:val="0"/>
          <w:sz w:val="32"/>
          <w:szCs w:val="32"/>
        </w:rPr>
        <w:t>30</w:t>
      </w:r>
      <w:r>
        <w:rPr>
          <w:rFonts w:ascii="Times New Roman" w:eastAsia="仿宋_GB2312" w:hAnsi="Times New Roman" w:cs="Times New Roman" w:hint="eastAsia"/>
          <w:kern w:val="0"/>
          <w:sz w:val="32"/>
          <w:szCs w:val="32"/>
        </w:rPr>
        <w:t>°避免积雨）。</w:t>
      </w:r>
    </w:p>
    <w:p w14:paraId="01641614"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②测量蓄电池电压，防止低电量导致数据丢失。</w:t>
      </w:r>
    </w:p>
    <w:p w14:paraId="77AF9D68"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③检查信号线是否被动物啃咬或风化。</w:t>
      </w:r>
    </w:p>
    <w:p w14:paraId="27369C10"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负离子及空气质量在线监测仪</w:t>
      </w:r>
    </w:p>
    <w:p w14:paraId="750DEBCC"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）传感器现场检查（至少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半月）：现场检查温度，湿度，</w:t>
      </w:r>
      <w:r>
        <w:rPr>
          <w:rFonts w:ascii="Times New Roman" w:eastAsia="仿宋_GB2312" w:hAnsi="Times New Roman" w:cs="Times New Roman" w:hint="eastAsia"/>
          <w:kern w:val="0"/>
          <w:sz w:val="32"/>
          <w:szCs w:val="32"/>
        </w:rPr>
        <w:t>PM</w:t>
      </w:r>
      <w:r w:rsidRPr="00280EB7">
        <w:rPr>
          <w:rFonts w:ascii="Times New Roman" w:eastAsia="仿宋_GB2312" w:hAnsi="Times New Roman" w:cs="Times New Roman"/>
          <w:kern w:val="0"/>
          <w:sz w:val="32"/>
          <w:szCs w:val="32"/>
          <w:vertAlign w:val="subscript"/>
        </w:rPr>
        <w:t>2.5</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PM</w:t>
      </w:r>
      <w:r w:rsidRPr="00280EB7">
        <w:rPr>
          <w:rFonts w:ascii="Times New Roman" w:eastAsia="仿宋_GB2312" w:hAnsi="Times New Roman" w:cs="Times New Roman"/>
          <w:kern w:val="0"/>
          <w:sz w:val="32"/>
          <w:szCs w:val="32"/>
          <w:vertAlign w:val="subscript"/>
        </w:rPr>
        <w:t>10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SO</w:t>
      </w:r>
      <w:r w:rsidRPr="00280EB7">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NO</w:t>
      </w:r>
      <w:r w:rsidRPr="00280EB7">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CO</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O</w:t>
      </w:r>
      <w:r w:rsidRPr="00280EB7">
        <w:rPr>
          <w:rFonts w:ascii="Times New Roman" w:eastAsia="仿宋_GB2312" w:hAnsi="Times New Roman" w:cs="Times New Roman"/>
          <w:kern w:val="0"/>
          <w:sz w:val="32"/>
          <w:szCs w:val="32"/>
          <w:vertAlign w:val="subscript"/>
        </w:rPr>
        <w:t>3</w:t>
      </w:r>
      <w:r>
        <w:rPr>
          <w:rFonts w:ascii="Times New Roman" w:eastAsia="仿宋_GB2312" w:hAnsi="Times New Roman" w:cs="Times New Roman" w:hint="eastAsia"/>
          <w:kern w:val="0"/>
          <w:sz w:val="32"/>
          <w:szCs w:val="32"/>
        </w:rPr>
        <w:t>传感器是否正常工作，是否有脱落损坏的情况。</w:t>
      </w:r>
    </w:p>
    <w:p w14:paraId="321BF71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）传感器维护与质量控制（至少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w:t>
      </w:r>
    </w:p>
    <w:p w14:paraId="75E2B1C6"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①传感器除尘、清洁；线路检查；</w:t>
      </w:r>
    </w:p>
    <w:p w14:paraId="14CAEE4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②每季度使用便携式检测设备到现场进行设备比对，数据偏差＞</w:t>
      </w:r>
      <w:r>
        <w:rPr>
          <w:rFonts w:ascii="Times New Roman" w:eastAsia="仿宋_GB2312" w:hAnsi="Times New Roman" w:cs="Times New Roman" w:hint="eastAsia"/>
          <w:kern w:val="0"/>
          <w:sz w:val="32"/>
          <w:szCs w:val="32"/>
        </w:rPr>
        <w:t>15%</w:t>
      </w:r>
      <w:r>
        <w:rPr>
          <w:rFonts w:ascii="Times New Roman" w:eastAsia="仿宋_GB2312" w:hAnsi="Times New Roman" w:cs="Times New Roman" w:hint="eastAsia"/>
          <w:kern w:val="0"/>
          <w:sz w:val="32"/>
          <w:szCs w:val="32"/>
        </w:rPr>
        <w:t>时需排查原因。</w:t>
      </w:r>
    </w:p>
    <w:p w14:paraId="482391ED"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）零点校准（至少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半年）：温度，湿度，</w:t>
      </w:r>
      <w:r>
        <w:rPr>
          <w:rFonts w:ascii="Times New Roman" w:eastAsia="仿宋_GB2312" w:hAnsi="Times New Roman" w:cs="Times New Roman" w:hint="eastAsia"/>
          <w:kern w:val="0"/>
          <w:sz w:val="32"/>
          <w:szCs w:val="32"/>
        </w:rPr>
        <w:t>PM</w:t>
      </w:r>
      <w:r w:rsidRPr="00280EB7">
        <w:rPr>
          <w:rFonts w:ascii="Times New Roman" w:eastAsia="仿宋_GB2312" w:hAnsi="Times New Roman" w:cs="Times New Roman"/>
          <w:kern w:val="0"/>
          <w:sz w:val="32"/>
          <w:szCs w:val="32"/>
          <w:vertAlign w:val="subscript"/>
        </w:rPr>
        <w:t>2.5</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lastRenderedPageBreak/>
        <w:t>PM</w:t>
      </w:r>
      <w:r w:rsidRPr="00280EB7">
        <w:rPr>
          <w:rFonts w:ascii="Times New Roman" w:eastAsia="仿宋_GB2312" w:hAnsi="Times New Roman" w:cs="Times New Roman"/>
          <w:kern w:val="0"/>
          <w:sz w:val="32"/>
          <w:szCs w:val="32"/>
          <w:vertAlign w:val="subscript"/>
        </w:rPr>
        <w:t>10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SO</w:t>
      </w:r>
      <w:r w:rsidRPr="00280EB7">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NO</w:t>
      </w:r>
      <w:r w:rsidRPr="00280EB7">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CO</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O</w:t>
      </w:r>
      <w:r w:rsidRPr="00280EB7">
        <w:rPr>
          <w:rFonts w:ascii="Times New Roman" w:eastAsia="仿宋_GB2312" w:hAnsi="Times New Roman" w:cs="Times New Roman"/>
          <w:kern w:val="0"/>
          <w:sz w:val="32"/>
          <w:szCs w:val="32"/>
          <w:vertAlign w:val="subscript"/>
        </w:rPr>
        <w:t>3</w:t>
      </w:r>
      <w:r>
        <w:rPr>
          <w:rFonts w:ascii="Times New Roman" w:eastAsia="仿宋_GB2312" w:hAnsi="Times New Roman" w:cs="Times New Roman" w:hint="eastAsia"/>
          <w:kern w:val="0"/>
          <w:sz w:val="32"/>
          <w:szCs w:val="32"/>
        </w:rPr>
        <w:t>每</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个月检查一次，无论数据是否异常，均需执行零点校准程序，并记录校准前后的数据变化。如发现漂移超标，需进行跨度校准。</w:t>
      </w:r>
    </w:p>
    <w:p w14:paraId="17A2082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）仪器校准（至少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年）：</w:t>
      </w:r>
      <w:r w:rsidRPr="00951AD3">
        <w:rPr>
          <w:rFonts w:ascii="Times New Roman" w:eastAsia="仿宋_GB2312" w:hAnsi="Times New Roman" w:cs="Times New Roman"/>
          <w:kern w:val="0"/>
          <w:sz w:val="32"/>
          <w:szCs w:val="32"/>
        </w:rPr>
        <w:t>每年需将设备返回原厂或具备资质的专业校准机构进行一次全面校准，并出具正式的校准报告。校准报告需提交</w:t>
      </w:r>
      <w:r>
        <w:rPr>
          <w:rFonts w:ascii="Times New Roman" w:eastAsia="仿宋_GB2312" w:hAnsi="Times New Roman" w:cs="Times New Roman"/>
          <w:kern w:val="0"/>
          <w:sz w:val="32"/>
          <w:szCs w:val="32"/>
        </w:rPr>
        <w:t>业主</w:t>
      </w:r>
      <w:r w:rsidRPr="00951AD3">
        <w:rPr>
          <w:rFonts w:ascii="Times New Roman" w:eastAsia="仿宋_GB2312" w:hAnsi="Times New Roman" w:cs="Times New Roman"/>
          <w:kern w:val="0"/>
          <w:sz w:val="32"/>
          <w:szCs w:val="32"/>
        </w:rPr>
        <w:t>备案，费用由</w:t>
      </w:r>
      <w:r>
        <w:rPr>
          <w:rFonts w:ascii="Times New Roman" w:eastAsia="仿宋_GB2312" w:hAnsi="Times New Roman" w:cs="Times New Roman"/>
          <w:kern w:val="0"/>
          <w:sz w:val="32"/>
          <w:szCs w:val="32"/>
        </w:rPr>
        <w:t>中标方</w:t>
      </w:r>
      <w:r w:rsidRPr="00951AD3">
        <w:rPr>
          <w:rFonts w:ascii="Times New Roman" w:eastAsia="仿宋_GB2312" w:hAnsi="Times New Roman" w:cs="Times New Roman"/>
          <w:kern w:val="0"/>
          <w:sz w:val="32"/>
          <w:szCs w:val="32"/>
        </w:rPr>
        <w:t>承担。</w:t>
      </w:r>
    </w:p>
    <w:p w14:paraId="3E200FA5"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海水营养盐传感器</w:t>
      </w:r>
    </w:p>
    <w:p w14:paraId="6F05055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）每套海水营养盐传感器在运维期内需备至少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套备件包：包含滤头、试剂袋、软管、遮光袋、玻璃进样器及其他配件，确保故障时能及时更换。</w:t>
      </w:r>
    </w:p>
    <w:p w14:paraId="2EAB5AC9"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）每次出海均需租赁渔船或快艇，且派出</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名技术人员相互配合。</w:t>
      </w:r>
    </w:p>
    <w:p w14:paraId="7EC6AC0E"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bookmarkStart w:id="2" w:name="OLE_LINK26"/>
      <w:r>
        <w:rPr>
          <w:rFonts w:ascii="Times New Roman" w:eastAsia="仿宋_GB2312" w:hAnsi="Times New Roman" w:cs="Times New Roman" w:hint="eastAsia"/>
          <w:kern w:val="0"/>
          <w:sz w:val="32"/>
          <w:szCs w:val="32"/>
        </w:rPr>
        <w:t>至少</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季度（包括一次投放与一次回收）：</w:t>
      </w:r>
      <w:bookmarkEnd w:id="2"/>
      <w:r>
        <w:rPr>
          <w:rFonts w:ascii="Times New Roman" w:eastAsia="仿宋_GB2312" w:hAnsi="Times New Roman" w:cs="Times New Roman" w:hint="eastAsia"/>
          <w:kern w:val="0"/>
          <w:sz w:val="32"/>
          <w:szCs w:val="32"/>
        </w:rPr>
        <w:t>将传感器投放至海上站点，确保安装稳固、工作正常。后续，还需将传感器从海上站点回收至陆地或船上作业平台，清理海水营养盐传感器表面附着物，检查内部管路连接情况，更换海水营养盐试剂，中标方需负责试剂调配、试剂更换。</w:t>
      </w:r>
    </w:p>
    <w:p w14:paraId="26C38987"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）至少</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半年：派出</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名技术人员对海水营养盐传感器的滤头、试剂袋、软管、遮光袋、玻璃进样器等易损部件进行更换；使用标准物质对海水营养盐传感器</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个参数进行实验校准（硝酸盐、亚硝酸盐、磷酸盐、氨氮、硅酸盐），输出</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参数校准曲线图及文档资料。</w:t>
      </w:r>
    </w:p>
    <w:p w14:paraId="367FBE02"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）如遇恶劣天气等不可抗力因素导致无法按计划出</w:t>
      </w:r>
      <w:r>
        <w:rPr>
          <w:rFonts w:ascii="Times New Roman" w:eastAsia="仿宋_GB2312" w:hAnsi="Times New Roman" w:cs="Times New Roman" w:hint="eastAsia"/>
          <w:kern w:val="0"/>
          <w:sz w:val="32"/>
          <w:szCs w:val="32"/>
        </w:rPr>
        <w:lastRenderedPageBreak/>
        <w:t>海，中标方应及时向业主报告，并在条件允许后第一时间补做维护，确保传感器正常运行时间不受长期影响。</w:t>
      </w:r>
    </w:p>
    <w:p w14:paraId="5DA934E2"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10.</w:t>
      </w:r>
      <w:r w:rsidRPr="00513285">
        <w:rPr>
          <w:rFonts w:ascii="Times New Roman" w:eastAsia="仿宋_GB2312" w:hAnsi="Times New Roman" w:cs="Times New Roman" w:hint="eastAsia"/>
          <w:kern w:val="0"/>
          <w:sz w:val="32"/>
          <w:szCs w:val="32"/>
        </w:rPr>
        <w:t>综合展示平台软件维护与优化</w:t>
      </w:r>
    </w:p>
    <w:p w14:paraId="3F5E99FE" w14:textId="77777777" w:rsidR="00574C5B" w:rsidRPr="00513285"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中标方</w:t>
      </w:r>
      <w:r w:rsidRPr="00513285">
        <w:rPr>
          <w:rFonts w:ascii="Times New Roman" w:eastAsia="仿宋_GB2312" w:hAnsi="Times New Roman" w:cs="Times New Roman" w:hint="eastAsia"/>
          <w:kern w:val="0"/>
          <w:sz w:val="32"/>
          <w:szCs w:val="32"/>
        </w:rPr>
        <w:t>须在运维期内负责综合展示平台的日常维护，修复平台运行中出现的各类程序漏洞、数据解析错误、界面显示异常等问题。同时，</w:t>
      </w:r>
      <w:r>
        <w:rPr>
          <w:rFonts w:ascii="Times New Roman" w:eastAsia="仿宋_GB2312" w:hAnsi="Times New Roman" w:cs="Times New Roman" w:hint="eastAsia"/>
          <w:kern w:val="0"/>
          <w:sz w:val="32"/>
          <w:szCs w:val="32"/>
        </w:rPr>
        <w:t>中标方</w:t>
      </w:r>
      <w:r w:rsidRPr="00513285">
        <w:rPr>
          <w:rFonts w:ascii="Times New Roman" w:eastAsia="仿宋_GB2312" w:hAnsi="Times New Roman" w:cs="Times New Roman" w:hint="eastAsia"/>
          <w:kern w:val="0"/>
          <w:sz w:val="32"/>
          <w:szCs w:val="32"/>
        </w:rPr>
        <w:t>需根据</w:t>
      </w:r>
      <w:r>
        <w:rPr>
          <w:rFonts w:ascii="Times New Roman" w:eastAsia="仿宋_GB2312" w:hAnsi="Times New Roman" w:cs="Times New Roman" w:hint="eastAsia"/>
          <w:kern w:val="0"/>
          <w:sz w:val="32"/>
          <w:szCs w:val="32"/>
        </w:rPr>
        <w:t>业主</w:t>
      </w:r>
      <w:r w:rsidRPr="00513285">
        <w:rPr>
          <w:rFonts w:ascii="Times New Roman" w:eastAsia="仿宋_GB2312" w:hAnsi="Times New Roman" w:cs="Times New Roman" w:hint="eastAsia"/>
          <w:kern w:val="0"/>
          <w:sz w:val="32"/>
          <w:szCs w:val="32"/>
        </w:rPr>
        <w:t>实际业务需求，完成以下功能的开发与优化：</w:t>
      </w:r>
    </w:p>
    <w:p w14:paraId="2B468196" w14:textId="77777777" w:rsidR="00574C5B" w:rsidRPr="00513285"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sidRPr="00513285">
        <w:rPr>
          <w:rFonts w:ascii="Times New Roman" w:eastAsia="仿宋_GB2312" w:hAnsi="Times New Roman" w:cs="Times New Roman" w:hint="eastAsia"/>
          <w:kern w:val="0"/>
          <w:sz w:val="32"/>
          <w:szCs w:val="32"/>
        </w:rPr>
        <w:t>设备状态监控与告警功能：新增仪器、站点的离线提醒或信息推送功能，当设备断线、数据中断或异常时，系统能自动向指定人员推送告警信息（如短信、微信或平台消息）</w:t>
      </w:r>
      <w:r>
        <w:rPr>
          <w:rFonts w:ascii="Times New Roman" w:eastAsia="仿宋_GB2312" w:hAnsi="Times New Roman" w:cs="Times New Roman" w:hint="eastAsia"/>
          <w:kern w:val="0"/>
          <w:sz w:val="32"/>
          <w:szCs w:val="32"/>
        </w:rPr>
        <w:t>。</w:t>
      </w:r>
    </w:p>
    <w:p w14:paraId="4AE628F0" w14:textId="77777777" w:rsidR="00574C5B" w:rsidRPr="00513285"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w:t>
      </w:r>
      <w:r w:rsidRPr="00513285">
        <w:rPr>
          <w:rFonts w:ascii="Times New Roman" w:eastAsia="仿宋_GB2312" w:hAnsi="Times New Roman" w:cs="Times New Roman" w:hint="eastAsia"/>
          <w:kern w:val="0"/>
          <w:sz w:val="32"/>
          <w:szCs w:val="32"/>
        </w:rPr>
        <w:t>数据审核功能优化：优化数据审核模块，支持在同一小时内对单一因子（如某一监测指标）进行独立审核，可标记为无效数据，不与其他因子绑定</w:t>
      </w:r>
      <w:r>
        <w:rPr>
          <w:rFonts w:ascii="Times New Roman" w:eastAsia="仿宋_GB2312" w:hAnsi="Times New Roman" w:cs="Times New Roman" w:hint="eastAsia"/>
          <w:kern w:val="0"/>
          <w:sz w:val="32"/>
          <w:szCs w:val="32"/>
        </w:rPr>
        <w:t>。</w:t>
      </w:r>
    </w:p>
    <w:p w14:paraId="7ABD6A08" w14:textId="77777777" w:rsidR="00574C5B" w:rsidRPr="00513285"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r w:rsidRPr="00513285">
        <w:rPr>
          <w:rFonts w:ascii="Times New Roman" w:eastAsia="仿宋_GB2312" w:hAnsi="Times New Roman" w:cs="Times New Roman" w:hint="eastAsia"/>
          <w:kern w:val="0"/>
          <w:sz w:val="32"/>
          <w:szCs w:val="32"/>
        </w:rPr>
        <w:t>新增数据统计功能：新增仪器、站点的数据获取率统计及数据有效率统计功能，支持按单台仪器、单个监测因子进行数据查询和计算，并可导出统计报表</w:t>
      </w:r>
      <w:r>
        <w:rPr>
          <w:rFonts w:ascii="Times New Roman" w:eastAsia="仿宋_GB2312" w:hAnsi="Times New Roman" w:cs="Times New Roman" w:hint="eastAsia"/>
          <w:kern w:val="0"/>
          <w:sz w:val="32"/>
          <w:szCs w:val="32"/>
        </w:rPr>
        <w:t>。</w:t>
      </w:r>
    </w:p>
    <w:p w14:paraId="4F99B5DB" w14:textId="77777777" w:rsidR="00574C5B"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w:t>
      </w:r>
      <w:r w:rsidRPr="00513285">
        <w:rPr>
          <w:rFonts w:ascii="Times New Roman" w:eastAsia="仿宋_GB2312" w:hAnsi="Times New Roman" w:cs="Times New Roman" w:hint="eastAsia"/>
          <w:kern w:val="0"/>
          <w:sz w:val="32"/>
          <w:szCs w:val="32"/>
        </w:rPr>
        <w:t>红外相机数据管理优化：在后台管理中增加红外相机监测数据的标记功能，运维人员可将无效数据（如空拍、误触发、非目标物种等）进行标记，标记后的数据不在前端界面展示，确保前端展示数据的有效性和准确性。</w:t>
      </w:r>
    </w:p>
    <w:p w14:paraId="56E283A0" w14:textId="77777777" w:rsidR="00574C5B" w:rsidRPr="00513285" w:rsidRDefault="00574C5B" w:rsidP="00574C5B">
      <w:pPr>
        <w:spacing w:after="0" w:line="58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w:t>
      </w:r>
      <w:r w:rsidRPr="009367F7">
        <w:rPr>
          <w:rFonts w:ascii="Times New Roman" w:eastAsia="仿宋_GB2312" w:hAnsi="Times New Roman" w:cs="Times New Roman" w:hint="eastAsia"/>
          <w:kern w:val="0"/>
          <w:sz w:val="32"/>
          <w:szCs w:val="32"/>
        </w:rPr>
        <w:t>数据可视化导出功能：新增数据可视化导出功能，支持用户自定义时间段，选择任意监测仪器及监测因子，系统自动生成对应时间段的数据变化曲线图或统计条形图，并</w:t>
      </w:r>
      <w:r w:rsidRPr="009367F7">
        <w:rPr>
          <w:rFonts w:ascii="Times New Roman" w:eastAsia="仿宋_GB2312" w:hAnsi="Times New Roman" w:cs="Times New Roman" w:hint="eastAsia"/>
          <w:kern w:val="0"/>
          <w:sz w:val="32"/>
          <w:szCs w:val="32"/>
        </w:rPr>
        <w:lastRenderedPageBreak/>
        <w:t>支持导出为图片或</w:t>
      </w:r>
      <w:r w:rsidRPr="009367F7">
        <w:rPr>
          <w:rFonts w:ascii="Times New Roman" w:eastAsia="仿宋_GB2312" w:hAnsi="Times New Roman" w:cs="Times New Roman" w:hint="eastAsia"/>
          <w:kern w:val="0"/>
          <w:sz w:val="32"/>
          <w:szCs w:val="32"/>
        </w:rPr>
        <w:t>PDF</w:t>
      </w:r>
      <w:r w:rsidRPr="009367F7">
        <w:rPr>
          <w:rFonts w:ascii="Times New Roman" w:eastAsia="仿宋_GB2312" w:hAnsi="Times New Roman" w:cs="Times New Roman" w:hint="eastAsia"/>
          <w:kern w:val="0"/>
          <w:sz w:val="32"/>
          <w:szCs w:val="32"/>
        </w:rPr>
        <w:t>格式，便于用户分析监测趋势、编制报告。</w:t>
      </w:r>
    </w:p>
    <w:p w14:paraId="1F0C69B6" w14:textId="4AE06EA3" w:rsidR="00AA0C9C" w:rsidRDefault="00574C5B" w:rsidP="00A2361E">
      <w:pPr>
        <w:spacing w:after="0" w:line="580" w:lineRule="exact"/>
        <w:ind w:firstLineChars="200" w:firstLine="640"/>
        <w:rPr>
          <w:rFonts w:hint="eastAsia"/>
        </w:rPr>
      </w:pPr>
      <w:r w:rsidRPr="00513285">
        <w:rPr>
          <w:rFonts w:ascii="Times New Roman" w:eastAsia="仿宋_GB2312" w:hAnsi="Times New Roman" w:cs="Times New Roman" w:hint="eastAsia"/>
          <w:kern w:val="0"/>
          <w:sz w:val="32"/>
          <w:szCs w:val="32"/>
        </w:rPr>
        <w:t>以上功能开发与优化费用已包含在合同总价中，</w:t>
      </w:r>
      <w:r>
        <w:rPr>
          <w:rFonts w:ascii="Times New Roman" w:eastAsia="仿宋_GB2312" w:hAnsi="Times New Roman" w:cs="Times New Roman" w:hint="eastAsia"/>
          <w:kern w:val="0"/>
          <w:sz w:val="32"/>
          <w:szCs w:val="32"/>
        </w:rPr>
        <w:t>中标方</w:t>
      </w:r>
      <w:r w:rsidRPr="00513285">
        <w:rPr>
          <w:rFonts w:ascii="Times New Roman" w:eastAsia="仿宋_GB2312" w:hAnsi="Times New Roman" w:cs="Times New Roman" w:hint="eastAsia"/>
          <w:kern w:val="0"/>
          <w:sz w:val="32"/>
          <w:szCs w:val="32"/>
        </w:rPr>
        <w:t>不得另行收费。</w:t>
      </w:r>
      <w:r>
        <w:rPr>
          <w:rFonts w:ascii="Times New Roman" w:eastAsia="仿宋_GB2312" w:hAnsi="Times New Roman" w:cs="Times New Roman" w:hint="eastAsia"/>
          <w:kern w:val="0"/>
          <w:sz w:val="32"/>
          <w:szCs w:val="32"/>
        </w:rPr>
        <w:t>中标方</w:t>
      </w:r>
      <w:r w:rsidRPr="00513285">
        <w:rPr>
          <w:rFonts w:ascii="Times New Roman" w:eastAsia="仿宋_GB2312" w:hAnsi="Times New Roman" w:cs="Times New Roman" w:hint="eastAsia"/>
          <w:kern w:val="0"/>
          <w:sz w:val="32"/>
          <w:szCs w:val="32"/>
        </w:rPr>
        <w:t>应配合</w:t>
      </w:r>
      <w:r>
        <w:rPr>
          <w:rFonts w:ascii="Times New Roman" w:eastAsia="仿宋_GB2312" w:hAnsi="Times New Roman" w:cs="Times New Roman" w:hint="eastAsia"/>
          <w:kern w:val="0"/>
          <w:sz w:val="32"/>
          <w:szCs w:val="32"/>
        </w:rPr>
        <w:t>业主</w:t>
      </w:r>
      <w:r w:rsidRPr="00513285">
        <w:rPr>
          <w:rFonts w:ascii="Times New Roman" w:eastAsia="仿宋_GB2312" w:hAnsi="Times New Roman" w:cs="Times New Roman" w:hint="eastAsia"/>
          <w:kern w:val="0"/>
          <w:sz w:val="32"/>
          <w:szCs w:val="32"/>
        </w:rPr>
        <w:t>完成功能验收，并提供相应的操作手册和技术支持。</w:t>
      </w:r>
      <w:r w:rsidRPr="00E22B7B">
        <w:rPr>
          <w:rFonts w:ascii="Times New Roman" w:eastAsia="仿宋_GB2312" w:hAnsi="Times New Roman" w:cs="Times New Roman" w:hint="eastAsia"/>
          <w:kern w:val="0"/>
          <w:sz w:val="32"/>
          <w:szCs w:val="32"/>
        </w:rPr>
        <w:t>除上述功能外，如</w:t>
      </w:r>
      <w:r>
        <w:rPr>
          <w:rFonts w:ascii="Times New Roman" w:eastAsia="仿宋_GB2312" w:hAnsi="Times New Roman" w:cs="Times New Roman" w:hint="eastAsia"/>
          <w:kern w:val="0"/>
          <w:sz w:val="32"/>
          <w:szCs w:val="32"/>
        </w:rPr>
        <w:t>中标方</w:t>
      </w:r>
      <w:r w:rsidRPr="00E22B7B">
        <w:rPr>
          <w:rFonts w:ascii="Times New Roman" w:eastAsia="仿宋_GB2312" w:hAnsi="Times New Roman" w:cs="Times New Roman" w:hint="eastAsia"/>
          <w:kern w:val="0"/>
          <w:sz w:val="32"/>
          <w:szCs w:val="32"/>
        </w:rPr>
        <w:t>能提供更多有利于平台使用、数据管理或监测分析的优化功能，请在</w:t>
      </w:r>
      <w:r>
        <w:rPr>
          <w:rFonts w:ascii="Times New Roman" w:eastAsia="仿宋_GB2312" w:hAnsi="Times New Roman" w:cs="Times New Roman" w:hint="eastAsia"/>
          <w:kern w:val="0"/>
          <w:sz w:val="32"/>
          <w:szCs w:val="32"/>
        </w:rPr>
        <w:t>附件</w:t>
      </w:r>
      <w:r w:rsidRPr="00E22B7B">
        <w:rPr>
          <w:rFonts w:ascii="Times New Roman" w:eastAsia="仿宋_GB2312" w:hAnsi="Times New Roman" w:cs="Times New Roman" w:hint="eastAsia"/>
          <w:kern w:val="0"/>
          <w:sz w:val="32"/>
          <w:szCs w:val="32"/>
        </w:rPr>
        <w:t>调研表</w:t>
      </w:r>
      <w:r>
        <w:rPr>
          <w:rFonts w:ascii="Times New Roman" w:eastAsia="仿宋_GB2312" w:hAnsi="Times New Roman" w:cs="Times New Roman" w:hint="eastAsia"/>
          <w:kern w:val="0"/>
          <w:sz w:val="32"/>
          <w:szCs w:val="32"/>
        </w:rPr>
        <w:t>的备注</w:t>
      </w:r>
      <w:r>
        <w:rPr>
          <w:rFonts w:ascii="Times New Roman" w:eastAsia="仿宋_GB2312" w:hAnsi="Times New Roman" w:cs="Times New Roman" w:hint="eastAsia"/>
          <w:kern w:val="0"/>
          <w:sz w:val="32"/>
          <w:szCs w:val="32"/>
        </w:rPr>
        <w:t>2</w:t>
      </w:r>
      <w:r w:rsidRPr="00E22B7B">
        <w:rPr>
          <w:rFonts w:ascii="Times New Roman" w:eastAsia="仿宋_GB2312" w:hAnsi="Times New Roman" w:cs="Times New Roman" w:hint="eastAsia"/>
          <w:kern w:val="0"/>
          <w:sz w:val="32"/>
          <w:szCs w:val="32"/>
        </w:rPr>
        <w:t>中注明，我们将作为后续招标评审的重要参考</w:t>
      </w:r>
      <w:r>
        <w:rPr>
          <w:rFonts w:ascii="Times New Roman" w:eastAsia="仿宋_GB2312" w:hAnsi="Times New Roman" w:cs="Times New Roman" w:hint="eastAsia"/>
          <w:kern w:val="0"/>
          <w:sz w:val="32"/>
          <w:szCs w:val="32"/>
        </w:rPr>
        <w:t>。</w:t>
      </w:r>
    </w:p>
    <w:sectPr w:rsidR="00AA0C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B85D" w14:textId="77777777" w:rsidR="00F05B0E" w:rsidRDefault="00F05B0E" w:rsidP="00574C5B">
      <w:pPr>
        <w:spacing w:after="0" w:line="240" w:lineRule="auto"/>
        <w:rPr>
          <w:rFonts w:hint="eastAsia"/>
        </w:rPr>
      </w:pPr>
      <w:r>
        <w:separator/>
      </w:r>
    </w:p>
  </w:endnote>
  <w:endnote w:type="continuationSeparator" w:id="0">
    <w:p w14:paraId="11B6B6A3" w14:textId="77777777" w:rsidR="00F05B0E" w:rsidRDefault="00F05B0E" w:rsidP="00574C5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84E7" w14:textId="77777777" w:rsidR="00F05B0E" w:rsidRDefault="00F05B0E" w:rsidP="00574C5B">
      <w:pPr>
        <w:spacing w:after="0" w:line="240" w:lineRule="auto"/>
        <w:rPr>
          <w:rFonts w:hint="eastAsia"/>
        </w:rPr>
      </w:pPr>
      <w:r>
        <w:separator/>
      </w:r>
    </w:p>
  </w:footnote>
  <w:footnote w:type="continuationSeparator" w:id="0">
    <w:p w14:paraId="16605041" w14:textId="77777777" w:rsidR="00F05B0E" w:rsidRDefault="00F05B0E" w:rsidP="00574C5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9C"/>
    <w:rsid w:val="000D160D"/>
    <w:rsid w:val="0011716B"/>
    <w:rsid w:val="00175BA8"/>
    <w:rsid w:val="00447533"/>
    <w:rsid w:val="00574C5B"/>
    <w:rsid w:val="005B3969"/>
    <w:rsid w:val="006D48B5"/>
    <w:rsid w:val="00A2361E"/>
    <w:rsid w:val="00AA0C9C"/>
    <w:rsid w:val="00C2778C"/>
    <w:rsid w:val="00F0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12E17"/>
  <w15:chartTrackingRefBased/>
  <w15:docId w15:val="{E2A85BD2-BD4A-45EF-AC89-CB5E7044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C5B"/>
    <w:pPr>
      <w:widowControl w:val="0"/>
    </w:pPr>
  </w:style>
  <w:style w:type="paragraph" w:styleId="1">
    <w:name w:val="heading 1"/>
    <w:basedOn w:val="a"/>
    <w:next w:val="a"/>
    <w:link w:val="10"/>
    <w:uiPriority w:val="9"/>
    <w:qFormat/>
    <w:rsid w:val="00AA0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A0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rsid w:val="00AA0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C9C"/>
    <w:rPr>
      <w:rFonts w:cstheme="majorBidi"/>
      <w:color w:val="2F5496" w:themeColor="accent1" w:themeShade="BF"/>
      <w:sz w:val="28"/>
      <w:szCs w:val="28"/>
    </w:rPr>
  </w:style>
  <w:style w:type="character" w:customStyle="1" w:styleId="50">
    <w:name w:val="标题 5 字符"/>
    <w:basedOn w:val="a0"/>
    <w:link w:val="5"/>
    <w:uiPriority w:val="9"/>
    <w:semiHidden/>
    <w:rsid w:val="00AA0C9C"/>
    <w:rPr>
      <w:rFonts w:cstheme="majorBidi"/>
      <w:color w:val="2F5496" w:themeColor="accent1" w:themeShade="BF"/>
      <w:sz w:val="24"/>
    </w:rPr>
  </w:style>
  <w:style w:type="character" w:customStyle="1" w:styleId="60">
    <w:name w:val="标题 6 字符"/>
    <w:basedOn w:val="a0"/>
    <w:link w:val="6"/>
    <w:uiPriority w:val="9"/>
    <w:semiHidden/>
    <w:rsid w:val="00AA0C9C"/>
    <w:rPr>
      <w:rFonts w:cstheme="majorBidi"/>
      <w:b/>
      <w:bCs/>
      <w:color w:val="2F5496" w:themeColor="accent1" w:themeShade="BF"/>
    </w:rPr>
  </w:style>
  <w:style w:type="character" w:customStyle="1" w:styleId="70">
    <w:name w:val="标题 7 字符"/>
    <w:basedOn w:val="a0"/>
    <w:link w:val="7"/>
    <w:uiPriority w:val="9"/>
    <w:semiHidden/>
    <w:rsid w:val="00AA0C9C"/>
    <w:rPr>
      <w:rFonts w:cstheme="majorBidi"/>
      <w:b/>
      <w:bCs/>
      <w:color w:val="595959" w:themeColor="text1" w:themeTint="A6"/>
    </w:rPr>
  </w:style>
  <w:style w:type="character" w:customStyle="1" w:styleId="80">
    <w:name w:val="标题 8 字符"/>
    <w:basedOn w:val="a0"/>
    <w:link w:val="8"/>
    <w:uiPriority w:val="9"/>
    <w:semiHidden/>
    <w:rsid w:val="00AA0C9C"/>
    <w:rPr>
      <w:rFonts w:cstheme="majorBidi"/>
      <w:color w:val="595959" w:themeColor="text1" w:themeTint="A6"/>
    </w:rPr>
  </w:style>
  <w:style w:type="character" w:customStyle="1" w:styleId="90">
    <w:name w:val="标题 9 字符"/>
    <w:basedOn w:val="a0"/>
    <w:link w:val="9"/>
    <w:uiPriority w:val="9"/>
    <w:semiHidden/>
    <w:rsid w:val="00AA0C9C"/>
    <w:rPr>
      <w:rFonts w:eastAsiaTheme="majorEastAsia" w:cstheme="majorBidi"/>
      <w:color w:val="595959" w:themeColor="text1" w:themeTint="A6"/>
    </w:rPr>
  </w:style>
  <w:style w:type="paragraph" w:styleId="a3">
    <w:name w:val="Title"/>
    <w:basedOn w:val="a"/>
    <w:next w:val="a"/>
    <w:link w:val="a4"/>
    <w:uiPriority w:val="10"/>
    <w:qFormat/>
    <w:rsid w:val="00AA0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C9C"/>
    <w:pPr>
      <w:spacing w:before="160"/>
      <w:jc w:val="center"/>
    </w:pPr>
    <w:rPr>
      <w:i/>
      <w:iCs/>
      <w:color w:val="404040" w:themeColor="text1" w:themeTint="BF"/>
    </w:rPr>
  </w:style>
  <w:style w:type="character" w:customStyle="1" w:styleId="a8">
    <w:name w:val="引用 字符"/>
    <w:basedOn w:val="a0"/>
    <w:link w:val="a7"/>
    <w:uiPriority w:val="29"/>
    <w:rsid w:val="00AA0C9C"/>
    <w:rPr>
      <w:i/>
      <w:iCs/>
      <w:color w:val="404040" w:themeColor="text1" w:themeTint="BF"/>
    </w:rPr>
  </w:style>
  <w:style w:type="paragraph" w:styleId="a9">
    <w:name w:val="List Paragraph"/>
    <w:basedOn w:val="a"/>
    <w:uiPriority w:val="34"/>
    <w:qFormat/>
    <w:rsid w:val="00AA0C9C"/>
    <w:pPr>
      <w:ind w:left="720"/>
      <w:contextualSpacing/>
    </w:pPr>
  </w:style>
  <w:style w:type="character" w:styleId="aa">
    <w:name w:val="Intense Emphasis"/>
    <w:basedOn w:val="a0"/>
    <w:uiPriority w:val="21"/>
    <w:qFormat/>
    <w:rsid w:val="00AA0C9C"/>
    <w:rPr>
      <w:i/>
      <w:iCs/>
      <w:color w:val="2F5496" w:themeColor="accent1" w:themeShade="BF"/>
    </w:rPr>
  </w:style>
  <w:style w:type="paragraph" w:styleId="ab">
    <w:name w:val="Intense Quote"/>
    <w:basedOn w:val="a"/>
    <w:next w:val="a"/>
    <w:link w:val="ac"/>
    <w:uiPriority w:val="30"/>
    <w:qFormat/>
    <w:rsid w:val="00AA0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C9C"/>
    <w:rPr>
      <w:i/>
      <w:iCs/>
      <w:color w:val="2F5496" w:themeColor="accent1" w:themeShade="BF"/>
    </w:rPr>
  </w:style>
  <w:style w:type="character" w:styleId="ad">
    <w:name w:val="Intense Reference"/>
    <w:basedOn w:val="a0"/>
    <w:uiPriority w:val="32"/>
    <w:qFormat/>
    <w:rsid w:val="00AA0C9C"/>
    <w:rPr>
      <w:b/>
      <w:bCs/>
      <w:smallCaps/>
      <w:color w:val="2F5496" w:themeColor="accent1" w:themeShade="BF"/>
      <w:spacing w:val="5"/>
    </w:rPr>
  </w:style>
  <w:style w:type="paragraph" w:styleId="ae">
    <w:name w:val="header"/>
    <w:basedOn w:val="a"/>
    <w:link w:val="af"/>
    <w:uiPriority w:val="99"/>
    <w:unhideWhenUsed/>
    <w:rsid w:val="00574C5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74C5B"/>
    <w:rPr>
      <w:sz w:val="18"/>
      <w:szCs w:val="18"/>
    </w:rPr>
  </w:style>
  <w:style w:type="paragraph" w:styleId="af0">
    <w:name w:val="footer"/>
    <w:basedOn w:val="a"/>
    <w:link w:val="af1"/>
    <w:uiPriority w:val="99"/>
    <w:unhideWhenUsed/>
    <w:rsid w:val="00574C5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74C5B"/>
    <w:rPr>
      <w:sz w:val="18"/>
      <w:szCs w:val="18"/>
    </w:rPr>
  </w:style>
  <w:style w:type="paragraph" w:styleId="TOC1">
    <w:name w:val="toc 1"/>
    <w:basedOn w:val="a"/>
    <w:next w:val="a"/>
    <w:uiPriority w:val="39"/>
    <w:rsid w:val="005B3969"/>
    <w:pPr>
      <w:spacing w:before="120" w:after="120" w:line="360" w:lineRule="auto"/>
      <w:ind w:firstLine="425"/>
    </w:pPr>
    <w:rPr>
      <w:rFonts w:ascii="Times New Roman" w:eastAsia="宋体" w:hAnsi="Times New Roman" w:cs="Times New Roman"/>
      <w:b/>
      <w:bCs/>
      <w:caps/>
      <w:spacing w:val="1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3974</Words>
  <Characters>4133</Characters>
  <Application>Microsoft Office Word</Application>
  <DocSecurity>0</DocSecurity>
  <Lines>375</Lines>
  <Paragraphs>352</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ZEYAN ZHOU</dc:creator>
  <cp:keywords/>
  <dc:description/>
  <cp:lastModifiedBy>ZEYAN ZHOU</cp:lastModifiedBy>
  <cp:revision>5</cp:revision>
  <cp:lastPrinted>2026-05-26T02:32:00Z</cp:lastPrinted>
  <dcterms:created xsi:type="dcterms:W3CDTF">2026-05-26T01:59:00Z</dcterms:created>
  <dcterms:modified xsi:type="dcterms:W3CDTF">2026-05-26T03:42:00Z</dcterms:modified>
</cp:coreProperties>
</file>