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汕头市尚悦食品有限公司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144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SY060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2025.06.15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20250615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5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400050</wp:posOffset>
                  </wp:positionV>
                  <wp:extent cx="1589405" cy="2119630"/>
                  <wp:effectExtent l="0" t="0" r="10795" b="13970"/>
                  <wp:wrapSquare wrapText="bothSides"/>
                  <wp:docPr id="2" name="图片 2" descr="微信图片_20260330152039_434_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60330152039_434_1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211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卡通趣味玩具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弹射机构能发射非玩具本身提供的弹射物，但未设警示说明、2.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弹射物是小零件，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不符合GB6675.2-2014标准要求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0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可能造成消费者误用而被弹射物射伤的危险和误吞造成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窒息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危险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销售商立即停止销售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有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缺陷产品，并在销售商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店铺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发布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召回公告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0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告知消费者召回事宜，</w:t>
            </w:r>
            <w:bookmarkStart w:id="0" w:name="_GoBack"/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为购买到缺陷产品的消费者免费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更换1个符合安全要求的产品或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退货处理。</w:t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汕头市尚悦食品有限公司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召回服务热线：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13622286576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（具体以实际进度安排为准）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19E21687"/>
    <w:rsid w:val="1DD60D5E"/>
    <w:rsid w:val="2D8D0BF1"/>
    <w:rsid w:val="36A55D6A"/>
    <w:rsid w:val="3FF7A7B2"/>
    <w:rsid w:val="43552086"/>
    <w:rsid w:val="47CB4305"/>
    <w:rsid w:val="50D05CC3"/>
    <w:rsid w:val="5C1449CB"/>
    <w:rsid w:val="6488595A"/>
    <w:rsid w:val="66D54843"/>
    <w:rsid w:val="692E7C6F"/>
    <w:rsid w:val="73DAB570"/>
    <w:rsid w:val="7496678D"/>
    <w:rsid w:val="77FD141A"/>
    <w:rsid w:val="77FE6DCC"/>
    <w:rsid w:val="A9EE86D8"/>
    <w:rsid w:val="F5F59E49"/>
    <w:rsid w:val="F93F5994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442</Words>
  <Characters>506</Characters>
  <Lines>9</Lines>
  <Paragraphs>2</Paragraphs>
  <TotalTime>1</TotalTime>
  <ScaleCrop>false</ScaleCrop>
  <LinksUpToDate>false</LinksUpToDate>
  <CharactersWithSpaces>506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2022-05-14T09:34:00Z</dcterms:created>
  <dc:creator>张豪哲</dc:creator>
  <cp:lastModifiedBy>user</cp:lastModifiedBy>
  <dcterms:modified xsi:type="dcterms:W3CDTF">2026-04-23T04:53:58Z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F3AFE59226C24E5E81822FAFE52E139A_13</vt:lpwstr>
  </property>
  <property fmtid="{D5CDD505-2E9C-101B-9397-08002B2CF9AE}" pid="4" name="KSOTemplateDocerSaveRecord">
    <vt:lpwstr>eyJoZGlkIjoiOTQxNTVmZGUzYWM0ZDE5MmRlMmFlYjZhYzU2YWI1YzQifQ==</vt:lpwstr>
  </property>
</Properties>
</file>