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面试考生须知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请考生认真阅读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公告及考生须知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，了解相关面试要求和工作流程，查阅清楚本人面试所在地点和时间。同时，密切关注面试期间的天气状况和面试考场的交通状况。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考生必须按照公布的面试时间及地点，在面试开始前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分钟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（即</w:t>
      </w:r>
      <w:r>
        <w:rPr>
          <w:rFonts w:hint="default" w:cs="Times New Roman"/>
          <w:sz w:val="32"/>
          <w:szCs w:val="32"/>
          <w:highlight w:val="none"/>
          <w:lang w:val="en" w:eastAsia="zh-CN"/>
        </w:rPr>
        <w:t>5</w:t>
      </w:r>
      <w:r>
        <w:rPr>
          <w:rFonts w:hint="eastAsia" w:cs="Times New Roman"/>
          <w:sz w:val="32"/>
          <w:szCs w:val="32"/>
          <w:highlight w:val="none"/>
          <w:lang w:val="en" w:eastAsia="zh-CN"/>
        </w:rPr>
        <w:t>月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17日</w:t>
      </w:r>
      <w:bookmarkStart w:id="0" w:name="_GoBack"/>
      <w:bookmarkEnd w:id="0"/>
      <w:r>
        <w:rPr>
          <w:rFonts w:hint="eastAsia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: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），凭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笔试准考证、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有效身份证原件（或有效期内的临时身份证）到达面试考场报到，参加面试抽签。未能按时报到的，视为自动放弃面试资格。考生不得穿制服或有明显文字、图案标识的服装参加面试。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考生报到后，应将所携带的手表和手机、智能手环、智能眼镜、蓝牙耳机等各种电子、通信、存储或其他设备（关闭后）连同背包等物品交工作人员统一保管，面试结束离场时领回。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考生报到后，工作人员组织考生抽签，决定面试的先后顺序，考生应按抽签确定的面试顺序进行面试。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面试开始后，工作人员按抽签顺序逐一引导考生进入面试室面试。考生进入面试室前需将随身物品放在面试室外，禁止考生将身份证、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准考证、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纸笔等带入面试室。候考考生须在候考室静候，不得喧哗，不得影响他人，应服从工作人员的管理。候考期间实行全封闭，考生不得擅自离开候考室。需上洗手间的，须经工作人员同意，并由工作人员陪同前往。候考的考生确需离开考场的，应书面提出申请，经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面试过程中，考生应严格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按照面试题目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回答与试题有关的问题，必须以普通话回答，任何情况下不得报告、透露或暗示个人信息，其身份以抽签编码显示。如考生透露个人信息（姓名、岗位以及其他可供判断个人身份的信息），按违规处理，取消面试成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面试结束后，考生到候分室等候面试成绩。考生须服从工作人员的管理，保持秩序，不得交头接耳、大声喧哗。待面试成绩生成打印后，考生凭身份证和面试抽签序号卡签领面试成绩通知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，同时领回本人物品（请认真核对，不要领错别人的物品）。考生须服从评委对自己的成绩评定，不得要求加分、查分、复试或无理取闹。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面试考生领取成绩通知书后，应立即离开考场，不得在考场逗留。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考生应接受现场工作人员的管理，对违反面试规定的，将按照《事业单位公开招聘违纪违规行为处理规定》（人社部令35号）进行严肃处理。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无论考前、考中、考后，都严禁以任何方式违规获取、传播试题信息。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A9FDE"/>
    <w:multiLevelType w:val="singleLevel"/>
    <w:tmpl w:val="EDDA9FD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E1FFC"/>
    <w:rsid w:val="057A7E56"/>
    <w:rsid w:val="36FFCD1B"/>
    <w:rsid w:val="3D0E1FFC"/>
    <w:rsid w:val="3F3E66A1"/>
    <w:rsid w:val="572C2811"/>
    <w:rsid w:val="7F6D1DB5"/>
    <w:rsid w:val="EBE9315D"/>
    <w:rsid w:val="FBF7D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sz w:val="28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903</Characters>
  <Lines>0</Lines>
  <Paragraphs>0</Paragraphs>
  <TotalTime>0</TotalTime>
  <ScaleCrop>false</ScaleCrop>
  <LinksUpToDate>false</LinksUpToDate>
  <CharactersWithSpaces>903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2025-05-09T05:07:00Z</dcterms:created>
  <dc:creator>叱艾蜀黍</dc:creator>
  <cp:lastModifiedBy>user</cp:lastModifiedBy>
  <dcterms:modified xsi:type="dcterms:W3CDTF">2026-05-08T15:31:54Z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6E7BDB450F0742A9A3201E8930E8D08F_13</vt:lpwstr>
  </property>
  <property fmtid="{D5CDD505-2E9C-101B-9397-08002B2CF9AE}" pid="4" name="KSOTemplateDocerSaveRecord">
    <vt:lpwstr>eyJoZGlkIjoiZmE4YWRmZmFlNjczNzBiOTJjMjYzNzlmODI4MjFkNGYiLCJ1c2VySWQiOiIyNjgzNzQ4NzcifQ==</vt:lpwstr>
  </property>
</Properties>
</file>