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9C269">
      <w:pPr>
        <w:spacing w:before="300" w:after="120" w:line="288" w:lineRule="auto"/>
        <w:outlineLvl w:val="2"/>
        <w:rPr>
          <w:rFonts w:ascii="Arial" w:hAnsi="Arial" w:eastAsia="等线" w:cs="Arial"/>
          <w:b/>
          <w:sz w:val="30"/>
        </w:rPr>
      </w:pPr>
      <w:bookmarkStart w:id="0" w:name="heading_4"/>
      <w:r>
        <w:rPr>
          <w:rFonts w:hint="eastAsia" w:ascii="Arial" w:hAnsi="Arial" w:eastAsia="等线" w:cs="Arial"/>
          <w:b/>
          <w:sz w:val="30"/>
        </w:rPr>
        <w:t>附件1</w:t>
      </w:r>
    </w:p>
    <w:p w14:paraId="2F83BED1">
      <w:pPr>
        <w:spacing w:before="300" w:after="120" w:line="288" w:lineRule="auto"/>
        <w:jc w:val="center"/>
        <w:outlineLvl w:val="2"/>
        <w:rPr>
          <w:rFonts w:ascii="Arial" w:hAnsi="Arial" w:eastAsia="等线" w:cs="Arial"/>
          <w:b/>
          <w:sz w:val="36"/>
          <w:szCs w:val="36"/>
        </w:rPr>
      </w:pPr>
      <w:r>
        <w:rPr>
          <w:rFonts w:hint="eastAsia" w:ascii="Arial" w:hAnsi="Arial" w:eastAsia="等线" w:cs="Arial"/>
          <w:b/>
          <w:sz w:val="36"/>
          <w:szCs w:val="36"/>
        </w:rPr>
        <w:t>汕头队运动员选拔</w:t>
      </w:r>
      <w:r>
        <w:rPr>
          <w:rFonts w:ascii="Arial" w:hAnsi="Arial" w:eastAsia="等线" w:cs="Arial"/>
          <w:b/>
          <w:sz w:val="36"/>
          <w:szCs w:val="36"/>
        </w:rPr>
        <w:t>考核项目与标准</w:t>
      </w:r>
      <w:bookmarkEnd w:id="0"/>
    </w:p>
    <w:p w14:paraId="52FF3010">
      <w:pPr>
        <w:spacing w:before="260" w:after="120" w:line="288" w:lineRule="auto"/>
        <w:jc w:val="left"/>
        <w:outlineLvl w:val="3"/>
        <w:rPr>
          <w:rFonts w:ascii="仿宋_GB2312" w:hAnsi="仿宋_GB2312" w:eastAsia="仿宋_GB2312" w:cs="仿宋_GB2312"/>
          <w:b/>
          <w:sz w:val="30"/>
          <w:szCs w:val="30"/>
        </w:rPr>
      </w:pPr>
      <w:bookmarkStart w:id="1" w:name="heading_5"/>
      <w:r>
        <w:rPr>
          <w:rFonts w:hint="eastAsia" w:ascii="Arial" w:hAnsi="Arial" w:eastAsia="等线" w:cs="Arial"/>
          <w:b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、身体素质测试（基础项）</w:t>
      </w:r>
      <w:bookmarkEnd w:id="1"/>
    </w:p>
    <w:tbl>
      <w:tblPr>
        <w:tblStyle w:val="7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7E434E3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7875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904A0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测试内容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DA7C3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评分标准/达标线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43D7E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63432D5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7" w:hRule="atLeast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E8F3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助跑摸高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54231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助跑单脚起跳摸最高处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E309D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≥320cm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75BC2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爆发力核心指标</w:t>
            </w:r>
          </w:p>
        </w:tc>
      </w:tr>
      <w:tr w14:paraId="0619D74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F2263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3/4场冲刺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3FDA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从端线跑到罚球线折返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714E3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≤3.5秒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E4E64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速度与灵敏考核</w:t>
            </w:r>
          </w:p>
        </w:tc>
      </w:tr>
      <w:tr w14:paraId="6A10666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EA9FB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b/>
                <w:sz w:val="22"/>
              </w:rPr>
              <w:t>体能耐力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1037D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12分钟跑 / YOYO测试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428D6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达到组别及格线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3874F">
            <w:pPr>
              <w:spacing w:before="120" w:after="120" w:line="288" w:lineRule="auto"/>
              <w:jc w:val="center"/>
            </w:pPr>
            <w:r>
              <w:rPr>
                <w:rFonts w:ascii="Arial" w:hAnsi="Arial" w:eastAsia="等线" w:cs="Arial"/>
                <w:sz w:val="22"/>
              </w:rPr>
              <w:t>赛场续航能力</w:t>
            </w:r>
          </w:p>
        </w:tc>
      </w:tr>
    </w:tbl>
    <w:p w14:paraId="23E25A31">
      <w:pPr>
        <w:spacing w:before="260" w:after="120" w:line="560" w:lineRule="exact"/>
        <w:jc w:val="left"/>
        <w:outlineLvl w:val="3"/>
        <w:rPr>
          <w:rFonts w:ascii="仿宋_GB2312" w:hAnsi="仿宋_GB2312" w:eastAsia="仿宋_GB2312" w:cs="仿宋_GB2312"/>
          <w:sz w:val="30"/>
          <w:szCs w:val="30"/>
        </w:rPr>
      </w:pPr>
      <w:bookmarkStart w:id="2" w:name="heading_6"/>
      <w:r>
        <w:rPr>
          <w:rFonts w:hint="eastAsia" w:ascii="仿宋_GB2312" w:hAnsi="仿宋_GB2312" w:eastAsia="仿宋_GB2312" w:cs="仿宋_GB2312"/>
          <w:b/>
          <w:sz w:val="30"/>
          <w:szCs w:val="30"/>
        </w:rPr>
        <w:t>二、专项技术测试（核心项）</w:t>
      </w:r>
      <w:bookmarkEnd w:id="2"/>
    </w:p>
    <w:p w14:paraId="03B6997A">
      <w:pPr>
        <w:spacing w:before="120" w:after="120" w:line="56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运球变向</w:t>
      </w:r>
      <w:r>
        <w:rPr>
          <w:rFonts w:hint="eastAsia" w:ascii="仿宋_GB2312" w:hAnsi="仿宋_GB2312" w:eastAsia="仿宋_GB2312" w:cs="仿宋_GB2312"/>
          <w:sz w:val="30"/>
          <w:szCs w:val="30"/>
        </w:rPr>
        <w:t>：30秒内完成运球绕杆测试，考察左右手控球与节奏。</w:t>
      </w:r>
    </w:p>
    <w:p w14:paraId="1D481B47">
      <w:pPr>
        <w:spacing w:before="120" w:after="120" w:line="56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定点投篮</w:t>
      </w:r>
      <w:r>
        <w:rPr>
          <w:rFonts w:hint="eastAsia" w:ascii="仿宋_GB2312" w:hAnsi="仿宋_GB2312" w:eastAsia="仿宋_GB2312" w:cs="仿宋_GB2312"/>
          <w:sz w:val="30"/>
          <w:szCs w:val="30"/>
        </w:rPr>
        <w:t>：5个点位（底角、45度、弧顶）各投10球，考察投篮稳定性。</w:t>
      </w:r>
    </w:p>
    <w:p w14:paraId="03636FDE">
      <w:pPr>
        <w:spacing w:before="120" w:after="120" w:line="56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实战运球</w:t>
      </w:r>
      <w:r>
        <w:rPr>
          <w:rFonts w:hint="eastAsia" w:ascii="仿宋_GB2312" w:hAnsi="仿宋_GB2312" w:eastAsia="仿宋_GB2312" w:cs="仿宋_GB2312"/>
          <w:sz w:val="30"/>
          <w:szCs w:val="30"/>
        </w:rPr>
        <w:t>：半场或全场运球突破结合投篮，考察进攻手段与实战应变。</w:t>
      </w:r>
    </w:p>
    <w:p w14:paraId="307DAC72">
      <w:pPr>
        <w:spacing w:before="260" w:after="120" w:line="560" w:lineRule="exact"/>
        <w:jc w:val="left"/>
        <w:outlineLvl w:val="3"/>
        <w:rPr>
          <w:rFonts w:ascii="仿宋_GB2312" w:hAnsi="仿宋_GB2312" w:eastAsia="仿宋_GB2312" w:cs="仿宋_GB2312"/>
          <w:sz w:val="30"/>
          <w:szCs w:val="30"/>
        </w:rPr>
      </w:pPr>
      <w:bookmarkStart w:id="3" w:name="heading_7"/>
      <w:r>
        <w:rPr>
          <w:rFonts w:hint="eastAsia" w:ascii="仿宋_GB2312" w:hAnsi="仿宋_GB2312" w:eastAsia="仿宋_GB2312" w:cs="仿宋_GB2312"/>
          <w:b/>
          <w:sz w:val="30"/>
          <w:szCs w:val="30"/>
        </w:rPr>
        <w:t>三、实战对抗测试（高阶项）</w:t>
      </w:r>
      <w:bookmarkEnd w:id="3"/>
    </w:p>
    <w:p w14:paraId="00F3791B">
      <w:pPr>
        <w:spacing w:before="120" w:after="120" w:line="56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5V5全场对抗</w:t>
      </w:r>
      <w:r>
        <w:rPr>
          <w:rFonts w:hint="eastAsia" w:ascii="仿宋_GB2312" w:hAnsi="仿宋_GB2312" w:eastAsia="仿宋_GB2312" w:cs="仿宋_GB2312"/>
          <w:sz w:val="30"/>
          <w:szCs w:val="30"/>
        </w:rPr>
        <w:t>：考察战术理解力、挡拆意识、防守强度及关键球处理能力。</w:t>
      </w:r>
    </w:p>
    <w:p w14:paraId="5199D63C">
      <w:pPr>
        <w:spacing w:before="120" w:after="120" w:line="56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7A256961">
      <w:pPr>
        <w:jc w:val="left"/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2" w:usb3="00000000" w:csb0="0016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F3C15"/>
    <w:rsid w:val="0002767F"/>
    <w:rsid w:val="001017D7"/>
    <w:rsid w:val="002176D2"/>
    <w:rsid w:val="00854D53"/>
    <w:rsid w:val="00BF3C15"/>
    <w:rsid w:val="0798656D"/>
    <w:rsid w:val="07994906"/>
    <w:rsid w:val="0DAE4582"/>
    <w:rsid w:val="0EE224FE"/>
    <w:rsid w:val="141E7F6E"/>
    <w:rsid w:val="2A1B6D68"/>
    <w:rsid w:val="2C797105"/>
    <w:rsid w:val="31AF1FEC"/>
    <w:rsid w:val="4DBD41C2"/>
    <w:rsid w:val="5B823110"/>
    <w:rsid w:val="6EAA4A63"/>
    <w:rsid w:val="7BE5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1059</Words>
  <Characters>1184</Characters>
  <Lines>17</Lines>
  <Paragraphs>4</Paragraphs>
  <TotalTime>22</TotalTime>
  <ScaleCrop>false</ScaleCrop>
  <LinksUpToDate>false</LinksUpToDate>
  <CharactersWithSpaces>1218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2026-03-04T09:06:00Z</dcterms:created>
  <dc:creator>12985</dc:creator>
  <cp:lastModifiedBy>方娜</cp:lastModifiedBy>
  <cp:lastPrinted>2012-12-31T18:35:00Z</cp:lastPrinted>
  <dcterms:modified xsi:type="dcterms:W3CDTF">2026-03-05T12:16:49Z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eyJoZGlkIjoiN2JmMWQwZWFjNWMwZDllODQyYzc4NjBhNjFiODkwY2IiLCJ1c2VySWQiOiI3NDAwODI5OTkifQ==</vt:lpwstr>
  </property>
  <property fmtid="{D5CDD505-2E9C-101B-9397-08002B2CF9AE}" pid="4" name="ICV">
    <vt:lpwstr>7317F249B30848B7BA960E27C2A411DB_13</vt:lpwstr>
  </property>
</Properties>
</file>