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398C">
      <w:pPr>
        <w:jc w:val="left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附件6</w:t>
      </w:r>
    </w:p>
    <w:p w14:paraId="5A2785D2">
      <w:pPr>
        <w:jc w:val="left"/>
        <w:rPr>
          <w:rFonts w:hint="default" w:ascii="Times New Roman" w:hAnsi="Times New Roman" w:eastAsia="黑体" w:cs="Times New Roman"/>
          <w:color w:val="000000"/>
          <w:szCs w:val="32"/>
        </w:rPr>
      </w:pPr>
    </w:p>
    <w:p w14:paraId="1D03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汕头市流浪乞讨病人医疗资金使用</w:t>
      </w:r>
    </w:p>
    <w:p w14:paraId="5C6D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情况汇总表</w:t>
      </w:r>
    </w:p>
    <w:p w14:paraId="4FAA1851">
      <w:pPr>
        <w:jc w:val="center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 w14:paraId="7A06109F">
      <w:pPr>
        <w:rPr>
          <w:rFonts w:hint="default" w:ascii="Times New Roman" w:hAnsi="Times New Roman" w:eastAsia="仿宋_GB2312" w:cs="Times New Roman"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Cs w:val="32"/>
        </w:rPr>
        <w:t xml:space="preserve">单位：                  </w:t>
      </w:r>
      <w:r>
        <w:rPr>
          <w:rFonts w:hint="eastAsia" w:ascii="Times New Roman" w:hAnsi="Times New Roman" w:eastAsia="仿宋_GB2312" w:cs="Times New Roman"/>
          <w:color w:val="000000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 xml:space="preserve">  填报时间：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523"/>
        <w:gridCol w:w="1522"/>
        <w:gridCol w:w="1567"/>
        <w:gridCol w:w="1940"/>
      </w:tblGrid>
      <w:tr w14:paraId="0FDA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2028" w:type="dxa"/>
            <w:noWrap w:val="0"/>
            <w:vAlign w:val="top"/>
          </w:tcPr>
          <w:p w14:paraId="6E632FC7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年度市级财政合计拨付资金总额（万元）</w:t>
            </w:r>
          </w:p>
          <w:p w14:paraId="081398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</w:p>
        </w:tc>
        <w:tc>
          <w:tcPr>
            <w:tcW w:w="1523" w:type="dxa"/>
            <w:noWrap w:val="0"/>
            <w:vAlign w:val="top"/>
          </w:tcPr>
          <w:p w14:paraId="02811DD1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年度救助人次（人次）</w:t>
            </w:r>
          </w:p>
        </w:tc>
        <w:tc>
          <w:tcPr>
            <w:tcW w:w="1522" w:type="dxa"/>
            <w:noWrap w:val="0"/>
            <w:vAlign w:val="top"/>
          </w:tcPr>
          <w:p w14:paraId="5F3776BB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年度合计已支付资金（万元）</w:t>
            </w:r>
          </w:p>
        </w:tc>
        <w:tc>
          <w:tcPr>
            <w:tcW w:w="1567" w:type="dxa"/>
            <w:noWrap w:val="0"/>
            <w:vAlign w:val="top"/>
          </w:tcPr>
          <w:p w14:paraId="239238F6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32"/>
                <w:lang w:eastAsia="zh-CN"/>
              </w:rPr>
              <w:t>结余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资金（未支付资金，单位：万元）</w:t>
            </w:r>
          </w:p>
        </w:tc>
        <w:tc>
          <w:tcPr>
            <w:tcW w:w="1940" w:type="dxa"/>
            <w:noWrap w:val="0"/>
            <w:vAlign w:val="top"/>
          </w:tcPr>
          <w:p w14:paraId="69C5A34B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年度资金使用率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（已支付资金/资金总额）</w:t>
            </w:r>
          </w:p>
        </w:tc>
      </w:tr>
      <w:tr w14:paraId="61E0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028" w:type="dxa"/>
            <w:noWrap w:val="0"/>
            <w:vAlign w:val="top"/>
          </w:tcPr>
          <w:p w14:paraId="697279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</w:p>
        </w:tc>
        <w:tc>
          <w:tcPr>
            <w:tcW w:w="1523" w:type="dxa"/>
            <w:noWrap w:val="0"/>
            <w:vAlign w:val="top"/>
          </w:tcPr>
          <w:p w14:paraId="3A84B1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</w:p>
        </w:tc>
        <w:tc>
          <w:tcPr>
            <w:tcW w:w="1522" w:type="dxa"/>
            <w:noWrap w:val="0"/>
            <w:vAlign w:val="top"/>
          </w:tcPr>
          <w:p w14:paraId="34098F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 w14:paraId="6BE007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 w14:paraId="6580DC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</w:pPr>
          </w:p>
        </w:tc>
      </w:tr>
    </w:tbl>
    <w:p w14:paraId="45BEAF89">
      <w:pPr>
        <w:ind w:left="1794" w:hanging="1794" w:hangingChars="65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填表说明：1、该表每年分2轮上报，请于每年6月30日、12月31日前报市卫生健康局。</w:t>
      </w:r>
    </w:p>
    <w:p w14:paraId="04C68E07">
      <w:pPr>
        <w:numPr>
          <w:ilvl w:val="0"/>
          <w:numId w:val="1"/>
        </w:numPr>
        <w:ind w:left="1379"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金额单位万元，精确到小数点后2位。</w:t>
      </w:r>
    </w:p>
    <w:p w14:paraId="4D09578F">
      <w:pPr>
        <w:numPr>
          <w:ilvl w:val="0"/>
          <w:numId w:val="0"/>
        </w:numPr>
        <w:rPr>
          <w:rFonts w:hint="default" w:ascii="Times New Roman" w:hAnsi="Times New Roman" w:cs="Times New Roman"/>
          <w:color w:val="000000"/>
          <w:sz w:val="28"/>
          <w:szCs w:val="28"/>
        </w:rPr>
        <w:sectPr>
          <w:footerReference r:id="rId3" w:type="default"/>
          <w:pgSz w:w="11906" w:h="16838"/>
          <w:pgMar w:top="1871" w:right="1531" w:bottom="1531" w:left="1531" w:header="1134" w:footer="567" w:gutter="0"/>
          <w:pgNumType w:fmt="decimal"/>
          <w:cols w:space="720" w:num="1"/>
          <w:docGrid w:type="linesAndChars" w:linePitch="615" w:charSpace="-849"/>
        </w:sectPr>
      </w:pPr>
    </w:p>
    <w:p w14:paraId="6B24CAFC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02288">
    <w:pPr>
      <w:pStyle w:val="4"/>
      <w:jc w:val="center"/>
      <w:rPr>
        <w:sz w:val="24"/>
        <w:szCs w:val="24"/>
      </w:rPr>
    </w:pPr>
  </w:p>
  <w:p w14:paraId="2A29B904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20491"/>
    <w:multiLevelType w:val="singleLevel"/>
    <w:tmpl w:val="E6320491"/>
    <w:lvl w:ilvl="0" w:tentative="0">
      <w:start w:val="2"/>
      <w:numFmt w:val="decimal"/>
      <w:suff w:val="nothing"/>
      <w:lvlText w:val="%1、"/>
      <w:lvlJc w:val="left"/>
      <w:pPr>
        <w:ind w:left="137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C299D"/>
    <w:rsid w:val="6BBF220B"/>
    <w:rsid w:val="74125585"/>
    <w:rsid w:val="D7FF963A"/>
    <w:rsid w:val="F7FFD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"/>
    <w:basedOn w:val="3"/>
    <w:uiPriority w:val="0"/>
  </w:style>
  <w:style w:type="character" w:customStyle="1" w:styleId="8">
    <w:name w:val="默认段落字体1"/>
    <w:uiPriority w:val="0"/>
  </w:style>
  <w:style w:type="paragraph" w:customStyle="1" w:styleId="9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169</Words>
  <Characters>172</Characters>
  <TotalTime>24</TotalTime>
  <ScaleCrop>false</ScaleCrop>
  <LinksUpToDate>false</LinksUpToDate>
  <CharactersWithSpaces>248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2018-11-25T09:47:00Z</dcterms:created>
  <dc:creator>user</dc:creator>
  <cp:lastModifiedBy>14. 8.18</cp:lastModifiedBy>
  <dcterms:modified xsi:type="dcterms:W3CDTF">2026-02-25T01:49:01Z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6191BCA50E0F49ABA7283B979976C2E8_13</vt:lpwstr>
  </property>
  <property fmtid="{D5CDD505-2E9C-101B-9397-08002B2CF9AE}" pid="4" name="KSOTemplateDocerSaveRecord">
    <vt:lpwstr>eyJoZGlkIjoiYmRlN2M0YTA1NTBhZjg5NTc2ODYyMzlhMDY4MjRhOWMiLCJ1c2VySWQiOiIyMjY1MTkzNzQifQ==</vt:lpwstr>
  </property>
</Properties>
</file>