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汕头市澄海区凯正元玩具厂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金属玩具车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凯正元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200盒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KZ957-11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 3 月15 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2024年4 月10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31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547370</wp:posOffset>
                  </wp:positionV>
                  <wp:extent cx="1383030" cy="670560"/>
                  <wp:effectExtent l="0" t="0" r="7620" b="15240"/>
                  <wp:wrapSquare wrapText="bothSides"/>
                  <wp:docPr id="1" name="图片 1" descr="11号车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号车 (2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2061" b="555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金属玩具车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  <w:t>供96个月以下儿童使用的玩具存在可触及危险锐利尖端、危险金属边缘和危险锐利边缘。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  <w:t>可能割伤儿童的手指等身体部位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消费者立即暂停使用有缺陷的产品，联系我厂或者经销商进行处理。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1.通知销售商立即停止销售缺陷产品，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对库存产品退回；</w:t>
            </w:r>
          </w:p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在</w:t>
            </w: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汕头市澄海区凯正元玩具厂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经销商处发布召回公告，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告知消费者具体召回事宜，为购买到缺陷产品的消费者免费更换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</w:rPr>
              <w:t>一盒全新的符合安全要求的产品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汕头市澄海区凯正元玩具厂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0"/>
              </w:rPr>
              <w:t>召回服务热线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13750409777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集中召回时间计划在2025年1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0日至202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市场监督管理局网站“政务公开—重点领域信息公开—产品质量信息”栏目，或拨打汕头市市场监督管理局缺陷产品召回工作联系电话（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0A475F83"/>
    <w:rsid w:val="10A03235"/>
    <w:rsid w:val="1C2C5C99"/>
    <w:rsid w:val="2BC84A5F"/>
    <w:rsid w:val="404F181E"/>
    <w:rsid w:val="49FA6508"/>
    <w:rsid w:val="5BAC7EBB"/>
    <w:rsid w:val="5CA32D84"/>
    <w:rsid w:val="71174D3D"/>
    <w:rsid w:val="789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451</Words>
  <Characters>502</Characters>
  <Lines>1</Lines>
  <Paragraphs>1</Paragraphs>
  <TotalTime>0</TotalTime>
  <ScaleCrop>false</ScaleCrop>
  <LinksUpToDate>false</LinksUpToDate>
  <CharactersWithSpaces>508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彭泽潜</cp:lastModifiedBy>
  <cp:lastPrinted>2026-02-03T09:10:00Z</cp:lastPrinted>
  <dcterms:modified xsi:type="dcterms:W3CDTF">2026-02-03T10:06:04Z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92153379D9AF4E0E83F45DB94D590615_12</vt:lpwstr>
  </property>
  <property fmtid="{D5CDD505-2E9C-101B-9397-08002B2CF9AE}" pid="4" name="KSOTemplateDocerSaveRecord">
    <vt:lpwstr>eyJoZGlkIjoiNzlmZDM5MjY5NTdhMWM2OGUwNDE4YmExNjQ1NWQ2ODAiLCJ1c2VySWQiOiIxMzQ4NzYzNTMyIn0=</vt:lpwstr>
  </property>
</Properties>
</file>