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汕头市得源利他慈善基金会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，检查组对汕头市得源利他慈善基金会进行了双随机检查，检查情况如下：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汕头市得源利他慈善基金会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统一社会信用代码：53440500MJL507837U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：汕头市濠江区磊口村礐石街道工业区综合楼三层02单元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郑嘉仪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贰佰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业务主管单位：汕头市人民政府相关职能部门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业务范围：公益慈善、扶贫济困</w:t>
      </w:r>
      <w:r>
        <w:rPr>
          <w:rFonts w:hint="eastAsia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上午，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检查组赴汕头市得源利他慈善基金会开展实地检查抽查，了解实际运作情况，重点针对财务使用是否规范，重大事项是否报备，</w:t>
      </w:r>
      <w:r>
        <w:rPr>
          <w:rFonts w:hint="eastAsia" w:cs="Times New Roman"/>
          <w:lang w:val="en-US" w:eastAsia="zh-CN"/>
        </w:rPr>
        <w:t>基金会</w:t>
      </w:r>
      <w:r>
        <w:rPr>
          <w:rFonts w:hint="eastAsia" w:ascii="Times New Roman" w:hAnsi="Times New Roman" w:eastAsia="仿宋_GB2312" w:cs="Times New Roman"/>
          <w:lang w:val="en-US" w:eastAsia="zh-CN"/>
        </w:rPr>
        <w:t>是否规范运作等方面，通过听汇报，查资料，指问题，作指导等方式做好现场检查和反馈工作。</w:t>
      </w:r>
      <w:r>
        <w:rPr>
          <w:rFonts w:hint="default" w:ascii="Times New Roman" w:hAnsi="Times New Roman" w:eastAsia="仿宋_GB2312" w:cs="Times New Roman"/>
          <w:lang w:eastAsia="zh-CN"/>
        </w:rPr>
        <w:t>汕头市得源利他慈善基金会</w:t>
      </w:r>
      <w:r>
        <w:rPr>
          <w:rFonts w:hint="eastAsia" w:ascii="Times New Roman" w:hAnsi="Times New Roman" w:eastAsia="仿宋_GB2312" w:cs="Times New Roman"/>
          <w:lang w:val="en-US" w:eastAsia="zh-CN"/>
        </w:rPr>
        <w:t>整体运作良好，财务较规范，暂未发现该</w:t>
      </w:r>
      <w:r>
        <w:rPr>
          <w:rFonts w:hint="eastAsia" w:cs="Times New Roman"/>
          <w:lang w:val="en-US" w:eastAsia="zh-CN"/>
        </w:rPr>
        <w:t>基金会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建议该单位不断提升法人治理规范程度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lang w:val="en-US" w:eastAsia="zh-CN"/>
        </w:rPr>
        <w:t>依照《章程》业务范围，拓展发展思路，在合法合规的前提下，多筹集吸纳资金，把</w:t>
      </w:r>
      <w:r>
        <w:rPr>
          <w:rFonts w:hint="eastAsia" w:cs="Times New Roman"/>
          <w:lang w:val="en-US" w:eastAsia="zh-CN"/>
        </w:rPr>
        <w:t>基金会</w:t>
      </w:r>
      <w:r>
        <w:rPr>
          <w:rFonts w:hint="eastAsia" w:ascii="Times New Roman" w:hAnsi="Times New Roman" w:eastAsia="仿宋_GB2312" w:cs="Times New Roman"/>
          <w:lang w:val="en-US" w:eastAsia="zh-CN"/>
        </w:rPr>
        <w:t>办好、办出成效，为我市</w:t>
      </w:r>
      <w:r>
        <w:rPr>
          <w:rFonts w:hint="eastAsia" w:cs="Times New Roman"/>
          <w:lang w:val="en-US" w:eastAsia="zh-CN"/>
        </w:rPr>
        <w:t>慈善公益事业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发展贡献积极力量。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2606F"/>
    <w:rsid w:val="72D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2026-02-03T03:40:00Z</dcterms:created>
  <dc:creator>Administrator</dc:creator>
  <cp:lastModifiedBy>Administrator</cp:lastModifiedBy>
  <dcterms:modified xsi:type="dcterms:W3CDTF">2026-02-03T03:41:33Z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A8297BA06A084902BF6179DED55962C5</vt:lpwstr>
  </property>
</Properties>
</file>