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C3FEC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汕头市退役军人事务局现行有效行政规范性文件目录</w:t>
      </w:r>
    </w:p>
    <w:p w14:paraId="56BA9E8B">
      <w:pPr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14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3199"/>
        <w:gridCol w:w="1691"/>
        <w:gridCol w:w="1673"/>
        <w:gridCol w:w="2015"/>
        <w:gridCol w:w="4329"/>
      </w:tblGrid>
      <w:tr w14:paraId="7094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91" w:type="dxa"/>
          </w:tcPr>
          <w:p w14:paraId="187859F5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99" w:type="dxa"/>
          </w:tcPr>
          <w:p w14:paraId="03D894A2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规范性文件名称</w:t>
            </w:r>
          </w:p>
        </w:tc>
        <w:tc>
          <w:tcPr>
            <w:tcW w:w="1691" w:type="dxa"/>
          </w:tcPr>
          <w:p w14:paraId="31556095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文号</w:t>
            </w:r>
          </w:p>
        </w:tc>
        <w:tc>
          <w:tcPr>
            <w:tcW w:w="1673" w:type="dxa"/>
          </w:tcPr>
          <w:p w14:paraId="747F0812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登记号</w:t>
            </w:r>
          </w:p>
        </w:tc>
        <w:tc>
          <w:tcPr>
            <w:tcW w:w="2015" w:type="dxa"/>
          </w:tcPr>
          <w:p w14:paraId="33A0AE1F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有效期</w:t>
            </w:r>
          </w:p>
        </w:tc>
        <w:tc>
          <w:tcPr>
            <w:tcW w:w="4329" w:type="dxa"/>
          </w:tcPr>
          <w:p w14:paraId="20CA859B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规范性文件链接地址</w:t>
            </w:r>
          </w:p>
        </w:tc>
      </w:tr>
      <w:tr w14:paraId="333D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91" w:type="dxa"/>
            <w:vAlign w:val="center"/>
          </w:tcPr>
          <w:p w14:paraId="5BCB4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99" w:type="dxa"/>
            <w:vAlign w:val="center"/>
          </w:tcPr>
          <w:p w14:paraId="52155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汕头市抚恤补助优抚对象医疗保障优待办法</w:t>
            </w:r>
          </w:p>
        </w:tc>
        <w:tc>
          <w:tcPr>
            <w:tcW w:w="1691" w:type="dxa"/>
            <w:vAlign w:val="center"/>
          </w:tcPr>
          <w:p w14:paraId="5F162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汕退役军人发〔2024〕28号</w:t>
            </w:r>
          </w:p>
        </w:tc>
        <w:tc>
          <w:tcPr>
            <w:tcW w:w="1673" w:type="dxa"/>
            <w:vAlign w:val="center"/>
          </w:tcPr>
          <w:p w14:paraId="61AFA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汕退役军人规2024001号</w:t>
            </w:r>
          </w:p>
        </w:tc>
        <w:tc>
          <w:tcPr>
            <w:tcW w:w="2015" w:type="dxa"/>
            <w:vAlign w:val="center"/>
          </w:tcPr>
          <w:p w14:paraId="24B64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en-US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2024年7月1日至2029年6月30日</w:t>
            </w:r>
          </w:p>
        </w:tc>
        <w:tc>
          <w:tcPr>
            <w:tcW w:w="4329" w:type="dxa"/>
            <w:vAlign w:val="center"/>
          </w:tcPr>
          <w:p w14:paraId="2B357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https://www.shantou.gov.cn/ststyjrj/gkmlpt/content/2/2378/post_2378685.html#5213</w:t>
            </w:r>
          </w:p>
        </w:tc>
      </w:tr>
      <w:tr w14:paraId="32C2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291" w:type="dxa"/>
            <w:vAlign w:val="center"/>
          </w:tcPr>
          <w:p w14:paraId="2ABF2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99" w:type="dxa"/>
            <w:vAlign w:val="center"/>
          </w:tcPr>
          <w:p w14:paraId="03CEF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汕头市退役军人事务局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关于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印发《汕头市市级烈士纪念设施保护管理办法》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的通知</w:t>
            </w:r>
          </w:p>
          <w:p w14:paraId="6B4EE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 w14:paraId="015A5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汕退役军人发〔202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〕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号</w:t>
            </w:r>
          </w:p>
        </w:tc>
        <w:tc>
          <w:tcPr>
            <w:tcW w:w="1673" w:type="dxa"/>
            <w:vAlign w:val="center"/>
          </w:tcPr>
          <w:p w14:paraId="63A43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汕退役军人规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2025001号</w:t>
            </w:r>
          </w:p>
          <w:p w14:paraId="257C5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 w14:paraId="2B886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hint="eastAsia" w:ascii="华文楷体" w:hAnsi="华文楷体" w:eastAsia="华文楷体" w:cs="华文楷体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华文楷体" w:hAnsi="华文楷体" w:eastAsia="华文楷体" w:cs="华文楷体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hint="eastAsia" w:ascii="华文楷体" w:hAnsi="华文楷体" w:eastAsia="华文楷体" w:cs="华文楷体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华文楷体" w:hAnsi="华文楷体" w:eastAsia="华文楷体" w:cs="华文楷体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hint="eastAsia" w:ascii="华文楷体" w:hAnsi="华文楷体" w:eastAsia="华文楷体" w:cs="华文楷体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华文楷体" w:hAnsi="华文楷体" w:eastAsia="华文楷体" w:cs="华文楷体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  <w:t>日起施行，有效期至 20</w:t>
            </w:r>
            <w:r>
              <w:rPr>
                <w:rFonts w:hint="eastAsia" w:ascii="华文楷体" w:hAnsi="华文楷体" w:eastAsia="华文楷体" w:cs="华文楷体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华文楷体" w:hAnsi="华文楷体" w:eastAsia="华文楷体" w:cs="华文楷体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hint="eastAsia" w:ascii="华文楷体" w:hAnsi="华文楷体" w:eastAsia="华文楷体" w:cs="华文楷体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华文楷体" w:hAnsi="华文楷体" w:eastAsia="华文楷体" w:cs="华文楷体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hint="eastAsia" w:ascii="华文楷体" w:hAnsi="华文楷体" w:eastAsia="华文楷体" w:cs="华文楷体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31</w:t>
            </w:r>
            <w:r>
              <w:rPr>
                <w:rFonts w:hint="eastAsia" w:ascii="华文楷体" w:hAnsi="华文楷体" w:eastAsia="华文楷体" w:cs="华文楷体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  <w:t>日。</w:t>
            </w:r>
          </w:p>
        </w:tc>
        <w:tc>
          <w:tcPr>
            <w:tcW w:w="4329" w:type="dxa"/>
            <w:vAlign w:val="center"/>
          </w:tcPr>
          <w:p w14:paraId="50834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https://www.shantou.gov.cn/cnst/gkml/zwgk/gzwj/gfxwj/bm/content/post_2424697.html</w:t>
            </w:r>
          </w:p>
        </w:tc>
      </w:tr>
    </w:tbl>
    <w:p w14:paraId="73A0B471">
      <w:pPr>
        <w:rPr>
          <w:rFonts w:hint="default"/>
          <w:sz w:val="36"/>
          <w:szCs w:val="36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MTNlYTM3NjAwM2ZjNjQxZmE3ZWRhYjk4ZjRjOTkifQ=="/>
  </w:docVars>
  <w:rsids>
    <w:rsidRoot w:val="7A257E2F"/>
    <w:rsid w:val="0E6E293C"/>
    <w:rsid w:val="112356CF"/>
    <w:rsid w:val="12FD7F36"/>
    <w:rsid w:val="3BBC577D"/>
    <w:rsid w:val="424E55A6"/>
    <w:rsid w:val="6219580B"/>
    <w:rsid w:val="70EC631E"/>
    <w:rsid w:val="7A257E2F"/>
    <w:rsid w:val="7EFD37DB"/>
    <w:rsid w:val="DFFE9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  <w:sz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373</Characters>
  <Lines>0</Lines>
  <Paragraphs>0</Paragraphs>
  <TotalTime>38</TotalTime>
  <ScaleCrop>false</ScaleCrop>
  <LinksUpToDate>false</LinksUpToDate>
  <CharactersWithSpaces>374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2023-12-11T17:59:00Z</dcterms:created>
  <dc:creator>蹦</dc:creator>
  <cp:lastModifiedBy>蹦</cp:lastModifiedBy>
  <cp:lastPrinted>2026-01-23T11:25:00Z</cp:lastPrinted>
  <dcterms:modified xsi:type="dcterms:W3CDTF">2026-01-26T07:43:17Z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0FF0E25EB7EB0BA2B6EA726978DB9DF5</vt:lpwstr>
  </property>
  <property fmtid="{D5CDD505-2E9C-101B-9397-08002B2CF9AE}" pid="4" name="KSOTemplateDocerSaveRecord">
    <vt:lpwstr>eyJoZGlkIjoiOWQxMTNlYTM3NjAwM2ZjNjQxZmE3ZWRhYjk4ZjRjOTkiLCJ1c2VySWQiOiIyNTM2NTc3NjcifQ==</vt:lpwstr>
  </property>
</Properties>
</file>