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72D5">
      <w:pPr>
        <w:pStyle w:val="2"/>
        <w:keepNext w:val="0"/>
        <w:keepLines w:val="0"/>
        <w:widowControl/>
        <w:suppressLineNumbers w:val="0"/>
        <w:spacing w:before="100" w:beforeAutospacing="1" w:after="100" w:afterAutospacing="1" w:line="50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424242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</w:rPr>
        <w:t>：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 xml:space="preserve"> </w:t>
      </w:r>
    </w:p>
    <w:p w14:paraId="009F7D9D">
      <w:pPr>
        <w:pStyle w:val="2"/>
        <w:keepNext w:val="0"/>
        <w:keepLines w:val="0"/>
        <w:widowControl/>
        <w:suppressLineNumbers w:val="0"/>
        <w:spacing w:before="100" w:beforeAutospacing="1" w:after="100" w:afterAutospacing="1" w:line="500" w:lineRule="atLeast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color w:val="424242"/>
          <w:sz w:val="44"/>
          <w:szCs w:val="44"/>
        </w:rPr>
        <w:t xml:space="preserve">体检须知 </w:t>
      </w:r>
    </w:p>
    <w:p w14:paraId="288C60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424242"/>
          <w:sz w:val="28"/>
          <w:szCs w:val="28"/>
        </w:rPr>
        <w:t>一、集中签到。确定为体检对象的应聘人员，请携带本人身份证、近期免冠二寸照片1张（需矫正视力的，请携带本人常用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的眼镜），于202</w:t>
      </w: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日</w:t>
      </w:r>
      <w:bookmarkStart w:id="0" w:name="_GoBack"/>
      <w:bookmarkEnd w:id="0"/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8:</w:t>
      </w: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到</w:t>
      </w:r>
      <w:r>
        <w:rPr>
          <w:rFonts w:hint="eastAsia" w:ascii="宋体" w:hAnsi="宋体" w:cs="宋体"/>
          <w:b w:val="0"/>
          <w:bCs w:val="0"/>
          <w:color w:val="424242"/>
          <w:sz w:val="28"/>
          <w:szCs w:val="28"/>
          <w:lang w:val="en-US" w:eastAsia="zh-CN"/>
        </w:rPr>
        <w:t>汕头市大华路9号汕头市中心医院行政办公楼一楼报到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。对证件携带不齐或无正当理由不按时报到参加体检的体检对象，按自动弃权处理。</w:t>
      </w:r>
    </w:p>
    <w:p w14:paraId="4A1D1B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体检对象所携带的通讯工具，</w:t>
      </w: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到达指定医院体检中心签到后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须关闭后装入信封交工作人员统一保管，体检结束离开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  <w:lang w:val="en-US" w:eastAsia="zh-CN"/>
        </w:rPr>
        <w:t>体检场所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时退回。体检过程中，体检人员应按照工作人员指引进行体检，服从工作人员管理。体检人员在体检过程中不得携带或使用通讯工具、不得主动透露个人姓名等信息、不得在体检过程中与本次体检无关人员会面或交谈、未经许可不得离开体检现场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</w:p>
    <w:p w14:paraId="2B6EB9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填写表格。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highlight w:val="none"/>
        </w:rPr>
        <w:t>体检对象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highlight w:val="none"/>
          <w:lang w:val="en-US" w:eastAsia="zh-CN"/>
        </w:rPr>
        <w:t>到达指定医院体检中心领取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</w:rPr>
        <w:t>广东省事业单位工作人员聘用体检表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lang w:val="en-US" w:eastAsia="zh-CN"/>
        </w:rPr>
        <w:t>后认真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highlight w:val="none"/>
          <w:lang w:val="en-US" w:eastAsia="zh-CN"/>
        </w:rPr>
        <w:t>填写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lang w:val="en-US" w:eastAsia="zh-CN"/>
        </w:rPr>
        <w:t>相关内容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lang w:eastAsia="zh-CN"/>
        </w:rPr>
        <w:t>，“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lang w:val="en-US" w:eastAsia="zh-CN"/>
        </w:rPr>
        <w:t>本人姓名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lang w:val="en-US" w:eastAsia="zh-CN"/>
        </w:rPr>
        <w:t>和“受检者签名”两栏请勿实名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lang w:val="en-US" w:eastAsia="zh-CN"/>
        </w:rPr>
        <w:t>签署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lang w:val="en-US" w:eastAsia="zh-CN"/>
        </w:rPr>
        <w:t>，待体检现场拿到体检编号后再签署体检编号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病史部分要如实、逐项填齐，不能遗漏，如隐瞒病史影响体检结果的，后果自负。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</w:p>
    <w:p w14:paraId="4013B6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42424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三、</w:t>
      </w: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注意事项</w:t>
      </w:r>
      <w:r>
        <w:rPr>
          <w:rFonts w:hint="eastAsia" w:ascii="宋体" w:hAnsi="宋体" w:eastAsia="宋体" w:cs="宋体"/>
          <w:color w:val="424242"/>
          <w:sz w:val="28"/>
          <w:szCs w:val="28"/>
          <w:lang w:val="en-US" w:eastAsia="zh-CN"/>
        </w:rPr>
        <w:t>。体检前一天注意休息，勿熬夜，不饮酒，避免剧烈运动。体检当天需进行采血、B超等检查，请在受检前禁食8-12小时。女性体检对象月经期间请勿做妇科及尿液检查，待经期完毕后再补检；怀孕或可能已受孕的，请事先告知医护人员，勿做X光检查。请配合医生认真检查所有项目，勿漏检。</w:t>
      </w:r>
    </w:p>
    <w:p w14:paraId="45E2D4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424242"/>
          <w:sz w:val="28"/>
          <w:szCs w:val="28"/>
        </w:rPr>
      </w:pP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>体检流程：</w:t>
      </w:r>
    </w:p>
    <w:p w14:paraId="20DE98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凭相关证件到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highlight w:val="none"/>
          <w:lang w:val="en-US" w:eastAsia="zh-CN"/>
        </w:rPr>
        <w:t>指定医院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highlight w:val="none"/>
        </w:rPr>
        <w:t>体检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highlight w:val="none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highlight w:val="none"/>
        </w:rPr>
        <w:t>接待处领取《广东省事业单位工作人员聘用体检表》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highlight w:val="none"/>
        </w:rPr>
        <w:t>体检指引单→检验科抽血→全胸片X光检查→B超检查→心电图检查→眼科→女外科、妇科→男外科→耳鼻喉科→内科→</w:t>
      </w:r>
      <w:r>
        <w:rPr>
          <w:rFonts w:hint="eastAsia" w:ascii="宋体" w:hAnsi="宋体" w:cs="宋体"/>
          <w:b/>
          <w:bCs/>
          <w:color w:val="424242"/>
          <w:sz w:val="28"/>
          <w:szCs w:val="28"/>
          <w:highlight w:val="none"/>
          <w:lang w:val="en-US" w:eastAsia="zh-CN"/>
        </w:rPr>
        <w:t>检验科</w:t>
      </w:r>
      <w:r>
        <w:rPr>
          <w:rFonts w:hint="eastAsia" w:ascii="宋体" w:hAnsi="宋体" w:eastAsia="宋体" w:cs="宋体"/>
          <w:b/>
          <w:bCs/>
          <w:color w:val="424242"/>
          <w:sz w:val="28"/>
          <w:szCs w:val="28"/>
          <w:highlight w:val="none"/>
        </w:rPr>
        <w:t>留取尿标本→接待处测血压等并交回检查指引单，体检完毕。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  <w:lang w:val="en-US" w:eastAsia="zh-CN"/>
        </w:rPr>
        <w:t>体检中心有免费提供早餐。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（体检流程可适当调整顺序或服从工作人员安排。）</w:t>
      </w:r>
    </w:p>
    <w:p w14:paraId="1C010E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、考生离场。经医院工作人员确认体检项目无漏检、误检后，体检对象到指定地点领回代保管物品，方可离开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  <w:lang w:val="en-US" w:eastAsia="zh-CN"/>
        </w:rPr>
        <w:t>体检场所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</w:p>
    <w:p w14:paraId="3AB681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、体检结果。体检对象对本人体检结果有疑问的，可以在接到体检结论通知之日起3个工作日内向汕头市</w:t>
      </w: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中心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  <w:lang w:eastAsia="zh-CN"/>
        </w:rPr>
        <w:t>医院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提出复检要求。汕头市</w:t>
      </w:r>
      <w:r>
        <w:rPr>
          <w:rFonts w:hint="eastAsia" w:ascii="宋体" w:hAnsi="宋体" w:cs="宋体"/>
          <w:color w:val="424242"/>
          <w:sz w:val="28"/>
          <w:szCs w:val="28"/>
          <w:highlight w:val="none"/>
          <w:lang w:val="en-US" w:eastAsia="zh-CN"/>
        </w:rPr>
        <w:t>中心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  <w:lang w:eastAsia="zh-CN"/>
        </w:rPr>
        <w:t>医院</w:t>
      </w:r>
      <w:r>
        <w:rPr>
          <w:rFonts w:hint="eastAsia" w:ascii="宋体" w:hAnsi="宋体" w:eastAsia="宋体" w:cs="宋体"/>
          <w:color w:val="424242"/>
          <w:sz w:val="28"/>
          <w:szCs w:val="28"/>
          <w:highlight w:val="none"/>
        </w:rPr>
        <w:t>在收到复检要求10个工作日内组织复检。复检只能进行一次，体检结果以复检结论为准。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</w:p>
    <w:p w14:paraId="6D12BD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424242"/>
          <w:sz w:val="28"/>
          <w:szCs w:val="28"/>
        </w:rPr>
      </w:pP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>、如体检人员放弃体检资格的，务必于体检当天前一个工作日的</w:t>
      </w: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17:30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>前，与汕头市</w:t>
      </w: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>医院联系（联系电话：0754-88</w:t>
      </w: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903590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>）。请体检人员选择好交通工具，提前熟悉集中地点位置和交通路线，预足时间，确保准时抵达，切勿迟到。</w:t>
      </w:r>
    </w:p>
    <w:p w14:paraId="2AE03F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>未尽事宜，请于正常上班时间与汕头市</w:t>
      </w: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color w:val="424242"/>
          <w:sz w:val="28"/>
          <w:szCs w:val="28"/>
          <w:lang w:eastAsia="zh-CN"/>
        </w:rPr>
        <w:t>医院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>联系。联系电话：0754-88</w:t>
      </w:r>
      <w:r>
        <w:rPr>
          <w:rFonts w:hint="eastAsia" w:ascii="宋体" w:hAnsi="宋体" w:cs="宋体"/>
          <w:color w:val="424242"/>
          <w:sz w:val="28"/>
          <w:szCs w:val="28"/>
          <w:lang w:val="en-US" w:eastAsia="zh-CN"/>
        </w:rPr>
        <w:t>903590</w:t>
      </w:r>
      <w:r>
        <w:rPr>
          <w:rFonts w:hint="eastAsia" w:ascii="宋体" w:hAnsi="宋体" w:eastAsia="宋体" w:cs="宋体"/>
          <w:color w:val="424242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jQ3NjljN2YyM2E3NzJjM2FlYjBkZWJlMzg1ZWUifQ=="/>
  </w:docVars>
  <w:rsids>
    <w:rsidRoot w:val="00000000"/>
    <w:rsid w:val="033C7C72"/>
    <w:rsid w:val="057C7E0F"/>
    <w:rsid w:val="070E6657"/>
    <w:rsid w:val="0B5036E2"/>
    <w:rsid w:val="0C28587F"/>
    <w:rsid w:val="0CE048A7"/>
    <w:rsid w:val="0D4252AC"/>
    <w:rsid w:val="0F4E355C"/>
    <w:rsid w:val="0FC3444E"/>
    <w:rsid w:val="12326D7A"/>
    <w:rsid w:val="130413F3"/>
    <w:rsid w:val="13D03611"/>
    <w:rsid w:val="197542AA"/>
    <w:rsid w:val="1988673C"/>
    <w:rsid w:val="1AE17F18"/>
    <w:rsid w:val="216C2354"/>
    <w:rsid w:val="229F680B"/>
    <w:rsid w:val="232E3EB1"/>
    <w:rsid w:val="245902A0"/>
    <w:rsid w:val="27AD29CF"/>
    <w:rsid w:val="2A4D7312"/>
    <w:rsid w:val="2EF44CA6"/>
    <w:rsid w:val="30311A0F"/>
    <w:rsid w:val="30887737"/>
    <w:rsid w:val="3148193B"/>
    <w:rsid w:val="350E5E12"/>
    <w:rsid w:val="3579545F"/>
    <w:rsid w:val="36340217"/>
    <w:rsid w:val="3B4E4C98"/>
    <w:rsid w:val="3E13441E"/>
    <w:rsid w:val="422C74A4"/>
    <w:rsid w:val="427C79DF"/>
    <w:rsid w:val="436549B3"/>
    <w:rsid w:val="43DD7825"/>
    <w:rsid w:val="46BA3089"/>
    <w:rsid w:val="47D408E5"/>
    <w:rsid w:val="49AE3861"/>
    <w:rsid w:val="4B772181"/>
    <w:rsid w:val="4D7A6994"/>
    <w:rsid w:val="4DAD4F09"/>
    <w:rsid w:val="53422EDD"/>
    <w:rsid w:val="53DF7DC3"/>
    <w:rsid w:val="55410F72"/>
    <w:rsid w:val="595B0854"/>
    <w:rsid w:val="59F81A2B"/>
    <w:rsid w:val="5C1B042B"/>
    <w:rsid w:val="5C553C81"/>
    <w:rsid w:val="60367925"/>
    <w:rsid w:val="63102241"/>
    <w:rsid w:val="64DA367B"/>
    <w:rsid w:val="690D6E1B"/>
    <w:rsid w:val="6B5C220A"/>
    <w:rsid w:val="6C276CBC"/>
    <w:rsid w:val="700B50FA"/>
    <w:rsid w:val="70187047"/>
    <w:rsid w:val="70FF3E4B"/>
    <w:rsid w:val="71C8684B"/>
    <w:rsid w:val="71E125AB"/>
    <w:rsid w:val="73674D85"/>
    <w:rsid w:val="74B35591"/>
    <w:rsid w:val="75DC697D"/>
    <w:rsid w:val="7A6E46DD"/>
    <w:rsid w:val="7B3200AE"/>
    <w:rsid w:val="7B812DFB"/>
    <w:rsid w:val="7E30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1059</Characters>
  <Lines>0</Lines>
  <Paragraphs>0</Paragraphs>
  <TotalTime>188</TotalTime>
  <ScaleCrop>false</ScaleCrop>
  <LinksUpToDate>false</LinksUpToDate>
  <CharactersWithSpaces>1066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2024-04-06T01:42:15Z</dcterms:created>
  <dc:creator>Administrator</dc:creator>
  <cp:lastModifiedBy>14. 8.18</cp:lastModifiedBy>
  <dcterms:modified xsi:type="dcterms:W3CDTF">2026-01-12T09:40:11Z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047901C28BAD42E4847F2AE7DD0A29A5_13</vt:lpwstr>
  </property>
  <property fmtid="{D5CDD505-2E9C-101B-9397-08002B2CF9AE}" pid="4" name="KSOTemplateDocerSaveRecord">
    <vt:lpwstr>eyJoZGlkIjoiYmRlN2M0YTA1NTBhZjg5NTc2ODYyMzlhMDY4MjRhOWMiLCJ1c2VySWQiOiIyMjY1MTkzNzQifQ==</vt:lpwstr>
  </property>
</Properties>
</file>