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6A7C8">
      <w:pPr>
        <w:jc w:val="center"/>
        <w:rPr>
          <w:rFonts w:hint="eastAsia" w:ascii="仿宋_GB2312" w:hAnsi="仿宋_GB2312" w:eastAsia="仿宋_GB2312" w:cs="仿宋_GB2312"/>
          <w:sz w:val="32"/>
          <w:szCs w:val="32"/>
        </w:rPr>
      </w:pPr>
    </w:p>
    <w:p w14:paraId="102472C8">
      <w:pPr>
        <w:pStyle w:val="16"/>
        <w:jc w:val="both"/>
        <w:rPr>
          <w:rFonts w:hint="eastAsia" w:ascii="仿宋_GB2312" w:hAnsi="仿宋_GB2312" w:eastAsia="仿宋_GB2312" w:cs="仿宋_GB2312"/>
          <w:sz w:val="32"/>
          <w:szCs w:val="32"/>
        </w:rPr>
      </w:pPr>
    </w:p>
    <w:p w14:paraId="145AA506">
      <w:pPr>
        <w:pStyle w:val="16"/>
        <w:jc w:val="both"/>
        <w:rPr>
          <w:rFonts w:hint="eastAsia" w:ascii="仿宋_GB2312" w:hAnsi="仿宋_GB2312" w:eastAsia="仿宋_GB2312" w:cs="仿宋_GB2312"/>
          <w:sz w:val="32"/>
          <w:szCs w:val="32"/>
        </w:rPr>
      </w:pPr>
    </w:p>
    <w:p w14:paraId="1CF8E06F">
      <w:pPr>
        <w:pStyle w:val="16"/>
        <w:jc w:val="both"/>
        <w:rPr>
          <w:rFonts w:hint="eastAsia" w:ascii="仿宋_GB2312" w:hAnsi="仿宋_GB2312" w:eastAsia="仿宋_GB2312" w:cs="仿宋_GB2312"/>
          <w:sz w:val="32"/>
          <w:szCs w:val="32"/>
        </w:rPr>
      </w:pPr>
    </w:p>
    <w:p w14:paraId="61CA9CEF">
      <w:pPr>
        <w:pStyle w:val="16"/>
        <w:jc w:val="both"/>
        <w:rPr>
          <w:rFonts w:hint="eastAsia" w:ascii="仿宋_GB2312" w:hAnsi="仿宋_GB2312" w:eastAsia="仿宋_GB2312" w:cs="仿宋_GB2312"/>
          <w:sz w:val="32"/>
          <w:szCs w:val="32"/>
        </w:rPr>
      </w:pPr>
    </w:p>
    <w:p w14:paraId="6E7B72FB">
      <w:pPr>
        <w:pStyle w:val="16"/>
        <w:jc w:val="both"/>
        <w:rPr>
          <w:rFonts w:hint="eastAsia" w:ascii="仿宋_GB2312" w:hAnsi="仿宋_GB2312" w:eastAsia="仿宋_GB2312" w:cs="仿宋_GB2312"/>
          <w:sz w:val="32"/>
          <w:szCs w:val="32"/>
        </w:rPr>
      </w:pPr>
    </w:p>
    <w:p w14:paraId="34281140">
      <w:pPr>
        <w:pStyle w:val="16"/>
        <w:spacing w:before="156" w:beforeLines="50" w:after="156" w:afterLines="50" w:line="360" w:lineRule="auto"/>
        <w:outlineLvl w:val="9"/>
        <w:rPr>
          <w:rFonts w:hint="default" w:ascii="黑体" w:hAnsi="黑体" w:cs="黑体"/>
          <w:sz w:val="52"/>
          <w:szCs w:val="52"/>
          <w:lang w:val="en-US" w:eastAsia="zh-CN"/>
        </w:rPr>
      </w:pPr>
      <w:r>
        <w:rPr>
          <w:rFonts w:hint="eastAsia" w:ascii="黑体" w:hAnsi="黑体" w:eastAsia="黑体" w:cs="黑体"/>
          <w:sz w:val="52"/>
          <w:szCs w:val="52"/>
        </w:rPr>
        <w:t>汕头市“数字政府”</w:t>
      </w:r>
      <w:r>
        <w:rPr>
          <w:rFonts w:hint="eastAsia" w:ascii="黑体" w:hAnsi="黑体" w:cs="黑体"/>
          <w:sz w:val="52"/>
          <w:szCs w:val="52"/>
          <w:lang w:val="en-US" w:eastAsia="zh-CN"/>
        </w:rPr>
        <w:t>专项规划</w:t>
      </w:r>
    </w:p>
    <w:p w14:paraId="7B8686D5">
      <w:pPr>
        <w:pStyle w:val="16"/>
        <w:spacing w:before="156" w:beforeLines="50" w:after="156" w:afterLines="50" w:line="360" w:lineRule="auto"/>
        <w:outlineLvl w:val="9"/>
        <w:rPr>
          <w:rFonts w:hint="eastAsia" w:ascii="黑体" w:hAnsi="黑体" w:eastAsia="黑体" w:cs="黑体"/>
          <w:sz w:val="52"/>
          <w:szCs w:val="52"/>
          <w:lang w:val="en-US" w:eastAsia="zh-CN"/>
        </w:rPr>
      </w:pPr>
      <w:r>
        <w:rPr>
          <w:rFonts w:hint="eastAsia" w:ascii="黑体" w:hAnsi="黑体" w:eastAsia="黑体" w:cs="黑体"/>
          <w:sz w:val="52"/>
          <w:szCs w:val="52"/>
        </w:rPr>
        <w:t>（2019-2021年）</w:t>
      </w:r>
      <w:r>
        <w:rPr>
          <w:rFonts w:hint="eastAsia" w:ascii="黑体" w:hAnsi="黑体" w:eastAsia="黑体" w:cs="黑体"/>
          <w:sz w:val="52"/>
          <w:szCs w:val="52"/>
          <w:lang w:val="en-US" w:eastAsia="zh-CN"/>
        </w:rPr>
        <w:t>实施方案</w:t>
      </w:r>
    </w:p>
    <w:p w14:paraId="438C7C68">
      <w:pPr>
        <w:pStyle w:val="16"/>
        <w:spacing w:before="156" w:beforeLines="50" w:after="156" w:afterLines="50" w:line="360" w:lineRule="auto"/>
        <w:outlineLvl w:val="9"/>
        <w:rPr>
          <w:rFonts w:hint="eastAsia" w:ascii="黑体" w:hAnsi="黑体" w:eastAsia="黑体" w:cs="黑体"/>
          <w:sz w:val="52"/>
          <w:szCs w:val="52"/>
          <w:lang w:eastAsia="zh-CN"/>
        </w:rPr>
      </w:pPr>
      <w:r>
        <w:rPr>
          <w:rFonts w:hint="eastAsia" w:ascii="黑体" w:hAnsi="黑体" w:eastAsia="黑体" w:cs="黑体"/>
          <w:sz w:val="52"/>
          <w:szCs w:val="52"/>
          <w:lang w:eastAsia="zh-CN"/>
        </w:rPr>
        <w:t>（</w:t>
      </w:r>
      <w:r>
        <w:rPr>
          <w:rFonts w:hint="eastAsia" w:ascii="黑体" w:hAnsi="黑体" w:cs="黑体"/>
          <w:sz w:val="52"/>
          <w:szCs w:val="52"/>
          <w:lang w:val="en-US" w:eastAsia="zh-CN"/>
        </w:rPr>
        <w:t>征求意见</w:t>
      </w:r>
      <w:r>
        <w:rPr>
          <w:rFonts w:hint="eastAsia" w:ascii="黑体" w:hAnsi="黑体" w:eastAsia="黑体" w:cs="黑体"/>
          <w:sz w:val="52"/>
          <w:szCs w:val="52"/>
          <w:lang w:val="en-US" w:eastAsia="zh-CN"/>
        </w:rPr>
        <w:t>稿</w:t>
      </w:r>
      <w:r>
        <w:rPr>
          <w:rFonts w:hint="eastAsia" w:ascii="黑体" w:hAnsi="黑体" w:eastAsia="黑体" w:cs="黑体"/>
          <w:sz w:val="52"/>
          <w:szCs w:val="52"/>
          <w:lang w:eastAsia="zh-CN"/>
        </w:rPr>
        <w:t>）</w:t>
      </w:r>
    </w:p>
    <w:p w14:paraId="73A79F64">
      <w:pPr>
        <w:pStyle w:val="16"/>
        <w:spacing w:before="156" w:beforeLines="50" w:after="156" w:afterLines="50" w:line="360" w:lineRule="auto"/>
        <w:jc w:val="both"/>
        <w:rPr>
          <w:rFonts w:hint="eastAsia" w:ascii="仿宋_GB2312" w:hAnsi="仿宋_GB2312" w:eastAsia="仿宋_GB2312" w:cs="仿宋_GB2312"/>
          <w:sz w:val="32"/>
          <w:szCs w:val="32"/>
        </w:rPr>
      </w:pPr>
    </w:p>
    <w:p w14:paraId="1DE03ECC">
      <w:pPr>
        <w:rPr>
          <w:rFonts w:hint="eastAsia" w:ascii="黑体" w:hAnsi="黑体" w:eastAsia="黑体" w:cs="黑体"/>
          <w:sz w:val="40"/>
          <w:szCs w:val="40"/>
        </w:rPr>
      </w:pPr>
    </w:p>
    <w:p w14:paraId="353F2D21">
      <w:pPr>
        <w:rPr>
          <w:rFonts w:hint="eastAsia" w:ascii="仿宋_GB2312" w:hAnsi="仿宋_GB2312" w:eastAsia="仿宋_GB2312" w:cs="仿宋_GB2312"/>
          <w:sz w:val="32"/>
          <w:szCs w:val="32"/>
        </w:rPr>
      </w:pPr>
    </w:p>
    <w:p w14:paraId="02BA3000">
      <w:pPr>
        <w:rPr>
          <w:rFonts w:hint="eastAsia" w:ascii="黑体" w:hAnsi="黑体" w:eastAsia="黑体" w:cs="黑体"/>
          <w:sz w:val="40"/>
          <w:szCs w:val="40"/>
        </w:rPr>
      </w:pPr>
    </w:p>
    <w:p w14:paraId="575211DA">
      <w:pPr>
        <w:rPr>
          <w:rFonts w:hint="eastAsia" w:ascii="黑体" w:hAnsi="黑体" w:eastAsia="黑体" w:cs="黑体"/>
          <w:sz w:val="40"/>
          <w:szCs w:val="40"/>
        </w:rPr>
      </w:pPr>
    </w:p>
    <w:p w14:paraId="37D3D574">
      <w:pPr>
        <w:spacing w:line="360" w:lineRule="auto"/>
        <w:jc w:val="both"/>
        <w:outlineLvl w:val="9"/>
        <w:rPr>
          <w:rFonts w:hint="eastAsia" w:ascii="仿宋_GB2312" w:hAnsi="仿宋_GB2312" w:eastAsia="仿宋_GB2312" w:cs="仿宋_GB2312"/>
          <w:sz w:val="32"/>
          <w:szCs w:val="32"/>
        </w:rPr>
      </w:pPr>
    </w:p>
    <w:p w14:paraId="73A5A69E">
      <w:pPr>
        <w:outlineLvl w:val="9"/>
        <w:rPr>
          <w:rFonts w:hint="eastAsia"/>
        </w:rPr>
      </w:pPr>
    </w:p>
    <w:p w14:paraId="4E04C939">
      <w:pPr>
        <w:spacing w:line="360" w:lineRule="auto"/>
        <w:jc w:val="center"/>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汕头市政务服务数据管理局</w:t>
      </w:r>
    </w:p>
    <w:p w14:paraId="6AB13FE9">
      <w:pPr>
        <w:spacing w:line="360" w:lineRule="auto"/>
        <w:jc w:val="center"/>
        <w:outlineLvl w:val="9"/>
        <w:rPr>
          <w:rFonts w:hint="eastAsia" w:ascii="黑体" w:hAnsi="黑体" w:eastAsia="黑体" w:cs="黑体"/>
          <w:sz w:val="36"/>
          <w:szCs w:val="36"/>
        </w:rPr>
      </w:pPr>
      <w:r>
        <w:rPr>
          <w:rFonts w:hint="eastAsia" w:ascii="黑体" w:hAnsi="黑体" w:eastAsia="黑体" w:cs="黑体"/>
          <w:sz w:val="36"/>
          <w:szCs w:val="36"/>
        </w:rPr>
        <w:t>二〇一九年</w:t>
      </w:r>
      <w:r>
        <w:rPr>
          <w:rFonts w:hint="eastAsia" w:ascii="黑体" w:hAnsi="黑体" w:eastAsia="黑体" w:cs="黑体"/>
          <w:sz w:val="36"/>
          <w:szCs w:val="36"/>
          <w:lang w:val="en-US" w:eastAsia="zh-CN"/>
        </w:rPr>
        <w:t>八</w:t>
      </w:r>
      <w:r>
        <w:rPr>
          <w:rFonts w:hint="eastAsia" w:ascii="黑体" w:hAnsi="黑体" w:eastAsia="黑体" w:cs="黑体"/>
          <w:sz w:val="36"/>
          <w:szCs w:val="36"/>
        </w:rPr>
        <w:t>月</w:t>
      </w:r>
    </w:p>
    <w:p w14:paraId="5D467124">
      <w:pPr>
        <w:pStyle w:val="2"/>
        <w:outlineLvl w:val="9"/>
        <w:rPr>
          <w:rFonts w:hint="eastAsia" w:ascii="黑体" w:hAnsi="黑体" w:eastAsia="黑体" w:cs="黑体"/>
          <w:sz w:val="36"/>
          <w:szCs w:val="36"/>
        </w:rPr>
        <w:sectPr>
          <w:pgSz w:w="11906" w:h="16838"/>
          <w:pgMar w:top="2268" w:right="1417" w:bottom="1587" w:left="1701" w:header="851" w:footer="992" w:gutter="0"/>
          <w:pgBorders>
            <w:top w:val="none" w:sz="0" w:space="0"/>
            <w:left w:val="none" w:sz="0" w:space="0"/>
            <w:bottom w:val="none" w:sz="0" w:space="0"/>
            <w:right w:val="none" w:sz="0" w:space="0"/>
          </w:pgBorders>
          <w:pgNumType w:fmt="numberInDash" w:start="0"/>
          <w:cols w:space="0" w:num="1"/>
          <w:rtlGutter w:val="0"/>
          <w:docGrid w:type="lines" w:linePitch="312" w:charSpace="0"/>
        </w:sectPr>
      </w:pPr>
    </w:p>
    <w:sdt>
      <w:sdtPr>
        <w:rPr>
          <w:rFonts w:ascii="宋体" w:hAnsi="宋体" w:eastAsia="宋体" w:cs="Times New Roman"/>
          <w:kern w:val="2"/>
          <w:sz w:val="21"/>
          <w:szCs w:val="22"/>
          <w:lang w:val="en-US" w:eastAsia="zh-CN" w:bidi="ar-SA"/>
        </w:rPr>
        <w:id w:val="939920429"/>
        <w15:color w:val="DBDBDB"/>
        <w:docPartObj>
          <w:docPartGallery w:val="Table of Contents"/>
          <w:docPartUnique/>
        </w:docPartObj>
      </w:sdtPr>
      <w:sdtEndPr>
        <w:rPr>
          <w:rFonts w:ascii="Times New Roman" w:hAnsi="Times New Roman" w:eastAsia="宋体" w:cs="Times New Roman"/>
          <w:b/>
          <w:bCs/>
          <w:kern w:val="2"/>
          <w:sz w:val="20"/>
          <w:szCs w:val="20"/>
          <w:lang w:val="en-US" w:eastAsia="zh-CN" w:bidi="ar-SA"/>
        </w:rPr>
      </w:sdtEndPr>
      <w:sdtContent>
        <w:p w14:paraId="7EFEB47A">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bookmarkStart w:id="0" w:name="_Toc9271_WPSOffice_Type2"/>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23D117D9">
          <w:pPr>
            <w:pStyle w:val="2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_Toc23853_WPSOffice_Level1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0"/>
                <w:sz w:val="24"/>
                <w:szCs w:val="24"/>
                <w:lang w:val="en-US" w:eastAsia="zh-CN" w:bidi="ar"/>
              </w:rPr>
              <w:id w:val="147457246"/>
              <w:placeholder>
                <w:docPart w:val="{6b253d55-6817-4338-9ddd-5dc573494c3a}"/>
              </w:placeholder>
              <w15:color w:val="509DF3"/>
            </w:sdtPr>
            <w:sdtEndPr>
              <w:rPr>
                <w:rFonts w:hint="eastAsia" w:ascii="宋体" w:hAnsi="宋体" w:eastAsia="宋体" w:cs="宋体"/>
                <w:b/>
                <w:bCs/>
                <w:kern w:val="0"/>
                <w:sz w:val="24"/>
                <w:szCs w:val="24"/>
                <w:lang w:val="en-US" w:eastAsia="zh-CN" w:bidi="ar"/>
              </w:rPr>
            </w:sdtEndPr>
            <w:sdtContent>
              <w:r>
                <w:rPr>
                  <w:rFonts w:hint="eastAsia" w:ascii="宋体" w:hAnsi="宋体" w:eastAsia="宋体" w:cs="宋体"/>
                  <w:b/>
                  <w:bCs/>
                  <w:sz w:val="24"/>
                  <w:szCs w:val="24"/>
                </w:rPr>
                <w:t>一、推进全市体制机制改革</w:t>
              </w:r>
            </w:sdtContent>
          </w:sdt>
          <w:r>
            <w:rPr>
              <w:rFonts w:hint="eastAsia" w:ascii="宋体" w:hAnsi="宋体" w:eastAsia="宋体" w:cs="宋体"/>
              <w:b/>
              <w:bCs/>
              <w:sz w:val="24"/>
              <w:szCs w:val="24"/>
            </w:rPr>
            <w:tab/>
          </w:r>
          <w:bookmarkStart w:id="1" w:name="_Toc23853_WPSOffice_Level1Page"/>
          <w:r>
            <w:rPr>
              <w:rFonts w:hint="eastAsia" w:ascii="宋体" w:hAnsi="宋体" w:eastAsia="宋体" w:cs="宋体"/>
              <w:b/>
              <w:bCs/>
              <w:sz w:val="24"/>
              <w:szCs w:val="24"/>
            </w:rPr>
            <w:t>1</w:t>
          </w:r>
          <w:bookmarkEnd w:id="1"/>
          <w:r>
            <w:rPr>
              <w:rFonts w:hint="eastAsia" w:ascii="宋体" w:hAnsi="宋体" w:eastAsia="宋体" w:cs="宋体"/>
              <w:b/>
              <w:bCs/>
              <w:sz w:val="24"/>
              <w:szCs w:val="24"/>
            </w:rPr>
            <w:fldChar w:fldCharType="end"/>
          </w:r>
        </w:p>
        <w:p w14:paraId="048B242A">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_Toc9271_WPSOffice_Level2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855168213"/>
              <w:placeholder>
                <w:docPart w:val="{da3795ec-5068-48b3-92e4-59930e040267}"/>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（一）组建市“数字政府”管理机构</w:t>
              </w:r>
            </w:sdtContent>
          </w:sdt>
          <w:r>
            <w:rPr>
              <w:rFonts w:hint="eastAsia" w:ascii="宋体" w:hAnsi="宋体" w:eastAsia="宋体" w:cs="宋体"/>
              <w:sz w:val="24"/>
              <w:szCs w:val="24"/>
            </w:rPr>
            <w:tab/>
          </w:r>
          <w:bookmarkStart w:id="2" w:name="_Toc9271_WPSOffice_Level2Page"/>
          <w:r>
            <w:rPr>
              <w:rFonts w:hint="eastAsia" w:ascii="宋体" w:hAnsi="宋体" w:eastAsia="宋体" w:cs="宋体"/>
              <w:sz w:val="24"/>
              <w:szCs w:val="24"/>
            </w:rPr>
            <w:t>1</w:t>
          </w:r>
          <w:bookmarkEnd w:id="2"/>
          <w:r>
            <w:rPr>
              <w:rFonts w:hint="eastAsia" w:ascii="宋体" w:hAnsi="宋体" w:eastAsia="宋体" w:cs="宋体"/>
              <w:sz w:val="24"/>
              <w:szCs w:val="24"/>
            </w:rPr>
            <w:fldChar w:fldCharType="end"/>
          </w:r>
        </w:p>
        <w:p w14:paraId="7BAF0464">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_Toc10713_WPSOffice_Level2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91209847"/>
              <w:placeholder>
                <w:docPart w:val="{bcfb226b-bfc7-494c-9598-e699c840ae33}"/>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（二）成立“数字政府”运营中心</w:t>
              </w:r>
            </w:sdtContent>
          </w:sdt>
          <w:r>
            <w:rPr>
              <w:rFonts w:hint="eastAsia" w:ascii="宋体" w:hAnsi="宋体" w:eastAsia="宋体" w:cs="宋体"/>
              <w:sz w:val="24"/>
              <w:szCs w:val="24"/>
            </w:rPr>
            <w:tab/>
          </w:r>
          <w:bookmarkStart w:id="3" w:name="_Toc10713_WPSOffice_Level2Page"/>
          <w:r>
            <w:rPr>
              <w:rFonts w:hint="eastAsia" w:ascii="宋体" w:hAnsi="宋体" w:eastAsia="宋体" w:cs="宋体"/>
              <w:sz w:val="24"/>
              <w:szCs w:val="24"/>
            </w:rPr>
            <w:t>1</w:t>
          </w:r>
          <w:bookmarkEnd w:id="3"/>
          <w:r>
            <w:rPr>
              <w:rFonts w:hint="eastAsia" w:ascii="宋体" w:hAnsi="宋体" w:eastAsia="宋体" w:cs="宋体"/>
              <w:sz w:val="24"/>
              <w:szCs w:val="24"/>
            </w:rPr>
            <w:fldChar w:fldCharType="end"/>
          </w:r>
        </w:p>
        <w:p w14:paraId="08666E92">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_Toc15220_WPSOffice_Level2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38460644"/>
              <w:placeholder>
                <w:docPart w:val="{49e4622d-85aa-40ed-8399-b388992411a4}"/>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（三）成立市“数字政府”改革建设工作领导小组</w:t>
              </w:r>
            </w:sdtContent>
          </w:sdt>
          <w:r>
            <w:rPr>
              <w:rFonts w:hint="eastAsia" w:ascii="宋体" w:hAnsi="宋体" w:eastAsia="宋体" w:cs="宋体"/>
              <w:sz w:val="24"/>
              <w:szCs w:val="24"/>
            </w:rPr>
            <w:tab/>
          </w:r>
          <w:bookmarkStart w:id="4" w:name="_Toc15220_WPSOffice_Level2Page"/>
          <w:r>
            <w:rPr>
              <w:rFonts w:hint="eastAsia" w:ascii="宋体" w:hAnsi="宋体" w:eastAsia="宋体" w:cs="宋体"/>
              <w:sz w:val="24"/>
              <w:szCs w:val="24"/>
            </w:rPr>
            <w:t>1</w:t>
          </w:r>
          <w:bookmarkEnd w:id="4"/>
          <w:r>
            <w:rPr>
              <w:rFonts w:hint="eastAsia" w:ascii="宋体" w:hAnsi="宋体" w:eastAsia="宋体" w:cs="宋体"/>
              <w:sz w:val="24"/>
              <w:szCs w:val="24"/>
            </w:rPr>
            <w:fldChar w:fldCharType="end"/>
          </w:r>
        </w:p>
        <w:p w14:paraId="3B731A2F">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_Toc21389_WPSOffice_Level2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487367413"/>
              <w:placeholder>
                <w:docPart w:val="{9dbc631e-f658-45eb-84d0-813b579dcb09}"/>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（四）强化区（县）机构设置</w:t>
              </w:r>
            </w:sdtContent>
          </w:sdt>
          <w:r>
            <w:rPr>
              <w:rFonts w:hint="eastAsia" w:ascii="宋体" w:hAnsi="宋体" w:eastAsia="宋体" w:cs="宋体"/>
              <w:sz w:val="24"/>
              <w:szCs w:val="24"/>
            </w:rPr>
            <w:tab/>
          </w:r>
          <w:bookmarkStart w:id="5" w:name="_Toc21389_WPSOffice_Level2Page"/>
          <w:r>
            <w:rPr>
              <w:rFonts w:hint="eastAsia" w:ascii="宋体" w:hAnsi="宋体" w:eastAsia="宋体" w:cs="宋体"/>
              <w:sz w:val="24"/>
              <w:szCs w:val="24"/>
            </w:rPr>
            <w:t>2</w:t>
          </w:r>
          <w:bookmarkEnd w:id="5"/>
          <w:r>
            <w:rPr>
              <w:rFonts w:hint="eastAsia" w:ascii="宋体" w:hAnsi="宋体" w:eastAsia="宋体" w:cs="宋体"/>
              <w:sz w:val="24"/>
              <w:szCs w:val="24"/>
            </w:rPr>
            <w:fldChar w:fldCharType="end"/>
          </w:r>
        </w:p>
        <w:p w14:paraId="1DC9EBE2">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_Toc18230_WPSOffice_Level2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456118807"/>
              <w:placeholder>
                <w:docPart w:val="{d0ff2498-ae53-4ad2-a07d-b7afb9e62268}"/>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（五）建立常态化工作协调机制</w:t>
              </w:r>
            </w:sdtContent>
          </w:sdt>
          <w:r>
            <w:rPr>
              <w:rFonts w:hint="eastAsia" w:ascii="宋体" w:hAnsi="宋体" w:eastAsia="宋体" w:cs="宋体"/>
              <w:sz w:val="24"/>
              <w:szCs w:val="24"/>
            </w:rPr>
            <w:tab/>
          </w:r>
          <w:bookmarkStart w:id="6" w:name="_Toc18230_WPSOffice_Level2Page"/>
          <w:r>
            <w:rPr>
              <w:rFonts w:hint="eastAsia" w:ascii="宋体" w:hAnsi="宋体" w:eastAsia="宋体" w:cs="宋体"/>
              <w:sz w:val="24"/>
              <w:szCs w:val="24"/>
            </w:rPr>
            <w:t>2</w:t>
          </w:r>
          <w:bookmarkEnd w:id="6"/>
          <w:r>
            <w:rPr>
              <w:rFonts w:hint="eastAsia" w:ascii="宋体" w:hAnsi="宋体" w:eastAsia="宋体" w:cs="宋体"/>
              <w:sz w:val="24"/>
              <w:szCs w:val="24"/>
            </w:rPr>
            <w:fldChar w:fldCharType="end"/>
          </w:r>
        </w:p>
        <w:p w14:paraId="67F40FD3">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_Toc4173_WPSOffice_Level2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829463124"/>
              <w:placeholder>
                <w:docPart w:val="{ba6c22e8-21cc-449a-a291-3ef25170063c}"/>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（六）建立检查跟踪和资料报送机制</w:t>
              </w:r>
            </w:sdtContent>
          </w:sdt>
          <w:r>
            <w:rPr>
              <w:rFonts w:hint="eastAsia" w:ascii="宋体" w:hAnsi="宋体" w:eastAsia="宋体" w:cs="宋体"/>
              <w:sz w:val="24"/>
              <w:szCs w:val="24"/>
            </w:rPr>
            <w:tab/>
          </w:r>
          <w:bookmarkStart w:id="7" w:name="_Toc4173_WPSOffice_Level2Page"/>
          <w:r>
            <w:rPr>
              <w:rFonts w:hint="eastAsia" w:ascii="宋体" w:hAnsi="宋体" w:eastAsia="宋体" w:cs="宋体"/>
              <w:sz w:val="24"/>
              <w:szCs w:val="24"/>
            </w:rPr>
            <w:t>2</w:t>
          </w:r>
          <w:bookmarkEnd w:id="7"/>
          <w:r>
            <w:rPr>
              <w:rFonts w:hint="eastAsia" w:ascii="宋体" w:hAnsi="宋体" w:eastAsia="宋体" w:cs="宋体"/>
              <w:sz w:val="24"/>
              <w:szCs w:val="24"/>
            </w:rPr>
            <w:fldChar w:fldCharType="end"/>
          </w:r>
        </w:p>
        <w:p w14:paraId="1AEB7F21">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_Toc262_WPSOffice_Level2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734517939"/>
              <w:placeholder>
                <w:docPart w:val="{50e0399d-c09a-4c44-a882-b647435dd262}"/>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（七）组建工作专班</w:t>
              </w:r>
            </w:sdtContent>
          </w:sdt>
          <w:r>
            <w:rPr>
              <w:rFonts w:hint="eastAsia" w:ascii="宋体" w:hAnsi="宋体" w:eastAsia="宋体" w:cs="宋体"/>
              <w:sz w:val="24"/>
              <w:szCs w:val="24"/>
            </w:rPr>
            <w:tab/>
          </w:r>
          <w:bookmarkStart w:id="8" w:name="_Toc262_WPSOffice_Level2Page"/>
          <w:r>
            <w:rPr>
              <w:rFonts w:hint="eastAsia" w:ascii="宋体" w:hAnsi="宋体" w:eastAsia="宋体" w:cs="宋体"/>
              <w:sz w:val="24"/>
              <w:szCs w:val="24"/>
            </w:rPr>
            <w:t>3</w:t>
          </w:r>
          <w:bookmarkEnd w:id="8"/>
          <w:r>
            <w:rPr>
              <w:rFonts w:hint="eastAsia" w:ascii="宋体" w:hAnsi="宋体" w:eastAsia="宋体" w:cs="宋体"/>
              <w:sz w:val="24"/>
              <w:szCs w:val="24"/>
            </w:rPr>
            <w:fldChar w:fldCharType="end"/>
          </w:r>
        </w:p>
        <w:p w14:paraId="0B06A53C">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_Toc25166_WPSOffice_Level2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940362592"/>
              <w:placeholder>
                <w:docPart w:val="{f3911c10-95bf-4e1c-997d-55a05ff7fc29}"/>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（八）发挥网络公司支撑作用</w:t>
              </w:r>
            </w:sdtContent>
          </w:sdt>
          <w:r>
            <w:rPr>
              <w:rFonts w:hint="eastAsia" w:ascii="宋体" w:hAnsi="宋体" w:eastAsia="宋体" w:cs="宋体"/>
              <w:sz w:val="24"/>
              <w:szCs w:val="24"/>
            </w:rPr>
            <w:tab/>
          </w:r>
          <w:bookmarkStart w:id="9" w:name="_Toc25166_WPSOffice_Level2Page"/>
          <w:r>
            <w:rPr>
              <w:rFonts w:hint="eastAsia" w:ascii="宋体" w:hAnsi="宋体" w:eastAsia="宋体" w:cs="宋体"/>
              <w:sz w:val="24"/>
              <w:szCs w:val="24"/>
            </w:rPr>
            <w:t>3</w:t>
          </w:r>
          <w:bookmarkEnd w:id="9"/>
          <w:r>
            <w:rPr>
              <w:rFonts w:hint="eastAsia" w:ascii="宋体" w:hAnsi="宋体" w:eastAsia="宋体" w:cs="宋体"/>
              <w:sz w:val="24"/>
              <w:szCs w:val="24"/>
            </w:rPr>
            <w:fldChar w:fldCharType="end"/>
          </w:r>
        </w:p>
        <w:p w14:paraId="5A17219E">
          <w:pPr>
            <w:pStyle w:val="2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_Toc9271_WPSOffice_Level1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0"/>
                <w:sz w:val="24"/>
                <w:szCs w:val="24"/>
                <w:lang w:val="en-US" w:eastAsia="zh-CN" w:bidi="ar"/>
              </w:rPr>
              <w:id w:val="913938983"/>
              <w:placeholder>
                <w:docPart w:val="{c63fc404-89ff-447d-9a1a-edb9fd3a7b4c}"/>
              </w:placeholder>
              <w15:color w:val="509DF3"/>
            </w:sdtPr>
            <w:sdtEndPr>
              <w:rPr>
                <w:rFonts w:hint="eastAsia" w:ascii="宋体" w:hAnsi="宋体" w:eastAsia="宋体" w:cs="宋体"/>
                <w:b/>
                <w:bCs/>
                <w:kern w:val="0"/>
                <w:sz w:val="24"/>
                <w:szCs w:val="24"/>
                <w:lang w:val="en-US" w:eastAsia="zh-CN" w:bidi="ar"/>
              </w:rPr>
            </w:sdtEndPr>
            <w:sdtContent>
              <w:r>
                <w:rPr>
                  <w:rFonts w:hint="eastAsia" w:ascii="宋体" w:hAnsi="宋体" w:eastAsia="宋体" w:cs="宋体"/>
                  <w:b/>
                  <w:bCs/>
                  <w:sz w:val="24"/>
                  <w:szCs w:val="24"/>
                </w:rPr>
                <w:t>二、提升信息基础设施集约化水平</w:t>
              </w:r>
            </w:sdtContent>
          </w:sdt>
          <w:r>
            <w:rPr>
              <w:rFonts w:hint="eastAsia" w:ascii="宋体" w:hAnsi="宋体" w:eastAsia="宋体" w:cs="宋体"/>
              <w:b/>
              <w:bCs/>
              <w:sz w:val="24"/>
              <w:szCs w:val="24"/>
            </w:rPr>
            <w:tab/>
          </w:r>
          <w:bookmarkStart w:id="10" w:name="_Toc9271_WPSOffice_Level1Page"/>
          <w:r>
            <w:rPr>
              <w:rFonts w:hint="eastAsia" w:ascii="宋体" w:hAnsi="宋体" w:eastAsia="宋体" w:cs="宋体"/>
              <w:b/>
              <w:bCs/>
              <w:sz w:val="24"/>
              <w:szCs w:val="24"/>
            </w:rPr>
            <w:t>3</w:t>
          </w:r>
          <w:bookmarkEnd w:id="10"/>
          <w:r>
            <w:rPr>
              <w:rFonts w:hint="eastAsia" w:ascii="宋体" w:hAnsi="宋体" w:eastAsia="宋体" w:cs="宋体"/>
              <w:b/>
              <w:bCs/>
              <w:sz w:val="24"/>
              <w:szCs w:val="24"/>
            </w:rPr>
            <w:fldChar w:fldCharType="end"/>
          </w:r>
        </w:p>
        <w:p w14:paraId="4B121636">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_Toc7631_WPSOffice_Level2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998498266"/>
              <w:placeholder>
                <w:docPart w:val="{696a5a83-5277-47b5-98fe-d03cd3484b64}"/>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（九）推进统一政务外网管理应用</w:t>
              </w:r>
            </w:sdtContent>
          </w:sdt>
          <w:r>
            <w:rPr>
              <w:rFonts w:hint="eastAsia" w:ascii="宋体" w:hAnsi="宋体" w:eastAsia="宋体" w:cs="宋体"/>
              <w:sz w:val="24"/>
              <w:szCs w:val="24"/>
            </w:rPr>
            <w:tab/>
          </w:r>
          <w:bookmarkStart w:id="11" w:name="_Toc7631_WPSOffice_Level2Page"/>
          <w:r>
            <w:rPr>
              <w:rFonts w:hint="eastAsia" w:ascii="宋体" w:hAnsi="宋体" w:eastAsia="宋体" w:cs="宋体"/>
              <w:sz w:val="24"/>
              <w:szCs w:val="24"/>
            </w:rPr>
            <w:t>3</w:t>
          </w:r>
          <w:bookmarkEnd w:id="11"/>
          <w:r>
            <w:rPr>
              <w:rFonts w:hint="eastAsia" w:ascii="宋体" w:hAnsi="宋体" w:eastAsia="宋体" w:cs="宋体"/>
              <w:sz w:val="24"/>
              <w:szCs w:val="24"/>
            </w:rPr>
            <w:fldChar w:fldCharType="end"/>
          </w:r>
        </w:p>
        <w:p w14:paraId="768AFE76">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_Toc8243_WPSOffice_Level2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66946954"/>
              <w:placeholder>
                <w:docPart w:val="{9b6642cd-353b-4d80-b339-bf689327f783}"/>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（十）打造统一安全的市政务云平台</w:t>
              </w:r>
            </w:sdtContent>
          </w:sdt>
          <w:r>
            <w:rPr>
              <w:rFonts w:hint="eastAsia" w:ascii="宋体" w:hAnsi="宋体" w:eastAsia="宋体" w:cs="宋体"/>
              <w:sz w:val="24"/>
              <w:szCs w:val="24"/>
            </w:rPr>
            <w:tab/>
          </w:r>
          <w:bookmarkStart w:id="12" w:name="_Toc8243_WPSOffice_Level2Page"/>
          <w:r>
            <w:rPr>
              <w:rFonts w:hint="eastAsia" w:ascii="宋体" w:hAnsi="宋体" w:eastAsia="宋体" w:cs="宋体"/>
              <w:sz w:val="24"/>
              <w:szCs w:val="24"/>
            </w:rPr>
            <w:t>4</w:t>
          </w:r>
          <w:bookmarkEnd w:id="12"/>
          <w:r>
            <w:rPr>
              <w:rFonts w:hint="eastAsia" w:ascii="宋体" w:hAnsi="宋体" w:eastAsia="宋体" w:cs="宋体"/>
              <w:sz w:val="24"/>
              <w:szCs w:val="24"/>
            </w:rPr>
            <w:fldChar w:fldCharType="end"/>
          </w:r>
        </w:p>
        <w:p w14:paraId="380E43CF">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_Toc16765_WPSOffice_Level2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819898671"/>
              <w:placeholder>
                <w:docPart w:val="{c4e41271-f37d-4409-9946-a3911a82708f}"/>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（十一）完善应用支撑体系建设</w:t>
              </w:r>
            </w:sdtContent>
          </w:sdt>
          <w:r>
            <w:rPr>
              <w:rFonts w:hint="eastAsia" w:ascii="宋体" w:hAnsi="宋体" w:eastAsia="宋体" w:cs="宋体"/>
              <w:sz w:val="24"/>
              <w:szCs w:val="24"/>
            </w:rPr>
            <w:tab/>
          </w:r>
          <w:bookmarkStart w:id="13" w:name="_Toc16765_WPSOffice_Level2Page"/>
          <w:r>
            <w:rPr>
              <w:rFonts w:hint="eastAsia" w:ascii="宋体" w:hAnsi="宋体" w:eastAsia="宋体" w:cs="宋体"/>
              <w:sz w:val="24"/>
              <w:szCs w:val="24"/>
            </w:rPr>
            <w:t>5</w:t>
          </w:r>
          <w:bookmarkEnd w:id="13"/>
          <w:r>
            <w:rPr>
              <w:rFonts w:hint="eastAsia" w:ascii="宋体" w:hAnsi="宋体" w:eastAsia="宋体" w:cs="宋体"/>
              <w:sz w:val="24"/>
              <w:szCs w:val="24"/>
            </w:rPr>
            <w:fldChar w:fldCharType="end"/>
          </w:r>
        </w:p>
        <w:p w14:paraId="4F013A31">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_Toc20136_WPSOffice_Level2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874578483"/>
              <w:placeholder>
                <w:docPart w:val="{f883173f-06f6-47cc-8aa2-07b294b2667c}"/>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（十二）加强运行保障</w:t>
              </w:r>
            </w:sdtContent>
          </w:sdt>
          <w:r>
            <w:rPr>
              <w:rFonts w:hint="eastAsia" w:ascii="宋体" w:hAnsi="宋体" w:eastAsia="宋体" w:cs="宋体"/>
              <w:sz w:val="24"/>
              <w:szCs w:val="24"/>
            </w:rPr>
            <w:tab/>
          </w:r>
          <w:bookmarkStart w:id="14" w:name="_Toc20136_WPSOffice_Level2Page"/>
          <w:r>
            <w:rPr>
              <w:rFonts w:hint="eastAsia" w:ascii="宋体" w:hAnsi="宋体" w:eastAsia="宋体" w:cs="宋体"/>
              <w:sz w:val="24"/>
              <w:szCs w:val="24"/>
            </w:rPr>
            <w:t>6</w:t>
          </w:r>
          <w:bookmarkEnd w:id="14"/>
          <w:r>
            <w:rPr>
              <w:rFonts w:hint="eastAsia" w:ascii="宋体" w:hAnsi="宋体" w:eastAsia="宋体" w:cs="宋体"/>
              <w:sz w:val="24"/>
              <w:szCs w:val="24"/>
            </w:rPr>
            <w:fldChar w:fldCharType="end"/>
          </w:r>
        </w:p>
        <w:p w14:paraId="5593F55B">
          <w:pPr>
            <w:pStyle w:val="2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_Toc10713_WPSOffice_Level1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0"/>
                <w:sz w:val="24"/>
                <w:szCs w:val="24"/>
                <w:lang w:val="en-US" w:eastAsia="zh-CN" w:bidi="ar"/>
              </w:rPr>
              <w:id w:val="38295763"/>
              <w:placeholder>
                <w:docPart w:val="{3b9a8dbe-5152-4d29-8748-8f534f876263}"/>
              </w:placeholder>
              <w15:color w:val="509DF3"/>
            </w:sdtPr>
            <w:sdtEndPr>
              <w:rPr>
                <w:rFonts w:hint="eastAsia" w:ascii="宋体" w:hAnsi="宋体" w:eastAsia="宋体" w:cs="宋体"/>
                <w:b/>
                <w:bCs/>
                <w:kern w:val="0"/>
                <w:sz w:val="24"/>
                <w:szCs w:val="24"/>
                <w:lang w:val="en-US" w:eastAsia="zh-CN" w:bidi="ar"/>
              </w:rPr>
            </w:sdtEndPr>
            <w:sdtContent>
              <w:r>
                <w:rPr>
                  <w:rFonts w:hint="eastAsia" w:ascii="宋体" w:hAnsi="宋体" w:eastAsia="宋体" w:cs="宋体"/>
                  <w:b/>
                  <w:bCs/>
                  <w:sz w:val="24"/>
                  <w:szCs w:val="24"/>
                </w:rPr>
                <w:t>三、推动政务大数据共享开放应用</w:t>
              </w:r>
            </w:sdtContent>
          </w:sdt>
          <w:r>
            <w:rPr>
              <w:rFonts w:hint="eastAsia" w:ascii="宋体" w:hAnsi="宋体" w:eastAsia="宋体" w:cs="宋体"/>
              <w:b/>
              <w:bCs/>
              <w:sz w:val="24"/>
              <w:szCs w:val="24"/>
            </w:rPr>
            <w:tab/>
          </w:r>
          <w:bookmarkStart w:id="15" w:name="_Toc10713_WPSOffice_Level1Page"/>
          <w:r>
            <w:rPr>
              <w:rFonts w:hint="eastAsia" w:ascii="宋体" w:hAnsi="宋体" w:eastAsia="宋体" w:cs="宋体"/>
              <w:b/>
              <w:bCs/>
              <w:sz w:val="24"/>
              <w:szCs w:val="24"/>
            </w:rPr>
            <w:t>8</w:t>
          </w:r>
          <w:bookmarkEnd w:id="15"/>
          <w:r>
            <w:rPr>
              <w:rFonts w:hint="eastAsia" w:ascii="宋体" w:hAnsi="宋体" w:eastAsia="宋体" w:cs="宋体"/>
              <w:b/>
              <w:bCs/>
              <w:sz w:val="24"/>
              <w:szCs w:val="24"/>
            </w:rPr>
            <w:fldChar w:fldCharType="end"/>
          </w:r>
        </w:p>
        <w:p w14:paraId="593029BF">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_Toc21695_WPSOffice_Level2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49970560"/>
              <w:placeholder>
                <w:docPart w:val="{74db364e-0066-45ef-8ac6-21c9422c79dd}"/>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（十三）推进大数据中心建设</w:t>
              </w:r>
            </w:sdtContent>
          </w:sdt>
          <w:r>
            <w:rPr>
              <w:rFonts w:hint="eastAsia" w:ascii="宋体" w:hAnsi="宋体" w:eastAsia="宋体" w:cs="宋体"/>
              <w:sz w:val="24"/>
              <w:szCs w:val="24"/>
            </w:rPr>
            <w:tab/>
          </w:r>
          <w:bookmarkStart w:id="16" w:name="_Toc21695_WPSOffice_Level2Page"/>
          <w:r>
            <w:rPr>
              <w:rFonts w:hint="eastAsia" w:ascii="宋体" w:hAnsi="宋体" w:eastAsia="宋体" w:cs="宋体"/>
              <w:sz w:val="24"/>
              <w:szCs w:val="24"/>
            </w:rPr>
            <w:t>8</w:t>
          </w:r>
          <w:bookmarkEnd w:id="16"/>
          <w:r>
            <w:rPr>
              <w:rFonts w:hint="eastAsia" w:ascii="宋体" w:hAnsi="宋体" w:eastAsia="宋体" w:cs="宋体"/>
              <w:sz w:val="24"/>
              <w:szCs w:val="24"/>
            </w:rPr>
            <w:fldChar w:fldCharType="end"/>
          </w:r>
        </w:p>
        <w:p w14:paraId="5F1F3B43">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_Toc30630_WPSOffice_Level2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636367015"/>
              <w:placeholder>
                <w:docPart w:val="{07656bbc-c704-42d1-b1bc-cec8f7f1609d}"/>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（十四）推进市政务信息资源共享平台应用</w:t>
              </w:r>
            </w:sdtContent>
          </w:sdt>
          <w:r>
            <w:rPr>
              <w:rFonts w:hint="eastAsia" w:ascii="宋体" w:hAnsi="宋体" w:eastAsia="宋体" w:cs="宋体"/>
              <w:sz w:val="24"/>
              <w:szCs w:val="24"/>
            </w:rPr>
            <w:tab/>
          </w:r>
          <w:bookmarkStart w:id="17" w:name="_Toc30630_WPSOffice_Level2Page"/>
          <w:r>
            <w:rPr>
              <w:rFonts w:hint="eastAsia" w:ascii="宋体" w:hAnsi="宋体" w:eastAsia="宋体" w:cs="宋体"/>
              <w:sz w:val="24"/>
              <w:szCs w:val="24"/>
            </w:rPr>
            <w:t>9</w:t>
          </w:r>
          <w:bookmarkEnd w:id="17"/>
          <w:r>
            <w:rPr>
              <w:rFonts w:hint="eastAsia" w:ascii="宋体" w:hAnsi="宋体" w:eastAsia="宋体" w:cs="宋体"/>
              <w:sz w:val="24"/>
              <w:szCs w:val="24"/>
            </w:rPr>
            <w:fldChar w:fldCharType="end"/>
          </w:r>
        </w:p>
        <w:p w14:paraId="672FF7DC">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_Toc30109_WPSOffice_Level2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842625744"/>
              <w:placeholder>
                <w:docPart w:val="{d47be633-6579-4efc-a2ac-358067152f3a}"/>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（十五）完善四大公共基础信息库</w:t>
              </w:r>
            </w:sdtContent>
          </w:sdt>
          <w:r>
            <w:rPr>
              <w:rFonts w:hint="eastAsia" w:ascii="宋体" w:hAnsi="宋体" w:eastAsia="宋体" w:cs="宋体"/>
              <w:sz w:val="24"/>
              <w:szCs w:val="24"/>
            </w:rPr>
            <w:tab/>
          </w:r>
          <w:bookmarkStart w:id="18" w:name="_Toc30109_WPSOffice_Level2Page"/>
          <w:r>
            <w:rPr>
              <w:rFonts w:hint="eastAsia" w:ascii="宋体" w:hAnsi="宋体" w:eastAsia="宋体" w:cs="宋体"/>
              <w:sz w:val="24"/>
              <w:szCs w:val="24"/>
            </w:rPr>
            <w:t>10</w:t>
          </w:r>
          <w:bookmarkEnd w:id="18"/>
          <w:r>
            <w:rPr>
              <w:rFonts w:hint="eastAsia" w:ascii="宋体" w:hAnsi="宋体" w:eastAsia="宋体" w:cs="宋体"/>
              <w:sz w:val="24"/>
              <w:szCs w:val="24"/>
            </w:rPr>
            <w:fldChar w:fldCharType="end"/>
          </w:r>
        </w:p>
        <w:p w14:paraId="4F393260">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_Toc29986_WPSOffice_Level2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736497704"/>
              <w:placeholder>
                <w:docPart w:val="{2158657d-014f-4366-95eb-e2356775cd98}"/>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（十六）推进政务数据进一步开放</w:t>
              </w:r>
            </w:sdtContent>
          </w:sdt>
          <w:r>
            <w:rPr>
              <w:rFonts w:hint="eastAsia" w:ascii="宋体" w:hAnsi="宋体" w:eastAsia="宋体" w:cs="宋体"/>
              <w:sz w:val="24"/>
              <w:szCs w:val="24"/>
            </w:rPr>
            <w:tab/>
          </w:r>
          <w:bookmarkStart w:id="19" w:name="_Toc29986_WPSOffice_Level2Page"/>
          <w:r>
            <w:rPr>
              <w:rFonts w:hint="eastAsia" w:ascii="宋体" w:hAnsi="宋体" w:eastAsia="宋体" w:cs="宋体"/>
              <w:sz w:val="24"/>
              <w:szCs w:val="24"/>
            </w:rPr>
            <w:t>11</w:t>
          </w:r>
          <w:bookmarkEnd w:id="19"/>
          <w:r>
            <w:rPr>
              <w:rFonts w:hint="eastAsia" w:ascii="宋体" w:hAnsi="宋体" w:eastAsia="宋体" w:cs="宋体"/>
              <w:sz w:val="24"/>
              <w:szCs w:val="24"/>
            </w:rPr>
            <w:fldChar w:fldCharType="end"/>
          </w:r>
        </w:p>
        <w:p w14:paraId="07FA3BBA">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_Toc16901_WPSOffice_Level2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821911366"/>
              <w:placeholder>
                <w:docPart w:val="{e69c4ad6-ab8e-4e8d-b499-5f316184462b}"/>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（十七）扎实开展数据治理工作</w:t>
              </w:r>
            </w:sdtContent>
          </w:sdt>
          <w:r>
            <w:rPr>
              <w:rFonts w:hint="eastAsia" w:ascii="宋体" w:hAnsi="宋体" w:eastAsia="宋体" w:cs="宋体"/>
              <w:sz w:val="24"/>
              <w:szCs w:val="24"/>
            </w:rPr>
            <w:tab/>
          </w:r>
          <w:bookmarkStart w:id="20" w:name="_Toc16901_WPSOffice_Level2Page"/>
          <w:r>
            <w:rPr>
              <w:rFonts w:hint="eastAsia" w:ascii="宋体" w:hAnsi="宋体" w:eastAsia="宋体" w:cs="宋体"/>
              <w:sz w:val="24"/>
              <w:szCs w:val="24"/>
            </w:rPr>
            <w:t>12</w:t>
          </w:r>
          <w:bookmarkEnd w:id="20"/>
          <w:r>
            <w:rPr>
              <w:rFonts w:hint="eastAsia" w:ascii="宋体" w:hAnsi="宋体" w:eastAsia="宋体" w:cs="宋体"/>
              <w:sz w:val="24"/>
              <w:szCs w:val="24"/>
            </w:rPr>
            <w:fldChar w:fldCharType="end"/>
          </w:r>
        </w:p>
        <w:p w14:paraId="4056C877">
          <w:pPr>
            <w:pStyle w:val="2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_Toc15220_WPSOffice_Level1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0"/>
                <w:sz w:val="24"/>
                <w:szCs w:val="24"/>
                <w:lang w:val="en-US" w:eastAsia="zh-CN" w:bidi="ar"/>
              </w:rPr>
              <w:id w:val="128763111"/>
              <w:placeholder>
                <w:docPart w:val="{a006292d-82f0-4ec2-bdb5-5788167f3087}"/>
              </w:placeholder>
              <w15:color w:val="509DF3"/>
            </w:sdtPr>
            <w:sdtEndPr>
              <w:rPr>
                <w:rFonts w:hint="eastAsia" w:ascii="宋体" w:hAnsi="宋体" w:eastAsia="宋体" w:cs="宋体"/>
                <w:b/>
                <w:bCs/>
                <w:kern w:val="0"/>
                <w:sz w:val="24"/>
                <w:szCs w:val="24"/>
                <w:lang w:val="en-US" w:eastAsia="zh-CN" w:bidi="ar"/>
              </w:rPr>
            </w:sdtEndPr>
            <w:sdtContent>
              <w:r>
                <w:rPr>
                  <w:rFonts w:hint="eastAsia" w:ascii="宋体" w:hAnsi="宋体" w:eastAsia="宋体" w:cs="宋体"/>
                  <w:b/>
                  <w:bCs/>
                  <w:sz w:val="24"/>
                  <w:szCs w:val="24"/>
                </w:rPr>
                <w:t>四、推动政府内部集约化管理</w:t>
              </w:r>
            </w:sdtContent>
          </w:sdt>
          <w:r>
            <w:rPr>
              <w:rFonts w:hint="eastAsia" w:ascii="宋体" w:hAnsi="宋体" w:eastAsia="宋体" w:cs="宋体"/>
              <w:b/>
              <w:bCs/>
              <w:sz w:val="24"/>
              <w:szCs w:val="24"/>
            </w:rPr>
            <w:tab/>
          </w:r>
          <w:bookmarkStart w:id="21" w:name="_Toc15220_WPSOffice_Level1Page"/>
          <w:r>
            <w:rPr>
              <w:rFonts w:hint="eastAsia" w:ascii="宋体" w:hAnsi="宋体" w:eastAsia="宋体" w:cs="宋体"/>
              <w:b/>
              <w:bCs/>
              <w:sz w:val="24"/>
              <w:szCs w:val="24"/>
            </w:rPr>
            <w:t>13</w:t>
          </w:r>
          <w:bookmarkEnd w:id="21"/>
          <w:r>
            <w:rPr>
              <w:rFonts w:hint="eastAsia" w:ascii="宋体" w:hAnsi="宋体" w:eastAsia="宋体" w:cs="宋体"/>
              <w:b/>
              <w:bCs/>
              <w:sz w:val="24"/>
              <w:szCs w:val="24"/>
            </w:rPr>
            <w:fldChar w:fldCharType="end"/>
          </w:r>
        </w:p>
        <w:p w14:paraId="260B124D">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_Toc4600_WPSOffice_Level2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996577122"/>
              <w:placeholder>
                <w:docPart w:val="{0a5cc376-e7aa-41f0-bf41-03b611fc3a92}"/>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（十八）推广协同办公平台建设</w:t>
              </w:r>
            </w:sdtContent>
          </w:sdt>
          <w:r>
            <w:rPr>
              <w:rFonts w:hint="eastAsia" w:ascii="宋体" w:hAnsi="宋体" w:eastAsia="宋体" w:cs="宋体"/>
              <w:sz w:val="24"/>
              <w:szCs w:val="24"/>
            </w:rPr>
            <w:tab/>
          </w:r>
          <w:bookmarkStart w:id="22" w:name="_Toc4600_WPSOffice_Level2Page"/>
          <w:r>
            <w:rPr>
              <w:rFonts w:hint="eastAsia" w:ascii="宋体" w:hAnsi="宋体" w:eastAsia="宋体" w:cs="宋体"/>
              <w:sz w:val="24"/>
              <w:szCs w:val="24"/>
            </w:rPr>
            <w:t>13</w:t>
          </w:r>
          <w:bookmarkEnd w:id="22"/>
          <w:r>
            <w:rPr>
              <w:rFonts w:hint="eastAsia" w:ascii="宋体" w:hAnsi="宋体" w:eastAsia="宋体" w:cs="宋体"/>
              <w:sz w:val="24"/>
              <w:szCs w:val="24"/>
            </w:rPr>
            <w:fldChar w:fldCharType="end"/>
          </w:r>
        </w:p>
        <w:p w14:paraId="79612DD0">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_Toc29565_WPSOffice_Level2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760052610"/>
              <w:placeholder>
                <w:docPart w:val="{e7afd750-124d-437a-bc93-7e0411563cd9}"/>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（十九）完善政府网站集约化建设</w:t>
              </w:r>
            </w:sdtContent>
          </w:sdt>
          <w:r>
            <w:rPr>
              <w:rFonts w:hint="eastAsia" w:ascii="宋体" w:hAnsi="宋体" w:eastAsia="宋体" w:cs="宋体"/>
              <w:sz w:val="24"/>
              <w:szCs w:val="24"/>
            </w:rPr>
            <w:tab/>
          </w:r>
          <w:bookmarkStart w:id="23" w:name="_Toc29565_WPSOffice_Level2Page"/>
          <w:r>
            <w:rPr>
              <w:rFonts w:hint="eastAsia" w:ascii="宋体" w:hAnsi="宋体" w:eastAsia="宋体" w:cs="宋体"/>
              <w:sz w:val="24"/>
              <w:szCs w:val="24"/>
            </w:rPr>
            <w:t>14</w:t>
          </w:r>
          <w:bookmarkEnd w:id="23"/>
          <w:r>
            <w:rPr>
              <w:rFonts w:hint="eastAsia" w:ascii="宋体" w:hAnsi="宋体" w:eastAsia="宋体" w:cs="宋体"/>
              <w:sz w:val="24"/>
              <w:szCs w:val="24"/>
            </w:rPr>
            <w:fldChar w:fldCharType="end"/>
          </w:r>
        </w:p>
        <w:p w14:paraId="4A2B60EF">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_Toc15173_WPSOffice_Level2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50618386"/>
              <w:placeholder>
                <w:docPart w:val="{bc4d9dd4-6450-432e-86fc-1ffbb8a86b7a}"/>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（二十）推进公务用车和办公用房规范管理</w:t>
              </w:r>
            </w:sdtContent>
          </w:sdt>
          <w:r>
            <w:rPr>
              <w:rFonts w:hint="eastAsia" w:ascii="宋体" w:hAnsi="宋体" w:eastAsia="宋体" w:cs="宋体"/>
              <w:sz w:val="24"/>
              <w:szCs w:val="24"/>
            </w:rPr>
            <w:tab/>
          </w:r>
          <w:bookmarkStart w:id="24" w:name="_Toc15173_WPSOffice_Level2Page"/>
          <w:r>
            <w:rPr>
              <w:rFonts w:hint="eastAsia" w:ascii="宋体" w:hAnsi="宋体" w:eastAsia="宋体" w:cs="宋体"/>
              <w:sz w:val="24"/>
              <w:szCs w:val="24"/>
            </w:rPr>
            <w:t>14</w:t>
          </w:r>
          <w:bookmarkEnd w:id="24"/>
          <w:r>
            <w:rPr>
              <w:rFonts w:hint="eastAsia" w:ascii="宋体" w:hAnsi="宋体" w:eastAsia="宋体" w:cs="宋体"/>
              <w:sz w:val="24"/>
              <w:szCs w:val="24"/>
            </w:rPr>
            <w:fldChar w:fldCharType="end"/>
          </w:r>
        </w:p>
        <w:p w14:paraId="71F266CA">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_Toc15766_WPSOffice_Level2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96913275"/>
              <w:placeholder>
                <w:docPart w:val="{b0aec61f-407d-4f84-ac65-a3d323a59ff2}"/>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（二十一）加快政务大数据决策分析应用建设</w:t>
              </w:r>
            </w:sdtContent>
          </w:sdt>
          <w:r>
            <w:rPr>
              <w:rFonts w:hint="eastAsia" w:ascii="宋体" w:hAnsi="宋体" w:eastAsia="宋体" w:cs="宋体"/>
              <w:sz w:val="24"/>
              <w:szCs w:val="24"/>
            </w:rPr>
            <w:tab/>
          </w:r>
          <w:bookmarkStart w:id="25" w:name="_Toc15766_WPSOffice_Level2Page"/>
          <w:r>
            <w:rPr>
              <w:rFonts w:hint="eastAsia" w:ascii="宋体" w:hAnsi="宋体" w:eastAsia="宋体" w:cs="宋体"/>
              <w:sz w:val="24"/>
              <w:szCs w:val="24"/>
            </w:rPr>
            <w:t>15</w:t>
          </w:r>
          <w:bookmarkEnd w:id="25"/>
          <w:r>
            <w:rPr>
              <w:rFonts w:hint="eastAsia" w:ascii="宋体" w:hAnsi="宋体" w:eastAsia="宋体" w:cs="宋体"/>
              <w:sz w:val="24"/>
              <w:szCs w:val="24"/>
            </w:rPr>
            <w:fldChar w:fldCharType="end"/>
          </w:r>
        </w:p>
        <w:p w14:paraId="08BAC353">
          <w:pPr>
            <w:pStyle w:val="2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_Toc21389_WPSOffice_Level1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0"/>
                <w:sz w:val="24"/>
                <w:szCs w:val="24"/>
                <w:lang w:val="en-US" w:eastAsia="zh-CN" w:bidi="ar"/>
              </w:rPr>
              <w:id w:val="697689798"/>
              <w:placeholder>
                <w:docPart w:val="{d9f16444-c410-4c96-866b-10c9f223322c}"/>
              </w:placeholder>
              <w15:color w:val="509DF3"/>
            </w:sdtPr>
            <w:sdtEndPr>
              <w:rPr>
                <w:rFonts w:hint="eastAsia" w:ascii="宋体" w:hAnsi="宋体" w:eastAsia="宋体" w:cs="宋体"/>
                <w:b/>
                <w:bCs/>
                <w:kern w:val="0"/>
                <w:sz w:val="24"/>
                <w:szCs w:val="24"/>
                <w:lang w:val="en-US" w:eastAsia="zh-CN" w:bidi="ar"/>
              </w:rPr>
            </w:sdtEndPr>
            <w:sdtContent>
              <w:r>
                <w:rPr>
                  <w:rFonts w:hint="eastAsia" w:ascii="宋体" w:hAnsi="宋体" w:eastAsia="宋体" w:cs="宋体"/>
                  <w:b/>
                  <w:bCs/>
                  <w:sz w:val="24"/>
                  <w:szCs w:val="24"/>
                </w:rPr>
                <w:t>五、加快提升普惠性便民服务水平</w:t>
              </w:r>
            </w:sdtContent>
          </w:sdt>
          <w:r>
            <w:rPr>
              <w:rFonts w:hint="eastAsia" w:ascii="宋体" w:hAnsi="宋体" w:eastAsia="宋体" w:cs="宋体"/>
              <w:b/>
              <w:bCs/>
              <w:sz w:val="24"/>
              <w:szCs w:val="24"/>
            </w:rPr>
            <w:tab/>
          </w:r>
          <w:bookmarkStart w:id="26" w:name="_Toc21389_WPSOffice_Level1Page"/>
          <w:r>
            <w:rPr>
              <w:rFonts w:hint="eastAsia" w:ascii="宋体" w:hAnsi="宋体" w:eastAsia="宋体" w:cs="宋体"/>
              <w:b/>
              <w:bCs/>
              <w:sz w:val="24"/>
              <w:szCs w:val="24"/>
            </w:rPr>
            <w:t>16</w:t>
          </w:r>
          <w:bookmarkEnd w:id="26"/>
          <w:r>
            <w:rPr>
              <w:rFonts w:hint="eastAsia" w:ascii="宋体" w:hAnsi="宋体" w:eastAsia="宋体" w:cs="宋体"/>
              <w:b/>
              <w:bCs/>
              <w:sz w:val="24"/>
              <w:szCs w:val="24"/>
            </w:rPr>
            <w:fldChar w:fldCharType="end"/>
          </w:r>
        </w:p>
        <w:p w14:paraId="43272CBC">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_Toc3480_WPSOffice_Level2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279730545"/>
              <w:placeholder>
                <w:docPart w:val="{7d8194b4-4d49-4c17-9b04-3a6e74640443}"/>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（二十二）加快推进一体化在线政务服务平台建设</w:t>
              </w:r>
            </w:sdtContent>
          </w:sdt>
          <w:r>
            <w:rPr>
              <w:rFonts w:hint="eastAsia" w:ascii="宋体" w:hAnsi="宋体" w:eastAsia="宋体" w:cs="宋体"/>
              <w:sz w:val="24"/>
              <w:szCs w:val="24"/>
            </w:rPr>
            <w:tab/>
          </w:r>
          <w:bookmarkStart w:id="27" w:name="_Toc3480_WPSOffice_Level2Page"/>
          <w:r>
            <w:rPr>
              <w:rFonts w:hint="eastAsia" w:ascii="宋体" w:hAnsi="宋体" w:eastAsia="宋体" w:cs="宋体"/>
              <w:sz w:val="24"/>
              <w:szCs w:val="24"/>
            </w:rPr>
            <w:t>17</w:t>
          </w:r>
          <w:bookmarkEnd w:id="27"/>
          <w:r>
            <w:rPr>
              <w:rFonts w:hint="eastAsia" w:ascii="宋体" w:hAnsi="宋体" w:eastAsia="宋体" w:cs="宋体"/>
              <w:sz w:val="24"/>
              <w:szCs w:val="24"/>
            </w:rPr>
            <w:fldChar w:fldCharType="end"/>
          </w:r>
        </w:p>
        <w:p w14:paraId="6B7AFC60">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_Toc11485_WPSOffice_Level2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652921666"/>
              <w:placeholder>
                <w:docPart w:val="{cb1b7a1c-2feb-4773-8d1b-48c7a502f91c}"/>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（二十三）拓展“粤省事”移动服务应用</w:t>
              </w:r>
            </w:sdtContent>
          </w:sdt>
          <w:r>
            <w:rPr>
              <w:rFonts w:hint="eastAsia" w:ascii="宋体" w:hAnsi="宋体" w:eastAsia="宋体" w:cs="宋体"/>
              <w:sz w:val="24"/>
              <w:szCs w:val="24"/>
            </w:rPr>
            <w:tab/>
          </w:r>
          <w:bookmarkStart w:id="28" w:name="_Toc11485_WPSOffice_Level2Page"/>
          <w:r>
            <w:rPr>
              <w:rFonts w:hint="eastAsia" w:ascii="宋体" w:hAnsi="宋体" w:eastAsia="宋体" w:cs="宋体"/>
              <w:sz w:val="24"/>
              <w:szCs w:val="24"/>
            </w:rPr>
            <w:t>20</w:t>
          </w:r>
          <w:bookmarkEnd w:id="28"/>
          <w:r>
            <w:rPr>
              <w:rFonts w:hint="eastAsia" w:ascii="宋体" w:hAnsi="宋体" w:eastAsia="宋体" w:cs="宋体"/>
              <w:sz w:val="24"/>
              <w:szCs w:val="24"/>
            </w:rPr>
            <w:fldChar w:fldCharType="end"/>
          </w:r>
        </w:p>
        <w:p w14:paraId="7D1830D6">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_Toc9376_WPSOffice_Level2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372738947"/>
              <w:placeholder>
                <w:docPart w:val="{e2afcdbb-ef91-4064-99ee-e5eecb4a1119}"/>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（二十四）深化民生服务领域信息化建设</w:t>
              </w:r>
            </w:sdtContent>
          </w:sdt>
          <w:r>
            <w:rPr>
              <w:rFonts w:hint="eastAsia" w:ascii="宋体" w:hAnsi="宋体" w:eastAsia="宋体" w:cs="宋体"/>
              <w:sz w:val="24"/>
              <w:szCs w:val="24"/>
            </w:rPr>
            <w:tab/>
          </w:r>
          <w:bookmarkStart w:id="29" w:name="_Toc9376_WPSOffice_Level2Page"/>
          <w:r>
            <w:rPr>
              <w:rFonts w:hint="eastAsia" w:ascii="宋体" w:hAnsi="宋体" w:eastAsia="宋体" w:cs="宋体"/>
              <w:sz w:val="24"/>
              <w:szCs w:val="24"/>
            </w:rPr>
            <w:t>22</w:t>
          </w:r>
          <w:bookmarkEnd w:id="29"/>
          <w:r>
            <w:rPr>
              <w:rFonts w:hint="eastAsia" w:ascii="宋体" w:hAnsi="宋体" w:eastAsia="宋体" w:cs="宋体"/>
              <w:sz w:val="24"/>
              <w:szCs w:val="24"/>
            </w:rPr>
            <w:fldChar w:fldCharType="end"/>
          </w:r>
        </w:p>
        <w:p w14:paraId="0A34AC96">
          <w:pPr>
            <w:pStyle w:val="2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_Toc18230_WPSOffice_Level1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0"/>
                <w:sz w:val="24"/>
                <w:szCs w:val="24"/>
                <w:lang w:val="en-US" w:eastAsia="zh-CN" w:bidi="ar"/>
              </w:rPr>
              <w:id w:val="121446320"/>
              <w:placeholder>
                <w:docPart w:val="{c7cb75c7-a27f-407c-b1fc-da4298b3fb59}"/>
              </w:placeholder>
              <w15:color w:val="509DF3"/>
            </w:sdtPr>
            <w:sdtEndPr>
              <w:rPr>
                <w:rFonts w:hint="eastAsia" w:ascii="宋体" w:hAnsi="宋体" w:eastAsia="宋体" w:cs="宋体"/>
                <w:b/>
                <w:bCs/>
                <w:kern w:val="0"/>
                <w:sz w:val="24"/>
                <w:szCs w:val="24"/>
                <w:lang w:val="en-US" w:eastAsia="zh-CN" w:bidi="ar"/>
              </w:rPr>
            </w:sdtEndPr>
            <w:sdtContent>
              <w:r>
                <w:rPr>
                  <w:rFonts w:hint="eastAsia" w:ascii="宋体" w:hAnsi="宋体" w:eastAsia="宋体" w:cs="宋体"/>
                  <w:b/>
                  <w:bCs/>
                  <w:sz w:val="24"/>
                  <w:szCs w:val="24"/>
                </w:rPr>
                <w:t>六、提升高质量营商环境建设水平</w:t>
              </w:r>
            </w:sdtContent>
          </w:sdt>
          <w:r>
            <w:rPr>
              <w:rFonts w:hint="eastAsia" w:ascii="宋体" w:hAnsi="宋体" w:eastAsia="宋体" w:cs="宋体"/>
              <w:b/>
              <w:bCs/>
              <w:sz w:val="24"/>
              <w:szCs w:val="24"/>
            </w:rPr>
            <w:tab/>
          </w:r>
          <w:bookmarkStart w:id="30" w:name="_Toc18230_WPSOffice_Level1Page"/>
          <w:r>
            <w:rPr>
              <w:rFonts w:hint="eastAsia" w:ascii="宋体" w:hAnsi="宋体" w:eastAsia="宋体" w:cs="宋体"/>
              <w:b/>
              <w:bCs/>
              <w:sz w:val="24"/>
              <w:szCs w:val="24"/>
            </w:rPr>
            <w:t>26</w:t>
          </w:r>
          <w:bookmarkEnd w:id="30"/>
          <w:r>
            <w:rPr>
              <w:rFonts w:hint="eastAsia" w:ascii="宋体" w:hAnsi="宋体" w:eastAsia="宋体" w:cs="宋体"/>
              <w:b/>
              <w:bCs/>
              <w:sz w:val="24"/>
              <w:szCs w:val="24"/>
            </w:rPr>
            <w:fldChar w:fldCharType="end"/>
          </w:r>
        </w:p>
        <w:p w14:paraId="0ADA477C">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_Toc29267_WPSOffice_Level2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46422281"/>
              <w:placeholder>
                <w:docPart w:val="{33a3bfa6-eceb-4999-9b68-127dfb92fa4f}"/>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（二十五）推进“多证合一”和“企业开办”主题服务应用</w:t>
              </w:r>
            </w:sdtContent>
          </w:sdt>
          <w:r>
            <w:rPr>
              <w:rFonts w:hint="eastAsia" w:ascii="宋体" w:hAnsi="宋体" w:eastAsia="宋体" w:cs="宋体"/>
              <w:sz w:val="24"/>
              <w:szCs w:val="24"/>
            </w:rPr>
            <w:tab/>
          </w:r>
          <w:bookmarkStart w:id="31" w:name="_Toc29267_WPSOffice_Level2Page"/>
          <w:r>
            <w:rPr>
              <w:rFonts w:hint="eastAsia" w:ascii="宋体" w:hAnsi="宋体" w:eastAsia="宋体" w:cs="宋体"/>
              <w:sz w:val="24"/>
              <w:szCs w:val="24"/>
            </w:rPr>
            <w:t>27</w:t>
          </w:r>
          <w:bookmarkEnd w:id="31"/>
          <w:r>
            <w:rPr>
              <w:rFonts w:hint="eastAsia" w:ascii="宋体" w:hAnsi="宋体" w:eastAsia="宋体" w:cs="宋体"/>
              <w:sz w:val="24"/>
              <w:szCs w:val="24"/>
            </w:rPr>
            <w:fldChar w:fldCharType="end"/>
          </w:r>
        </w:p>
        <w:p w14:paraId="6F48B010">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_Toc2361_WPSOffice_Level2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606823813"/>
              <w:placeholder>
                <w:docPart w:val="{dfb075fc-78e5-4d30-a331-6f973148509a}"/>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（二十六）优化不动产登记业务</w:t>
              </w:r>
            </w:sdtContent>
          </w:sdt>
          <w:r>
            <w:rPr>
              <w:rFonts w:hint="eastAsia" w:ascii="宋体" w:hAnsi="宋体" w:eastAsia="宋体" w:cs="宋体"/>
              <w:sz w:val="24"/>
              <w:szCs w:val="24"/>
            </w:rPr>
            <w:tab/>
          </w:r>
          <w:bookmarkStart w:id="32" w:name="_Toc2361_WPSOffice_Level2Page"/>
          <w:r>
            <w:rPr>
              <w:rFonts w:hint="eastAsia" w:ascii="宋体" w:hAnsi="宋体" w:eastAsia="宋体" w:cs="宋体"/>
              <w:sz w:val="24"/>
              <w:szCs w:val="24"/>
            </w:rPr>
            <w:t>27</w:t>
          </w:r>
          <w:bookmarkEnd w:id="32"/>
          <w:r>
            <w:rPr>
              <w:rFonts w:hint="eastAsia" w:ascii="宋体" w:hAnsi="宋体" w:eastAsia="宋体" w:cs="宋体"/>
              <w:sz w:val="24"/>
              <w:szCs w:val="24"/>
            </w:rPr>
            <w:fldChar w:fldCharType="end"/>
          </w:r>
        </w:p>
        <w:p w14:paraId="60AEF227">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_Toc10169_WPSOffice_Level2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976614534"/>
              <w:placeholder>
                <w:docPart w:val="{c97aa406-337e-4a3b-a2be-59ced96fef0a}"/>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（二十七）推进投资项目和工程建设项目统一管理</w:t>
              </w:r>
            </w:sdtContent>
          </w:sdt>
          <w:r>
            <w:rPr>
              <w:rFonts w:hint="eastAsia" w:ascii="宋体" w:hAnsi="宋体" w:eastAsia="宋体" w:cs="宋体"/>
              <w:sz w:val="24"/>
              <w:szCs w:val="24"/>
            </w:rPr>
            <w:tab/>
          </w:r>
          <w:bookmarkStart w:id="33" w:name="_Toc10169_WPSOffice_Level2Page"/>
          <w:r>
            <w:rPr>
              <w:rFonts w:hint="eastAsia" w:ascii="宋体" w:hAnsi="宋体" w:eastAsia="宋体" w:cs="宋体"/>
              <w:sz w:val="24"/>
              <w:szCs w:val="24"/>
            </w:rPr>
            <w:t>28</w:t>
          </w:r>
          <w:bookmarkEnd w:id="33"/>
          <w:r>
            <w:rPr>
              <w:rFonts w:hint="eastAsia" w:ascii="宋体" w:hAnsi="宋体" w:eastAsia="宋体" w:cs="宋体"/>
              <w:sz w:val="24"/>
              <w:szCs w:val="24"/>
            </w:rPr>
            <w:fldChar w:fldCharType="end"/>
          </w:r>
        </w:p>
        <w:p w14:paraId="5B08D515">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_Toc14607_WPSOffice_Level2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237632129"/>
              <w:placeholder>
                <w:docPart w:val="{283f6fa8-ea00-4b9d-9332-7a7af83585f0}"/>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（二十八）推进公共资源交易规范化管理</w:t>
              </w:r>
            </w:sdtContent>
          </w:sdt>
          <w:r>
            <w:rPr>
              <w:rFonts w:hint="eastAsia" w:ascii="宋体" w:hAnsi="宋体" w:eastAsia="宋体" w:cs="宋体"/>
              <w:sz w:val="24"/>
              <w:szCs w:val="24"/>
            </w:rPr>
            <w:tab/>
          </w:r>
          <w:bookmarkStart w:id="34" w:name="_Toc14607_WPSOffice_Level2Page"/>
          <w:r>
            <w:rPr>
              <w:rFonts w:hint="eastAsia" w:ascii="宋体" w:hAnsi="宋体" w:eastAsia="宋体" w:cs="宋体"/>
              <w:sz w:val="24"/>
              <w:szCs w:val="24"/>
            </w:rPr>
            <w:t>29</w:t>
          </w:r>
          <w:bookmarkEnd w:id="34"/>
          <w:r>
            <w:rPr>
              <w:rFonts w:hint="eastAsia" w:ascii="宋体" w:hAnsi="宋体" w:eastAsia="宋体" w:cs="宋体"/>
              <w:sz w:val="24"/>
              <w:szCs w:val="24"/>
            </w:rPr>
            <w:fldChar w:fldCharType="end"/>
          </w:r>
        </w:p>
        <w:p w14:paraId="44D6491A">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_Toc15160_WPSOffice_Level2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597800810"/>
              <w:placeholder>
                <w:docPart w:val="{3430809e-09c4-405a-b4c0-b38fa6107b73}"/>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（二十九）加强中介服务规范管理</w:t>
              </w:r>
            </w:sdtContent>
          </w:sdt>
          <w:r>
            <w:rPr>
              <w:rFonts w:hint="eastAsia" w:ascii="宋体" w:hAnsi="宋体" w:eastAsia="宋体" w:cs="宋体"/>
              <w:sz w:val="24"/>
              <w:szCs w:val="24"/>
            </w:rPr>
            <w:tab/>
          </w:r>
          <w:bookmarkStart w:id="35" w:name="_Toc15160_WPSOffice_Level2Page"/>
          <w:r>
            <w:rPr>
              <w:rFonts w:hint="eastAsia" w:ascii="宋体" w:hAnsi="宋体" w:eastAsia="宋体" w:cs="宋体"/>
              <w:sz w:val="24"/>
              <w:szCs w:val="24"/>
            </w:rPr>
            <w:t>29</w:t>
          </w:r>
          <w:bookmarkEnd w:id="35"/>
          <w:r>
            <w:rPr>
              <w:rFonts w:hint="eastAsia" w:ascii="宋体" w:hAnsi="宋体" w:eastAsia="宋体" w:cs="宋体"/>
              <w:sz w:val="24"/>
              <w:szCs w:val="24"/>
            </w:rPr>
            <w:fldChar w:fldCharType="end"/>
          </w:r>
        </w:p>
        <w:p w14:paraId="53E79B4F">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_Toc23600_WPSOffice_Level2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316498300"/>
              <w:placeholder>
                <w:docPart w:val="{a7ebb711-abb7-4f45-bfa6-5dacc73f1960}"/>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（三十）优化人才服务和科技创新环境</w:t>
              </w:r>
            </w:sdtContent>
          </w:sdt>
          <w:r>
            <w:rPr>
              <w:rFonts w:hint="eastAsia" w:ascii="宋体" w:hAnsi="宋体" w:eastAsia="宋体" w:cs="宋体"/>
              <w:sz w:val="24"/>
              <w:szCs w:val="24"/>
            </w:rPr>
            <w:tab/>
          </w:r>
          <w:bookmarkStart w:id="36" w:name="_Toc23600_WPSOffice_Level2Page"/>
          <w:r>
            <w:rPr>
              <w:rFonts w:hint="eastAsia" w:ascii="宋体" w:hAnsi="宋体" w:eastAsia="宋体" w:cs="宋体"/>
              <w:sz w:val="24"/>
              <w:szCs w:val="24"/>
            </w:rPr>
            <w:t>31</w:t>
          </w:r>
          <w:bookmarkEnd w:id="36"/>
          <w:r>
            <w:rPr>
              <w:rFonts w:hint="eastAsia" w:ascii="宋体" w:hAnsi="宋体" w:eastAsia="宋体" w:cs="宋体"/>
              <w:sz w:val="24"/>
              <w:szCs w:val="24"/>
            </w:rPr>
            <w:fldChar w:fldCharType="end"/>
          </w:r>
        </w:p>
        <w:p w14:paraId="1F9440FE">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_Toc25887_WPSOffice_Level2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693750936"/>
              <w:placeholder>
                <w:docPart w:val="{3fab766b-ed0a-45f5-9bc2-386b4370c5d9}"/>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（三十一）扩展营商环境主题服务应用</w:t>
              </w:r>
            </w:sdtContent>
          </w:sdt>
          <w:r>
            <w:rPr>
              <w:rFonts w:hint="eastAsia" w:ascii="宋体" w:hAnsi="宋体" w:eastAsia="宋体" w:cs="宋体"/>
              <w:sz w:val="24"/>
              <w:szCs w:val="24"/>
            </w:rPr>
            <w:tab/>
          </w:r>
          <w:bookmarkStart w:id="37" w:name="_Toc25887_WPSOffice_Level2Page"/>
          <w:r>
            <w:rPr>
              <w:rFonts w:hint="eastAsia" w:ascii="宋体" w:hAnsi="宋体" w:eastAsia="宋体" w:cs="宋体"/>
              <w:sz w:val="24"/>
              <w:szCs w:val="24"/>
            </w:rPr>
            <w:t>31</w:t>
          </w:r>
          <w:bookmarkEnd w:id="37"/>
          <w:r>
            <w:rPr>
              <w:rFonts w:hint="eastAsia" w:ascii="宋体" w:hAnsi="宋体" w:eastAsia="宋体" w:cs="宋体"/>
              <w:sz w:val="24"/>
              <w:szCs w:val="24"/>
            </w:rPr>
            <w:fldChar w:fldCharType="end"/>
          </w:r>
        </w:p>
        <w:p w14:paraId="72B3E0CB">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_Toc8253_WPSOffice_Level2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427263935"/>
              <w:placeholder>
                <w:docPart w:val="{74066c8e-5bf7-4cd3-9c7b-fbff57ae9c1e}"/>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（三十二）推动营商环境综合改革试点工作</w:t>
              </w:r>
            </w:sdtContent>
          </w:sdt>
          <w:r>
            <w:rPr>
              <w:rFonts w:hint="eastAsia" w:ascii="宋体" w:hAnsi="宋体" w:eastAsia="宋体" w:cs="宋体"/>
              <w:sz w:val="24"/>
              <w:szCs w:val="24"/>
            </w:rPr>
            <w:tab/>
          </w:r>
          <w:bookmarkStart w:id="38" w:name="_Toc8253_WPSOffice_Level2Page"/>
          <w:r>
            <w:rPr>
              <w:rFonts w:hint="eastAsia" w:ascii="宋体" w:hAnsi="宋体" w:eastAsia="宋体" w:cs="宋体"/>
              <w:sz w:val="24"/>
              <w:szCs w:val="24"/>
            </w:rPr>
            <w:t>32</w:t>
          </w:r>
          <w:bookmarkEnd w:id="38"/>
          <w:r>
            <w:rPr>
              <w:rFonts w:hint="eastAsia" w:ascii="宋体" w:hAnsi="宋体" w:eastAsia="宋体" w:cs="宋体"/>
              <w:sz w:val="24"/>
              <w:szCs w:val="24"/>
            </w:rPr>
            <w:fldChar w:fldCharType="end"/>
          </w:r>
        </w:p>
        <w:p w14:paraId="76098870">
          <w:pPr>
            <w:pStyle w:val="2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_Toc4173_WPSOffice_Level1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0"/>
                <w:sz w:val="24"/>
                <w:szCs w:val="24"/>
                <w:lang w:val="en-US" w:eastAsia="zh-CN" w:bidi="ar"/>
              </w:rPr>
              <w:id w:val="51016240"/>
              <w:placeholder>
                <w:docPart w:val="{9da88454-e9ca-4e7c-9fe9-ea916785b2e1}"/>
              </w:placeholder>
              <w15:color w:val="509DF3"/>
            </w:sdtPr>
            <w:sdtEndPr>
              <w:rPr>
                <w:rFonts w:hint="eastAsia" w:ascii="宋体" w:hAnsi="宋体" w:eastAsia="宋体" w:cs="宋体"/>
                <w:b/>
                <w:bCs/>
                <w:kern w:val="0"/>
                <w:sz w:val="24"/>
                <w:szCs w:val="24"/>
                <w:lang w:val="en-US" w:eastAsia="zh-CN" w:bidi="ar"/>
              </w:rPr>
            </w:sdtEndPr>
            <w:sdtContent>
              <w:r>
                <w:rPr>
                  <w:rFonts w:hint="eastAsia" w:ascii="宋体" w:hAnsi="宋体" w:eastAsia="宋体" w:cs="宋体"/>
                  <w:b/>
                  <w:bCs/>
                  <w:sz w:val="24"/>
                  <w:szCs w:val="24"/>
                </w:rPr>
                <w:t>七、全面推进精细化社会治理建设</w:t>
              </w:r>
            </w:sdtContent>
          </w:sdt>
          <w:r>
            <w:rPr>
              <w:rFonts w:hint="eastAsia" w:ascii="宋体" w:hAnsi="宋体" w:eastAsia="宋体" w:cs="宋体"/>
              <w:b/>
              <w:bCs/>
              <w:sz w:val="24"/>
              <w:szCs w:val="24"/>
            </w:rPr>
            <w:tab/>
          </w:r>
          <w:bookmarkStart w:id="39" w:name="_Toc4173_WPSOffice_Level1Page"/>
          <w:r>
            <w:rPr>
              <w:rFonts w:hint="eastAsia" w:ascii="宋体" w:hAnsi="宋体" w:eastAsia="宋体" w:cs="宋体"/>
              <w:b/>
              <w:bCs/>
              <w:sz w:val="24"/>
              <w:szCs w:val="24"/>
            </w:rPr>
            <w:t>32</w:t>
          </w:r>
          <w:bookmarkEnd w:id="39"/>
          <w:r>
            <w:rPr>
              <w:rFonts w:hint="eastAsia" w:ascii="宋体" w:hAnsi="宋体" w:eastAsia="宋体" w:cs="宋体"/>
              <w:b/>
              <w:bCs/>
              <w:sz w:val="24"/>
              <w:szCs w:val="24"/>
            </w:rPr>
            <w:fldChar w:fldCharType="end"/>
          </w:r>
        </w:p>
        <w:p w14:paraId="409E0C49">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_Toc24790_WPSOffice_Level2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486629881"/>
              <w:placeholder>
                <w:docPart w:val="{7c4238f5-2ea1-44c9-aa82-fb34a680edd7}"/>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（三十三）完善社会治理应用</w:t>
              </w:r>
            </w:sdtContent>
          </w:sdt>
          <w:r>
            <w:rPr>
              <w:rFonts w:hint="eastAsia" w:ascii="宋体" w:hAnsi="宋体" w:eastAsia="宋体" w:cs="宋体"/>
              <w:sz w:val="24"/>
              <w:szCs w:val="24"/>
            </w:rPr>
            <w:tab/>
          </w:r>
          <w:bookmarkStart w:id="40" w:name="_Toc24790_WPSOffice_Level2Page"/>
          <w:r>
            <w:rPr>
              <w:rFonts w:hint="eastAsia" w:ascii="宋体" w:hAnsi="宋体" w:eastAsia="宋体" w:cs="宋体"/>
              <w:sz w:val="24"/>
              <w:szCs w:val="24"/>
            </w:rPr>
            <w:t>32</w:t>
          </w:r>
          <w:bookmarkEnd w:id="40"/>
          <w:r>
            <w:rPr>
              <w:rFonts w:hint="eastAsia" w:ascii="宋体" w:hAnsi="宋体" w:eastAsia="宋体" w:cs="宋体"/>
              <w:sz w:val="24"/>
              <w:szCs w:val="24"/>
            </w:rPr>
            <w:fldChar w:fldCharType="end"/>
          </w:r>
        </w:p>
        <w:p w14:paraId="53CC2C3C">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_Toc7780_WPSOffice_Level2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93719270"/>
              <w:placeholder>
                <w:docPart w:val="{ddffb6be-49bb-4fed-9266-82e9ccf3d2c6}"/>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（三十四）推进市场监管应用</w:t>
              </w:r>
            </w:sdtContent>
          </w:sdt>
          <w:r>
            <w:rPr>
              <w:rFonts w:hint="eastAsia" w:ascii="宋体" w:hAnsi="宋体" w:eastAsia="宋体" w:cs="宋体"/>
              <w:sz w:val="24"/>
              <w:szCs w:val="24"/>
            </w:rPr>
            <w:tab/>
          </w:r>
          <w:bookmarkStart w:id="41" w:name="_Toc7780_WPSOffice_Level2Page"/>
          <w:r>
            <w:rPr>
              <w:rFonts w:hint="eastAsia" w:ascii="宋体" w:hAnsi="宋体" w:eastAsia="宋体" w:cs="宋体"/>
              <w:sz w:val="24"/>
              <w:szCs w:val="24"/>
            </w:rPr>
            <w:t>34</w:t>
          </w:r>
          <w:bookmarkEnd w:id="41"/>
          <w:r>
            <w:rPr>
              <w:rFonts w:hint="eastAsia" w:ascii="宋体" w:hAnsi="宋体" w:eastAsia="宋体" w:cs="宋体"/>
              <w:sz w:val="24"/>
              <w:szCs w:val="24"/>
            </w:rPr>
            <w:fldChar w:fldCharType="end"/>
          </w:r>
        </w:p>
        <w:p w14:paraId="0EE79516">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_Toc31440_WPSOffice_Level2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902030859"/>
              <w:placeholder>
                <w:docPart w:val="{5c3384f4-ce5a-4c17-ad0c-38f2b3f1815b}"/>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（三十五）建设环境保护应用</w:t>
              </w:r>
            </w:sdtContent>
          </w:sdt>
          <w:r>
            <w:rPr>
              <w:rFonts w:hint="eastAsia" w:ascii="宋体" w:hAnsi="宋体" w:eastAsia="宋体" w:cs="宋体"/>
              <w:sz w:val="24"/>
              <w:szCs w:val="24"/>
            </w:rPr>
            <w:tab/>
          </w:r>
          <w:bookmarkStart w:id="42" w:name="_Toc31440_WPSOffice_Level2Page"/>
          <w:r>
            <w:rPr>
              <w:rFonts w:hint="eastAsia" w:ascii="宋体" w:hAnsi="宋体" w:eastAsia="宋体" w:cs="宋体"/>
              <w:sz w:val="24"/>
              <w:szCs w:val="24"/>
            </w:rPr>
            <w:t>37</w:t>
          </w:r>
          <w:bookmarkEnd w:id="42"/>
          <w:r>
            <w:rPr>
              <w:rFonts w:hint="eastAsia" w:ascii="宋体" w:hAnsi="宋体" w:eastAsia="宋体" w:cs="宋体"/>
              <w:sz w:val="24"/>
              <w:szCs w:val="24"/>
            </w:rPr>
            <w:fldChar w:fldCharType="end"/>
          </w:r>
        </w:p>
        <w:p w14:paraId="086500C3">
          <w:pPr>
            <w:pStyle w:val="2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_Toc262_WPSOffice_Level1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0"/>
                <w:sz w:val="24"/>
                <w:szCs w:val="24"/>
                <w:lang w:val="en-US" w:eastAsia="zh-CN" w:bidi="ar"/>
              </w:rPr>
              <w:id w:val="406093188"/>
              <w:placeholder>
                <w:docPart w:val="{dcb2e312-c0da-42c8-aa43-49aa050cad64}"/>
              </w:placeholder>
              <w15:color w:val="509DF3"/>
            </w:sdtPr>
            <w:sdtEndPr>
              <w:rPr>
                <w:rFonts w:hint="eastAsia" w:ascii="宋体" w:hAnsi="宋体" w:eastAsia="宋体" w:cs="宋体"/>
                <w:b/>
                <w:bCs/>
                <w:kern w:val="0"/>
                <w:sz w:val="24"/>
                <w:szCs w:val="24"/>
                <w:lang w:val="en-US" w:eastAsia="zh-CN" w:bidi="ar"/>
              </w:rPr>
            </w:sdtEndPr>
            <w:sdtContent>
              <w:r>
                <w:rPr>
                  <w:rFonts w:hint="eastAsia" w:ascii="宋体" w:hAnsi="宋体" w:eastAsia="宋体" w:cs="宋体"/>
                  <w:b/>
                  <w:bCs/>
                  <w:sz w:val="24"/>
                  <w:szCs w:val="24"/>
                </w:rPr>
                <w:t>八、加强保障支持</w:t>
              </w:r>
            </w:sdtContent>
          </w:sdt>
          <w:r>
            <w:rPr>
              <w:rFonts w:hint="eastAsia" w:ascii="宋体" w:hAnsi="宋体" w:eastAsia="宋体" w:cs="宋体"/>
              <w:b/>
              <w:bCs/>
              <w:sz w:val="24"/>
              <w:szCs w:val="24"/>
            </w:rPr>
            <w:tab/>
          </w:r>
          <w:bookmarkStart w:id="43" w:name="_Toc262_WPSOffice_Level1Page"/>
          <w:r>
            <w:rPr>
              <w:rFonts w:hint="eastAsia" w:ascii="宋体" w:hAnsi="宋体" w:eastAsia="宋体" w:cs="宋体"/>
              <w:b/>
              <w:bCs/>
              <w:sz w:val="24"/>
              <w:szCs w:val="24"/>
            </w:rPr>
            <w:t>37</w:t>
          </w:r>
          <w:bookmarkEnd w:id="43"/>
          <w:r>
            <w:rPr>
              <w:rFonts w:hint="eastAsia" w:ascii="宋体" w:hAnsi="宋体" w:eastAsia="宋体" w:cs="宋体"/>
              <w:b/>
              <w:bCs/>
              <w:sz w:val="24"/>
              <w:szCs w:val="24"/>
            </w:rPr>
            <w:fldChar w:fldCharType="end"/>
          </w:r>
        </w:p>
        <w:p w14:paraId="4B0EC27E">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_Toc1891_WPSOffice_Level2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3617942"/>
              <w:placeholder>
                <w:docPart w:val="{64b15b6b-5f35-44ad-95d4-4e9e2c2ad3c5}"/>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（三十六）加强组织领导</w:t>
              </w:r>
            </w:sdtContent>
          </w:sdt>
          <w:r>
            <w:rPr>
              <w:rFonts w:hint="eastAsia" w:ascii="宋体" w:hAnsi="宋体" w:eastAsia="宋体" w:cs="宋体"/>
              <w:sz w:val="24"/>
              <w:szCs w:val="24"/>
            </w:rPr>
            <w:tab/>
          </w:r>
          <w:bookmarkStart w:id="44" w:name="_Toc1891_WPSOffice_Level2Page"/>
          <w:r>
            <w:rPr>
              <w:rFonts w:hint="eastAsia" w:ascii="宋体" w:hAnsi="宋体" w:eastAsia="宋体" w:cs="宋体"/>
              <w:sz w:val="24"/>
              <w:szCs w:val="24"/>
            </w:rPr>
            <w:t>37</w:t>
          </w:r>
          <w:bookmarkEnd w:id="44"/>
          <w:r>
            <w:rPr>
              <w:rFonts w:hint="eastAsia" w:ascii="宋体" w:hAnsi="宋体" w:eastAsia="宋体" w:cs="宋体"/>
              <w:sz w:val="24"/>
              <w:szCs w:val="24"/>
            </w:rPr>
            <w:fldChar w:fldCharType="end"/>
          </w:r>
        </w:p>
        <w:p w14:paraId="18A77019">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_Toc31575_WPSOffice_Level2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629125695"/>
              <w:placeholder>
                <w:docPart w:val="{6fa30c37-cdf3-4504-8260-a06fffdc703c}"/>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（三十七）强化机制保障</w:t>
              </w:r>
            </w:sdtContent>
          </w:sdt>
          <w:r>
            <w:rPr>
              <w:rFonts w:hint="eastAsia" w:ascii="宋体" w:hAnsi="宋体" w:eastAsia="宋体" w:cs="宋体"/>
              <w:sz w:val="24"/>
              <w:szCs w:val="24"/>
            </w:rPr>
            <w:tab/>
          </w:r>
          <w:bookmarkStart w:id="45" w:name="_Toc31575_WPSOffice_Level2Page"/>
          <w:r>
            <w:rPr>
              <w:rFonts w:hint="eastAsia" w:ascii="宋体" w:hAnsi="宋体" w:eastAsia="宋体" w:cs="宋体"/>
              <w:sz w:val="24"/>
              <w:szCs w:val="24"/>
            </w:rPr>
            <w:t>38</w:t>
          </w:r>
          <w:bookmarkEnd w:id="45"/>
          <w:r>
            <w:rPr>
              <w:rFonts w:hint="eastAsia" w:ascii="宋体" w:hAnsi="宋体" w:eastAsia="宋体" w:cs="宋体"/>
              <w:sz w:val="24"/>
              <w:szCs w:val="24"/>
            </w:rPr>
            <w:fldChar w:fldCharType="end"/>
          </w:r>
        </w:p>
        <w:p w14:paraId="3F54FE99">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_Toc5347_WPSOffice_Level2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296905304"/>
              <w:placeholder>
                <w:docPart w:val="{b0962fa0-3f8c-4c8c-8db3-a019a8f17750}"/>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（三十八）做好经费保障</w:t>
              </w:r>
            </w:sdtContent>
          </w:sdt>
          <w:r>
            <w:rPr>
              <w:rFonts w:hint="eastAsia" w:ascii="宋体" w:hAnsi="宋体" w:eastAsia="宋体" w:cs="宋体"/>
              <w:sz w:val="24"/>
              <w:szCs w:val="24"/>
            </w:rPr>
            <w:tab/>
          </w:r>
          <w:bookmarkStart w:id="46" w:name="_Toc5347_WPSOffice_Level2Page"/>
          <w:r>
            <w:rPr>
              <w:rFonts w:hint="eastAsia" w:ascii="宋体" w:hAnsi="宋体" w:eastAsia="宋体" w:cs="宋体"/>
              <w:sz w:val="24"/>
              <w:szCs w:val="24"/>
            </w:rPr>
            <w:t>38</w:t>
          </w:r>
          <w:bookmarkEnd w:id="46"/>
          <w:r>
            <w:rPr>
              <w:rFonts w:hint="eastAsia" w:ascii="宋体" w:hAnsi="宋体" w:eastAsia="宋体" w:cs="宋体"/>
              <w:sz w:val="24"/>
              <w:szCs w:val="24"/>
            </w:rPr>
            <w:fldChar w:fldCharType="end"/>
          </w:r>
        </w:p>
        <w:p w14:paraId="394EE0A4">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_Toc24763_WPSOffice_Level2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63588503"/>
              <w:placeholder>
                <w:docPart w:val="{99c52592-db20-4110-9303-2102bd4d9d3b}"/>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（三十九）加强培训宣传</w:t>
              </w:r>
            </w:sdtContent>
          </w:sdt>
          <w:r>
            <w:rPr>
              <w:rFonts w:hint="eastAsia" w:ascii="宋体" w:hAnsi="宋体" w:eastAsia="宋体" w:cs="宋体"/>
              <w:sz w:val="24"/>
              <w:szCs w:val="24"/>
            </w:rPr>
            <w:tab/>
          </w:r>
          <w:bookmarkStart w:id="47" w:name="_Toc24763_WPSOffice_Level2Page"/>
          <w:r>
            <w:rPr>
              <w:rFonts w:hint="eastAsia" w:ascii="宋体" w:hAnsi="宋体" w:eastAsia="宋体" w:cs="宋体"/>
              <w:sz w:val="24"/>
              <w:szCs w:val="24"/>
            </w:rPr>
            <w:t>39</w:t>
          </w:r>
          <w:bookmarkEnd w:id="47"/>
          <w:r>
            <w:rPr>
              <w:rFonts w:hint="eastAsia" w:ascii="宋体" w:hAnsi="宋体" w:eastAsia="宋体" w:cs="宋体"/>
              <w:sz w:val="24"/>
              <w:szCs w:val="24"/>
            </w:rPr>
            <w:fldChar w:fldCharType="end"/>
          </w:r>
        </w:p>
        <w:p w14:paraId="7838FAE2">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_Toc2476_WPSOffice_Level2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18009062"/>
              <w:placeholder>
                <w:docPart w:val="{9d269cc5-dde7-4845-88a0-830884dcbffc}"/>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（四十）加强技术保障</w:t>
              </w:r>
            </w:sdtContent>
          </w:sdt>
          <w:r>
            <w:rPr>
              <w:rFonts w:hint="eastAsia" w:ascii="宋体" w:hAnsi="宋体" w:eastAsia="宋体" w:cs="宋体"/>
              <w:sz w:val="24"/>
              <w:szCs w:val="24"/>
            </w:rPr>
            <w:tab/>
          </w:r>
          <w:bookmarkStart w:id="48" w:name="_Toc2476_WPSOffice_Level2Page"/>
          <w:r>
            <w:rPr>
              <w:rFonts w:hint="eastAsia" w:ascii="宋体" w:hAnsi="宋体" w:eastAsia="宋体" w:cs="宋体"/>
              <w:sz w:val="24"/>
              <w:szCs w:val="24"/>
            </w:rPr>
            <w:t>39</w:t>
          </w:r>
          <w:bookmarkEnd w:id="48"/>
          <w:r>
            <w:rPr>
              <w:rFonts w:hint="eastAsia" w:ascii="宋体" w:hAnsi="宋体" w:eastAsia="宋体" w:cs="宋体"/>
              <w:sz w:val="24"/>
              <w:szCs w:val="24"/>
            </w:rPr>
            <w:fldChar w:fldCharType="end"/>
          </w:r>
        </w:p>
        <w:p w14:paraId="26A51C94">
          <w:pPr>
            <w:pStyle w:val="2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_Toc8243_WPSOffice_Level1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0"/>
                <w:sz w:val="24"/>
                <w:szCs w:val="24"/>
                <w:lang w:val="en-US" w:eastAsia="zh-CN" w:bidi="ar"/>
              </w:rPr>
              <w:id w:val="139531048"/>
              <w:placeholder>
                <w:docPart w:val="{595e7810-9af3-4580-a7d7-ad4a68eebe69}"/>
              </w:placeholder>
              <w15:color w:val="509DF3"/>
            </w:sdtPr>
            <w:sdtEndPr>
              <w:rPr>
                <w:rFonts w:hint="eastAsia" w:ascii="宋体" w:hAnsi="宋体" w:eastAsia="宋体" w:cs="宋体"/>
                <w:b/>
                <w:bCs/>
                <w:kern w:val="0"/>
                <w:sz w:val="24"/>
                <w:szCs w:val="24"/>
                <w:lang w:val="en-US" w:eastAsia="zh-CN" w:bidi="ar"/>
              </w:rPr>
            </w:sdtEndPr>
            <w:sdtContent>
              <w:r>
                <w:rPr>
                  <w:rFonts w:hint="eastAsia" w:ascii="宋体" w:hAnsi="宋体" w:eastAsia="宋体" w:cs="宋体"/>
                  <w:b/>
                  <w:bCs/>
                  <w:sz w:val="24"/>
                  <w:szCs w:val="24"/>
                </w:rPr>
                <w:t>汕头市“数字政府”建设任务分工</w:t>
              </w:r>
            </w:sdtContent>
          </w:sdt>
          <w:r>
            <w:rPr>
              <w:rFonts w:hint="eastAsia" w:ascii="宋体" w:hAnsi="宋体" w:eastAsia="宋体" w:cs="宋体"/>
              <w:b/>
              <w:bCs/>
              <w:sz w:val="24"/>
              <w:szCs w:val="24"/>
            </w:rPr>
            <w:tab/>
          </w:r>
          <w:bookmarkStart w:id="49" w:name="_Toc8243_WPSOffice_Level1Page"/>
          <w:r>
            <w:rPr>
              <w:rFonts w:hint="eastAsia" w:ascii="宋体" w:hAnsi="宋体" w:eastAsia="宋体" w:cs="宋体"/>
              <w:b/>
              <w:bCs/>
              <w:sz w:val="24"/>
              <w:szCs w:val="24"/>
            </w:rPr>
            <w:t>40</w:t>
          </w:r>
          <w:bookmarkEnd w:id="49"/>
          <w:r>
            <w:rPr>
              <w:rFonts w:hint="eastAsia" w:ascii="宋体" w:hAnsi="宋体" w:eastAsia="宋体" w:cs="宋体"/>
              <w:b/>
              <w:bCs/>
              <w:sz w:val="24"/>
              <w:szCs w:val="24"/>
            </w:rPr>
            <w:fldChar w:fldCharType="end"/>
          </w:r>
        </w:p>
        <w:p w14:paraId="5F561C40">
          <w:pPr>
            <w:pStyle w:val="2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_Toc16765_WPSOffice_Level1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0"/>
                <w:sz w:val="24"/>
                <w:szCs w:val="24"/>
                <w:lang w:val="en-US" w:eastAsia="zh-CN" w:bidi="ar"/>
              </w:rPr>
              <w:id w:val="652602560"/>
              <w:placeholder>
                <w:docPart w:val="{67cd0636-1901-4e6e-9a51-92f133e9863a}"/>
              </w:placeholder>
              <w15:color w:val="509DF3"/>
            </w:sdtPr>
            <w:sdtEndPr>
              <w:rPr>
                <w:rFonts w:hint="eastAsia" w:ascii="宋体" w:hAnsi="宋体" w:eastAsia="宋体" w:cs="宋体"/>
                <w:b/>
                <w:bCs/>
                <w:kern w:val="0"/>
                <w:sz w:val="24"/>
                <w:szCs w:val="24"/>
                <w:lang w:val="en-US" w:eastAsia="zh-CN" w:bidi="ar"/>
              </w:rPr>
            </w:sdtEndPr>
            <w:sdtContent>
              <w:r>
                <w:rPr>
                  <w:rFonts w:hint="eastAsia" w:ascii="宋体" w:hAnsi="宋体" w:eastAsia="宋体" w:cs="宋体"/>
                  <w:b/>
                  <w:bCs/>
                  <w:sz w:val="24"/>
                  <w:szCs w:val="24"/>
                </w:rPr>
                <w:t>重点项目建设模式及分工</w:t>
              </w:r>
            </w:sdtContent>
          </w:sdt>
          <w:r>
            <w:rPr>
              <w:rFonts w:hint="eastAsia" w:ascii="宋体" w:hAnsi="宋体" w:eastAsia="宋体" w:cs="宋体"/>
              <w:b/>
              <w:bCs/>
              <w:sz w:val="24"/>
              <w:szCs w:val="24"/>
            </w:rPr>
            <w:tab/>
          </w:r>
          <w:bookmarkStart w:id="50" w:name="_Toc16765_WPSOffice_Level1Page"/>
          <w:r>
            <w:rPr>
              <w:rFonts w:hint="eastAsia" w:ascii="宋体" w:hAnsi="宋体" w:eastAsia="宋体" w:cs="宋体"/>
              <w:b/>
              <w:bCs/>
              <w:sz w:val="24"/>
              <w:szCs w:val="24"/>
            </w:rPr>
            <w:t>50</w:t>
          </w:r>
          <w:bookmarkEnd w:id="50"/>
          <w:r>
            <w:rPr>
              <w:rFonts w:hint="eastAsia" w:ascii="宋体" w:hAnsi="宋体" w:eastAsia="宋体" w:cs="宋体"/>
              <w:b/>
              <w:bCs/>
              <w:sz w:val="24"/>
              <w:szCs w:val="24"/>
            </w:rPr>
            <w:fldChar w:fldCharType="end"/>
          </w:r>
          <w:bookmarkEnd w:id="0"/>
        </w:p>
      </w:sdtContent>
    </w:sdt>
    <w:p w14:paraId="74A91EC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560" w:firstLineChars="200"/>
        <w:jc w:val="both"/>
        <w:textAlignment w:val="auto"/>
        <w:rPr>
          <w:rFonts w:hint="eastAsia" w:ascii="仿宋_GB2312" w:hAnsi="仿宋_GB2312" w:eastAsia="仿宋_GB2312" w:cs="仿宋_GB2312"/>
          <w:sz w:val="28"/>
          <w:szCs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06CA4273">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为贯彻落实我市“数字政府”建设总体规划，加快推动“数字政府”改革建设，制定本实施方案。</w:t>
      </w:r>
    </w:p>
    <w:p w14:paraId="20EE839E">
      <w:pPr>
        <w:pStyle w:val="3"/>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560" w:lineRule="exact"/>
        <w:textAlignment w:val="auto"/>
        <w:rPr>
          <w:rFonts w:hint="eastAsia" w:ascii="黑体" w:hAnsi="黑体" w:eastAsia="黑体" w:cs="黑体"/>
          <w:bCs/>
          <w:sz w:val="32"/>
          <w:szCs w:val="32"/>
          <w:lang w:val="en-US" w:eastAsia="zh-CN"/>
        </w:rPr>
      </w:pPr>
      <w:bookmarkStart w:id="51" w:name="_Toc23853_WPSOffice_Level1"/>
      <w:r>
        <w:rPr>
          <w:rFonts w:hint="eastAsia" w:ascii="黑体" w:hAnsi="黑体" w:eastAsia="黑体" w:cs="黑体"/>
          <w:bCs/>
          <w:sz w:val="32"/>
          <w:szCs w:val="32"/>
          <w:lang w:val="en-US" w:eastAsia="zh-CN"/>
        </w:rPr>
        <w:t>一、推进全市体制机制改革</w:t>
      </w:r>
      <w:bookmarkEnd w:id="51"/>
    </w:p>
    <w:p w14:paraId="5F294C41">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市“数字政府”改革建设工作领导小组统筹领导下，市政务服务数据管理局负责提出“数字政府”建设总体框架和要求，各区各部门承担“数字政府”建设主体责任，加强组织协调，建立统一领导、上下贯通、协同推进、执行有力的全市一盘棋工作机制，推动“数字政府”各项改革建设任务落实。</w:t>
      </w:r>
    </w:p>
    <w:p w14:paraId="6DE972D3">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楷体" w:hAnsi="楷体" w:eastAsia="楷体" w:cs="楷体"/>
          <w:sz w:val="32"/>
          <w:szCs w:val="32"/>
          <w:lang w:val="en-US" w:eastAsia="zh-CN"/>
        </w:rPr>
      </w:pPr>
      <w:bookmarkStart w:id="52" w:name="_Toc9271_WPSOffice_Level2"/>
      <w:r>
        <w:rPr>
          <w:rFonts w:hint="eastAsia" w:ascii="楷体" w:hAnsi="楷体" w:eastAsia="楷体" w:cs="楷体"/>
          <w:sz w:val="32"/>
          <w:szCs w:val="32"/>
          <w:lang w:val="en-US" w:eastAsia="zh-CN"/>
        </w:rPr>
        <w:t>（一）组建市“数字政府”管理机构</w:t>
      </w:r>
      <w:bookmarkEnd w:id="52"/>
    </w:p>
    <w:p w14:paraId="0C30AC22">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机构改革要求，已组建汕头市政务服务数据管理局，为市政府工作部门，作为“数字政府”改革建设工作行政主管机构，统一负责政务服务管理、“互联网+政务服务”、政务数据管理、公共资源交易管理等“数字政府”改革工作。（市委编办牵头）</w:t>
      </w:r>
    </w:p>
    <w:p w14:paraId="1327C597">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楷体" w:hAnsi="楷体" w:eastAsia="楷体" w:cs="楷体"/>
          <w:sz w:val="32"/>
          <w:szCs w:val="32"/>
          <w:lang w:val="en-US" w:eastAsia="zh-CN"/>
        </w:rPr>
      </w:pPr>
      <w:bookmarkStart w:id="53" w:name="_Toc10713_WPSOffice_Level2"/>
      <w:r>
        <w:rPr>
          <w:rFonts w:hint="eastAsia" w:ascii="楷体" w:hAnsi="楷体" w:eastAsia="楷体" w:cs="楷体"/>
          <w:sz w:val="32"/>
          <w:szCs w:val="32"/>
          <w:lang w:val="en-US" w:eastAsia="zh-CN"/>
        </w:rPr>
        <w:t>（二）成立“数字政府”运营中心</w:t>
      </w:r>
      <w:bookmarkEnd w:id="53"/>
    </w:p>
    <w:p w14:paraId="40268FDB">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成立“数字政府”运营中心，即数字广东网络建设有限公司汕头分公司，推进“数字政府”建设与运营模式创新，为“数字政府”改革建设工作提供技术支撑。（市政务服务数据管理局牵头）</w:t>
      </w:r>
    </w:p>
    <w:p w14:paraId="40F8A464">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楷体" w:hAnsi="楷体" w:eastAsia="楷体" w:cs="楷体"/>
          <w:sz w:val="32"/>
          <w:szCs w:val="32"/>
          <w:lang w:val="en-US" w:eastAsia="zh-CN"/>
        </w:rPr>
      </w:pPr>
      <w:bookmarkStart w:id="54" w:name="_Toc15220_WPSOffice_Level2"/>
      <w:r>
        <w:rPr>
          <w:rFonts w:hint="eastAsia" w:ascii="楷体" w:hAnsi="楷体" w:eastAsia="楷体" w:cs="楷体"/>
          <w:sz w:val="32"/>
          <w:szCs w:val="32"/>
          <w:lang w:val="en-US" w:eastAsia="zh-CN"/>
        </w:rPr>
        <w:t>（三）成立市“数字政府”改革建设工作领导小组</w:t>
      </w:r>
      <w:bookmarkEnd w:id="54"/>
    </w:p>
    <w:p w14:paraId="07CBD7BC">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政府成立市“数字政府”改革建设工作领导小组，负责改革建设工作的组织领导、顶层设计和统筹协调。领导小组办公室设在市政务服务数据管理局，承担领导小组日常工作。在领导小组框架内完善市电子政务专家库，作为“数字政府”改革的咨询机构，由相关行业和领域的技术专家组成，提供技术层面的设计、咨询、论证、指导和评估等服务。（市政务服务数据管局牵头）</w:t>
      </w:r>
    </w:p>
    <w:p w14:paraId="3521D1FC">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楷体" w:hAnsi="楷体" w:eastAsia="楷体" w:cs="楷体"/>
          <w:sz w:val="32"/>
          <w:szCs w:val="32"/>
          <w:lang w:val="en-US" w:eastAsia="zh-CN"/>
        </w:rPr>
      </w:pPr>
      <w:bookmarkStart w:id="55" w:name="_Toc21389_WPSOffice_Level2"/>
      <w:r>
        <w:rPr>
          <w:rFonts w:hint="eastAsia" w:ascii="楷体" w:hAnsi="楷体" w:eastAsia="楷体" w:cs="楷体"/>
          <w:sz w:val="32"/>
          <w:szCs w:val="32"/>
          <w:lang w:val="en-US" w:eastAsia="zh-CN"/>
        </w:rPr>
        <w:t>（四）强化区（县）机构设置</w:t>
      </w:r>
      <w:bookmarkEnd w:id="55"/>
    </w:p>
    <w:p w14:paraId="0B2AF2F9">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导各区（县）原则上根据省、市“数字政府”改革模式，改革优化本地政务服务机构设置。在省、市政务服务数据管理局统筹下，加强各级信息化工作力量和协调能力，构建统一领导、上下衔接、统筹有力的全市信息化组织体系。（各区县人民政府牵头）</w:t>
      </w:r>
    </w:p>
    <w:p w14:paraId="253A4146">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56" w:name="_Toc18230_WPSOffice_Level2"/>
      <w:r>
        <w:rPr>
          <w:rFonts w:hint="eastAsia" w:ascii="楷体" w:hAnsi="楷体" w:eastAsia="楷体" w:cs="楷体"/>
          <w:sz w:val="32"/>
          <w:szCs w:val="32"/>
          <w:lang w:val="en-US" w:eastAsia="zh-CN"/>
        </w:rPr>
        <w:t>（五）建立常态化工作协调机制</w:t>
      </w:r>
      <w:bookmarkEnd w:id="56"/>
    </w:p>
    <w:p w14:paraId="120A4D94">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各单位明确1名分管领导负责协调本区县本部门的“数字政府”建设日常工作。市“数字政府”改革建设工作领导小组办公室发挥牵头抓总作用，统筹推动全市工作任务落实。（市政务服务数据管理局牵头，市直各单位、各区县人民政府负责）</w:t>
      </w:r>
    </w:p>
    <w:p w14:paraId="3C29706B">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57" w:name="_Toc4173_WPSOffice_Level2"/>
      <w:r>
        <w:rPr>
          <w:rFonts w:hint="eastAsia" w:ascii="楷体" w:hAnsi="楷体" w:eastAsia="楷体" w:cs="楷体"/>
          <w:sz w:val="32"/>
          <w:szCs w:val="32"/>
          <w:lang w:val="en-US" w:eastAsia="zh-CN"/>
        </w:rPr>
        <w:t>（六）建立检查跟踪和资料报送机制</w:t>
      </w:r>
      <w:bookmarkEnd w:id="57"/>
    </w:p>
    <w:p w14:paraId="65D1D807">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数字政府”改革建设工作领导小组办公室牵头对“数字政府”各项改革建设任务进行检查跟踪，对改革建设进展和突出问题适时进行通报。资料报送实行每季度一报，各级各单位必须按要求报送改革进展情况。（市政务服务数据管理局牵头，市直各单位、各区县人民政府、各区县政务服务数据管理局负责）</w:t>
      </w:r>
    </w:p>
    <w:p w14:paraId="44CF3C7E">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58" w:name="_Toc262_WPSOffice_Level2"/>
      <w:r>
        <w:rPr>
          <w:rFonts w:hint="eastAsia" w:ascii="楷体" w:hAnsi="楷体" w:eastAsia="楷体" w:cs="楷体"/>
          <w:sz w:val="32"/>
          <w:szCs w:val="32"/>
          <w:lang w:val="en-US" w:eastAsia="zh-CN"/>
        </w:rPr>
        <w:t>（七）组建工作专班</w:t>
      </w:r>
      <w:bookmarkEnd w:id="58"/>
    </w:p>
    <w:p w14:paraId="2AB66B4A">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数字政府”改革建设重点任务，强化业务部门推进改革的主体责任，围绕营商环境、民生服务、集约化管理等重点任务组建专班，明确牵头部门及配合单位，切实解决业务流程整合优化、系统数据对接等问题。（市直各单位负责）</w:t>
      </w:r>
    </w:p>
    <w:p w14:paraId="17739ADE">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59" w:name="_Toc25166_WPSOffice_Level2"/>
      <w:r>
        <w:rPr>
          <w:rFonts w:hint="eastAsia" w:ascii="楷体" w:hAnsi="楷体" w:eastAsia="楷体" w:cs="楷体"/>
          <w:sz w:val="32"/>
          <w:szCs w:val="32"/>
          <w:lang w:val="en-US" w:eastAsia="zh-CN"/>
        </w:rPr>
        <w:t>（八）发挥网络公司支撑作用</w:t>
      </w:r>
      <w:bookmarkEnd w:id="59"/>
    </w:p>
    <w:p w14:paraId="7733816B">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导网络公司加快机构建设，设置驻点服务场所，以“管运分离”为原则，充分利用企业的运营主体作用，协助梳理共性政务信息化系统建设需求，提供现场运维和技术保障等服务，为“数字政府”各项建设任务的落实提供支撑。（市政务服务数据管理局牵头）</w:t>
      </w:r>
    </w:p>
    <w:p w14:paraId="36963B6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560" w:lineRule="exact"/>
        <w:textAlignment w:val="auto"/>
        <w:rPr>
          <w:rFonts w:hint="eastAsia" w:ascii="黑体" w:hAnsi="黑体" w:eastAsia="黑体" w:cs="黑体"/>
          <w:bCs/>
          <w:sz w:val="32"/>
          <w:szCs w:val="32"/>
          <w:lang w:val="en-US" w:eastAsia="zh-CN"/>
        </w:rPr>
      </w:pPr>
      <w:bookmarkStart w:id="60" w:name="_Toc9271_WPSOffice_Level1"/>
      <w:r>
        <w:rPr>
          <w:rFonts w:hint="eastAsia" w:ascii="黑体" w:hAnsi="黑体" w:eastAsia="黑体" w:cs="黑体"/>
          <w:bCs/>
          <w:sz w:val="32"/>
          <w:szCs w:val="32"/>
          <w:lang w:val="en-US" w:eastAsia="zh-CN"/>
        </w:rPr>
        <w:t>二、提升信息基础设施集约化水平</w:t>
      </w:r>
      <w:bookmarkEnd w:id="60"/>
    </w:p>
    <w:p w14:paraId="0AD33894">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坚持公共基础设施集约化、一体化建设，优化资源配置，减少重复投资，促进资源高效合理利用，提升基础设施运行效率和服务能力。</w:t>
      </w:r>
    </w:p>
    <w:p w14:paraId="22304E5A">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楷体" w:hAnsi="楷体" w:eastAsia="楷体" w:cs="楷体"/>
          <w:sz w:val="32"/>
          <w:szCs w:val="32"/>
          <w:lang w:val="en-US" w:eastAsia="zh-CN"/>
        </w:rPr>
      </w:pPr>
      <w:bookmarkStart w:id="61" w:name="_Toc7631_WPSOffice_Level2"/>
      <w:r>
        <w:rPr>
          <w:rFonts w:hint="eastAsia" w:ascii="楷体" w:hAnsi="楷体" w:eastAsia="楷体" w:cs="楷体"/>
          <w:sz w:val="32"/>
          <w:szCs w:val="32"/>
          <w:lang w:val="en-US" w:eastAsia="zh-CN"/>
        </w:rPr>
        <w:t>（九）推进统一政务外网管理应用</w:t>
      </w:r>
      <w:bookmarkEnd w:id="61"/>
    </w:p>
    <w:p w14:paraId="781C6391">
      <w:pPr>
        <w:pStyle w:val="4"/>
        <w:keepNext/>
        <w:keepLines/>
        <w:pageBreakBefore w:val="0"/>
        <w:numPr>
          <w:ilvl w:val="-1"/>
          <w:numId w:val="0"/>
        </w:numPr>
        <w:kinsoku/>
        <w:overflowPunct/>
        <w:topLinePunct w:val="0"/>
        <w:autoSpaceDE/>
        <w:autoSpaceDN/>
        <w:bidi w:val="0"/>
        <w:adjustRightInd/>
        <w:snapToGrid/>
        <w:spacing w:before="0" w:after="0" w:line="560" w:lineRule="exact"/>
        <w:ind w:right="0" w:rightChars="0"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1.完善政务外网覆盖建设</w:t>
      </w:r>
    </w:p>
    <w:p w14:paraId="38F83E4D">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组织做好政务外网骨干网建设，按照省的统一规范，升级改造主备双线路、高可靠的政务外网骨干网。推进实现万兆到市、千兆到县、百兆到镇、按需到村。组织做好各级各单位的局域网接入政务外网，实现省、市、区县、镇街、村居五级全覆盖，建成横向到边、纵向到底政务外网，完善全市政务外网覆盖建设，推进政务外网IPv6改造。（市政务服务数据管理局、各区县政务服务数据管理局负责）</w:t>
      </w:r>
    </w:p>
    <w:p w14:paraId="2358426A">
      <w:pPr>
        <w:pStyle w:val="4"/>
        <w:keepNext/>
        <w:keepLines/>
        <w:pageBreakBefore w:val="0"/>
        <w:numPr>
          <w:ilvl w:val="-1"/>
          <w:numId w:val="0"/>
        </w:numPr>
        <w:kinsoku/>
        <w:overflowPunct/>
        <w:topLinePunct w:val="0"/>
        <w:autoSpaceDE/>
        <w:autoSpaceDN/>
        <w:bidi w:val="0"/>
        <w:adjustRightInd/>
        <w:snapToGrid/>
        <w:spacing w:before="0" w:after="0" w:line="560" w:lineRule="exact"/>
        <w:ind w:right="0" w:rightChars="0"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2.推动各级各单位非涉密政务外网的对接</w:t>
      </w:r>
    </w:p>
    <w:p w14:paraId="4FDF7F79">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各单位按统一规范，将本单位的全市统一的接入市级政务外网，并组织开展政务外网应用。各级各单位原则上不得新建、自建专用业务网络，已有非涉密专用业务网络要逐步迁移到政务外网，推进部门非涉密业务专网与政务外网对接，有分散隔离的非涉密业务专网的市直部门，按统一规范，通过网络割接、合并等方式，将业务专网整合对接到政务外网，加强电子政务外网的统一管理。（市直各单位负责）</w:t>
      </w:r>
    </w:p>
    <w:p w14:paraId="4FCDBF56">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62" w:name="_Toc8243_WPSOffice_Level2"/>
      <w:r>
        <w:rPr>
          <w:rFonts w:hint="eastAsia" w:ascii="楷体" w:hAnsi="楷体" w:eastAsia="楷体" w:cs="楷体"/>
          <w:sz w:val="32"/>
          <w:szCs w:val="32"/>
          <w:lang w:val="en-US" w:eastAsia="zh-CN"/>
        </w:rPr>
        <w:t>（十）打造统一安全的市政务云平台</w:t>
      </w:r>
      <w:bookmarkEnd w:id="62"/>
    </w:p>
    <w:p w14:paraId="0EE807A5">
      <w:pPr>
        <w:keepNext w:val="0"/>
        <w:keepLines w:val="0"/>
        <w:pageBreakBefore w:val="0"/>
        <w:numPr>
          <w:ilvl w:val="0"/>
          <w:numId w:val="0"/>
        </w:numPr>
        <w:kinsoku/>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建设全市统一的政务云</w:t>
      </w:r>
    </w:p>
    <w:p w14:paraId="2DA15ADF">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2019年底前，以省“一门式、一网式”项目推广为契机，加大对市信息中心政务网络机房的建设资金投入，建设全市统一的政务云，为业务系统提供多元化的云应用与服务支持，实现资源汇聚和数据汇聚。（市政务服务数据管理局、市信息中心牵头，市直各单位负责）</w:t>
      </w:r>
    </w:p>
    <w:p w14:paraId="190EA63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2.推动市直部门非涉密政务信息系统迁移上云</w:t>
      </w:r>
    </w:p>
    <w:p w14:paraId="6EA7D356">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2020年12月底前，推动市直部门非涉密政务信息系统迁移上云，政务云平台成熟运作后，整合市直各部门已建、在建非涉密政务信息系统，按成熟一家、迁移一家的原则开展系统迁移上云工作，归集至市电子政务云平台进行统一建设和调度管理，以提高基础设施共享利用率和综合应用成效，并逐步迁移已有的业务系统到云平台上。（市政务服务数据管理局牵头、市直各单位负责）</w:t>
      </w:r>
    </w:p>
    <w:p w14:paraId="691D3A70">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3.推动办公模式云端化、移动化变革</w:t>
      </w:r>
    </w:p>
    <w:p w14:paraId="1E7B8AF6">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建非涉密政务信息系统统一纳入云平台资源管理，各区县要结合实际加快推进电子政务云平台建设和应用，推动办公模式云端化、移动化变革。各单位通过互联网和政务外网自建系统的原则上不能购买硬件设备，需向云服务商租赁并按照使用量进行付费。业务专业性强、安全要求高、数据信息量大、确有需要内部管理运维的市直单位，应开放接口实现纳管、迁移和升级到统一云平台。（市政务服务数据管理局牵头，市直各单位、各区县人民政府负责）</w:t>
      </w:r>
    </w:p>
    <w:p w14:paraId="7ECFD409">
      <w:pPr>
        <w:pStyle w:val="10"/>
        <w:spacing w:before="0" w:beforeLines="0" w:after="0" w:afterLines="0" w:line="560" w:lineRule="exact"/>
        <w:ind w:left="0" w:firstLine="643" w:firstLineChars="200"/>
        <w:rPr>
          <w:rFonts w:hint="eastAsia" w:ascii="仿宋_GB2312" w:hAnsi="仿宋_GB2312" w:eastAsia="仿宋_GB2312" w:cs="仿宋_GB2312"/>
          <w:b/>
          <w:bCs/>
          <w:smallCaps w:val="0"/>
          <w:sz w:val="32"/>
          <w:szCs w:val="32"/>
          <w:lang w:val="en-US" w:eastAsia="zh-CN"/>
        </w:rPr>
      </w:pPr>
      <w:r>
        <w:rPr>
          <w:rFonts w:hint="eastAsia" w:ascii="仿宋_GB2312" w:hAnsi="仿宋_GB2312" w:eastAsia="仿宋_GB2312" w:cs="仿宋_GB2312"/>
          <w:b/>
          <w:bCs/>
          <w:smallCaps w:val="0"/>
          <w:sz w:val="32"/>
          <w:szCs w:val="32"/>
          <w:lang w:val="en-US" w:eastAsia="zh-CN"/>
        </w:rPr>
        <w:t>4.推动安全运营平台建设</w:t>
      </w:r>
    </w:p>
    <w:p w14:paraId="43D1D49C">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省统筹建设工作部署，建设市一体化的安全运营平台，在政务云平台基础安全服务和增值安全服务之上实现一体化安全运营服务。对市政务云平台安全运行状况、安全策略、审计数据进行统一收集、集中监控、集中分析、集中管理，实现全市统一安全事件预警、全市安全状况集中监控、风险处置高效协同、安全数据集中展示，提升全市政务云安全运营水平。（市政务服务数据管理局牵头，市“数字政府”建设运营中心负责）</w:t>
      </w:r>
    </w:p>
    <w:p w14:paraId="1B1B09EA">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63" w:name="_Toc16765_WPSOffice_Level2"/>
      <w:r>
        <w:rPr>
          <w:rFonts w:hint="eastAsia" w:ascii="楷体" w:hAnsi="楷体" w:eastAsia="楷体" w:cs="楷体"/>
          <w:sz w:val="32"/>
          <w:szCs w:val="32"/>
          <w:lang w:val="en-US" w:eastAsia="zh-CN"/>
        </w:rPr>
        <w:t>（十一）完善应用支撑体系建设</w:t>
      </w:r>
      <w:bookmarkEnd w:id="63"/>
    </w:p>
    <w:p w14:paraId="4F2042A8">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1.统一身份认证</w:t>
      </w:r>
    </w:p>
    <w:p w14:paraId="65B07F84">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和省的统一规范，推进广东政务服务网汕头分厅与省统一身份认证平台对接。应用统一身份认证服务解决企业和群众办事在不同地区和部门平台重复注册验证等问题，实现“一次注册、全网通行”、“一次认证、全网通办”。（市直各单位、各区县人民政府牵头，市政务服务数据管理局配合）</w:t>
      </w:r>
    </w:p>
    <w:p w14:paraId="482A0C4B">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2.统一电子印章</w:t>
      </w:r>
    </w:p>
    <w:p w14:paraId="3A236706">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省电子印章技术规范，全市统一的电子印章用章服务。按照国家和省的工作部署，推广使用统一电子印章制章服务制发电子印章，按照国家、省政务服务领域电子印章管理办法，规范电子印章全流程管理，实现权威、规范、可信的电子印章用章服务。（市政务服务数据管理局牵头，市直各单位、各区县人民政府负责）</w:t>
      </w:r>
    </w:p>
    <w:p w14:paraId="4CBFF194">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3.统一电子证照</w:t>
      </w:r>
    </w:p>
    <w:p w14:paraId="462C9E0E">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和省的统一规范，将我市电子证照系统与省政务服务平台电子证照共享服务系统对接。按照统一电子证照业务技术规范制作和管理电子证照，实现电子证照互信互认，切实解决企业和群众办事提交材料、证明多等问题，实现证照证件“一地发证、全网互信互认”。（市政务服务数据管理局牵头，市直各单位、各区县人民政府负责）</w:t>
      </w:r>
    </w:p>
    <w:p w14:paraId="6E73DE2E">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64" w:name="_Toc20136_WPSOffice_Level2"/>
      <w:r>
        <w:rPr>
          <w:rFonts w:hint="eastAsia" w:ascii="楷体" w:hAnsi="楷体" w:eastAsia="楷体" w:cs="楷体"/>
          <w:sz w:val="32"/>
          <w:szCs w:val="32"/>
          <w:lang w:val="en-US" w:eastAsia="zh-CN"/>
        </w:rPr>
        <w:t>（十二）加强运行保障</w:t>
      </w:r>
      <w:bookmarkEnd w:id="64"/>
    </w:p>
    <w:p w14:paraId="691D74F7">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1.建设网络安全体系</w:t>
      </w:r>
    </w:p>
    <w:p w14:paraId="40A6A7A5">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设“数字政府”网络安全责任机制。在2019年12月底前形成政务外网安全运营工作机制。建立网络安全协调工作和网络安全信息通报工作制度，明确“数字政府”建设中的网络安全主体责任；初步完成建立关键信息基础设施安全保护和监督管理工作，形成定期检查机制。（市委网信办牵头，市公安局、市保密局、市密码管理局、市通信管理局、市政务服务数据管理局、市直各单位配合）</w:t>
      </w:r>
    </w:p>
    <w:p w14:paraId="74AFD0B2">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落实网络安全主体责任。各级各单位加强网络安全组织管理，落实本单位主管的网络安全保障工作，加强网络人员管理。2019年12月底前完成安全人员工作岗位职责说明，制定人员管理流程及培训教育制度，鉴定保密协议计划，制定2020年安全培训计划。开展网络安全制度编制。2020年6月底前完善本单位网络安全管理制度、操作流程、记录表单模板的编制。（市直各单位、各区县人民政府负责）</w:t>
      </w:r>
    </w:p>
    <w:p w14:paraId="407BA076">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2.建设标准规范体系</w:t>
      </w:r>
    </w:p>
    <w:p w14:paraId="64B4FFAE">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实施《广东省“数字政府”标准化工作管理办法（试行）》和《广东省“数字政府”团体标准管理规范（试行）标准》，根据省“数字政府”标准体系总体框架，遵循总体标准、基础设施标准、业务标准、数据标准、应用标准、安全标准和管理标准七个子体系的要求，结合我市“数字政府”改革实情，因地制宜地推广运用相关标准，为数据共享和服务共用等奠定基础，保证省市标准体系统一，确保我市“数字政府”改革建设工作有序推进。（市政务服务数据管理局牵头，市直各单位、各区县人民政府配合）</w:t>
      </w:r>
    </w:p>
    <w:p w14:paraId="3CD1870A">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3.建设运行保障体系</w:t>
      </w:r>
    </w:p>
    <w:p w14:paraId="40101FED">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积极发挥数字广东网络建设有限公司汕头分公司的专业技术优势，建立统一的运维标准体系，包括制定运维服务标准规范、完善运营</w:t>
      </w:r>
      <w:r>
        <w:rPr>
          <w:rFonts w:hint="default" w:ascii="仿宋_GB2312" w:hAnsi="仿宋_GB2312" w:eastAsia="仿宋_GB2312" w:cs="仿宋_GB2312"/>
          <w:sz w:val="32"/>
          <w:szCs w:val="32"/>
          <w:lang w:val="en-US" w:eastAsia="zh-CN"/>
        </w:rPr>
        <w:t>保障机制</w:t>
      </w:r>
      <w:r>
        <w:rPr>
          <w:rFonts w:hint="eastAsia" w:ascii="仿宋_GB2312" w:hAnsi="仿宋_GB2312" w:eastAsia="仿宋_GB2312" w:cs="仿宋_GB2312"/>
          <w:sz w:val="32"/>
          <w:szCs w:val="32"/>
          <w:lang w:val="en-US" w:eastAsia="zh-CN"/>
        </w:rPr>
        <w:t>，合理调整运维保障策略，构建运维保障机制。同时建立健全运营绩效管理机制，全面及时把握“数字政府”建设和运行情况，充分运用“数字政府”运营绩效管理平台提供的评价指标设置、管理、发布、自动化评估数据采集等功能，推动效能监督和考核评价机制的建立。（市政务服务数据管理局牵头，市“数字政府”建设运营中心配合）</w:t>
      </w:r>
    </w:p>
    <w:p w14:paraId="22B81CF9">
      <w:pPr>
        <w:pStyle w:val="3"/>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560" w:lineRule="exact"/>
        <w:textAlignment w:val="auto"/>
        <w:rPr>
          <w:rFonts w:hint="eastAsia" w:ascii="黑体" w:hAnsi="黑体" w:eastAsia="黑体" w:cs="黑体"/>
          <w:bCs/>
          <w:sz w:val="32"/>
          <w:szCs w:val="32"/>
          <w:lang w:val="en-US" w:eastAsia="zh-CN"/>
        </w:rPr>
      </w:pPr>
      <w:bookmarkStart w:id="65" w:name="_Toc10713_WPSOffice_Level1"/>
      <w:r>
        <w:rPr>
          <w:rFonts w:hint="eastAsia" w:ascii="黑体" w:hAnsi="黑体" w:eastAsia="黑体" w:cs="黑体"/>
          <w:bCs/>
          <w:sz w:val="32"/>
          <w:szCs w:val="32"/>
          <w:lang w:val="en-US" w:eastAsia="zh-CN"/>
        </w:rPr>
        <w:t>三、推动政务大数据共享开放应用</w:t>
      </w:r>
      <w:bookmarkEnd w:id="65"/>
    </w:p>
    <w:p w14:paraId="74A8AAFC">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业务应用为导向，集中开展数据治理专项公关，统筹规划构建全市一体化政务大数据中心，基本实现对全市统一数据资源目录规范管理，实现省市两级政务信息资源共享平台对接联通。同时，利用数据交换平台，将政务信息数据汇聚、集中，实现各部门之间的数据交换、共享，并在此基础上，挖掘分析政务大数据内在价值。</w:t>
      </w:r>
    </w:p>
    <w:p w14:paraId="53F8E5C4">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66" w:name="_Toc21695_WPSOffice_Level2"/>
      <w:r>
        <w:rPr>
          <w:rFonts w:hint="eastAsia" w:ascii="楷体" w:hAnsi="楷体" w:eastAsia="楷体" w:cs="楷体"/>
          <w:sz w:val="32"/>
          <w:szCs w:val="32"/>
          <w:lang w:val="en-US" w:eastAsia="zh-CN"/>
        </w:rPr>
        <w:t>（十三）推进大数据中心建设</w:t>
      </w:r>
      <w:bookmarkEnd w:id="66"/>
    </w:p>
    <w:p w14:paraId="4989EBA4">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健全市政务大数据中心，推进政务数据资源共享共用，提升数据应用服务，优化完善政务信息资源共享平台，整合市直部门已建的共享交换通道，把我市已有的数据共享平台以分节点的形式纳入全省一体化政务大数据中心规划、建设和运营。提升平台的数据交换能力，实现对数据链路的自动化监控与分析，打通部门之间数据壁垒，实现省市两级政务信息资源共享平台对接联通。（市政务数据管理局牵头，市直各单位配合）</w:t>
      </w:r>
    </w:p>
    <w:p w14:paraId="58858BD3">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67" w:name="_Toc30630_WPSOffice_Level2"/>
      <w:bookmarkStart w:id="68" w:name="_Toc10222160"/>
      <w:r>
        <w:rPr>
          <w:rFonts w:hint="eastAsia" w:ascii="楷体" w:hAnsi="楷体" w:eastAsia="楷体" w:cs="楷体"/>
          <w:sz w:val="32"/>
          <w:szCs w:val="32"/>
          <w:lang w:val="en-US" w:eastAsia="zh-CN"/>
        </w:rPr>
        <w:t>（十四）推进市政务信息资源共享平台应用</w:t>
      </w:r>
      <w:bookmarkEnd w:id="67"/>
    </w:p>
    <w:p w14:paraId="39C0534D">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1．优化完善政务信息资源共享体系</w:t>
      </w:r>
    </w:p>
    <w:p w14:paraId="4EA3A0BF">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政务信息资源共享目录和数据共享交换标准规范，提升全市政务信息资源共享体系一体化水平。按照“横向到边、纵向到底”全覆盖原则和“省市两级平台、三级管理”架构，配合省进一步完善我市政务信息资源共享平台，并与省平台对接。升级改造市政务信息资源共享平台，提升平台数据共享交换支撑能力，实现统一管理、调度、监控。拓展人口、法人单位、自然资源和空间地理、社会信用信息库等公共基础信息库在政务服务中的应用，进一步推动各区县各部门在政务信息资源共享平台编制目录并挂接数据，满足全市政务服务数据需求。（市政务数据管理局牵头）</w:t>
      </w:r>
    </w:p>
    <w:p w14:paraId="17BF8266">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2．推动政务信息系统统一接入</w:t>
      </w:r>
    </w:p>
    <w:p w14:paraId="41B7EC22">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直各部门业务系统按统一规范接入市政务信息资源共享平台，按“谁主管、谁提供、谁负责”原则，依托共享平台开展数据共享应用，建立数据双向互通机制，特别是要积极协调市级部门向下级政务部门或数据共享交换平台提供数据，满足各级政务部门市场监管、社会管理和公共服务需要。除特殊情况外，市直部门政务信息系统不按要求与市政务信息资源平台共享数据的，市财政不予保障经费。（市直各单位牵头，市政务数据管理局配合）</w:t>
      </w:r>
    </w:p>
    <w:p w14:paraId="507B07C0">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69" w:name="_Toc30109_WPSOffice_Level2"/>
      <w:r>
        <w:rPr>
          <w:rFonts w:hint="eastAsia" w:ascii="楷体" w:hAnsi="楷体" w:eastAsia="楷体" w:cs="楷体"/>
          <w:sz w:val="32"/>
          <w:szCs w:val="32"/>
          <w:lang w:val="en-US" w:eastAsia="zh-CN"/>
        </w:rPr>
        <w:t>（十五）完善四大公共基础信息库</w:t>
      </w:r>
      <w:bookmarkEnd w:id="69"/>
    </w:p>
    <w:p w14:paraId="2754F44B">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相应接口规范和信息安全管理要求，围绕优化营商环境，整合各行业各部门有关基础信息，完善人口、法人单位、自然资源和空间地理、社会信用信息库等公共基础信息库建设，为政务应用提供权威规范的人口、法人单位、多维度空间地理、社会信用信息等基础数据支撑。</w:t>
      </w:r>
    </w:p>
    <w:p w14:paraId="3D0CEB87">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1．完善人口基础信息库</w:t>
      </w:r>
    </w:p>
    <w:p w14:paraId="2B23A3C8">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公安人口数据为基础，进一步整合司法行政、卫生健康、税务、民政、教育、人力资源社会保障等部门数据，配合省构建全市统一的人口基础信息库，为政务应用提供权威规范的人口基础数据支撑。配合省对接融合有关事业单位、互联网企业等社会人口相关数据，进一步丰富人口基础信息库。（市公安局牵头，市委编办、市司法局、市卫健局、市税务局、市民政局、市教育局、市人社局配合）</w:t>
      </w:r>
    </w:p>
    <w:p w14:paraId="032A25A4">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2．完善法人单位基础信息库</w:t>
      </w:r>
    </w:p>
    <w:p w14:paraId="15974804">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优化营商环境，实现统一社会信用代码全覆盖，以市场监管、机构编制、民政、司法行政等部门汇集的法人单位数据为基础，以税务、统计、公安等部门数据为扩展，配合省建立全省统一的法人单位基础信息库，为政务应用提供法人单位基础信息支撑。配合省对接融合有关事业单位、互联网企业等社会法人单位相关数据，进一步丰富法人单位基础信息库。（市市场监管局牵头，市委编办、市民政局、市税务局、市民政局、市司法局、市人社局、市发改局配合）</w:t>
      </w:r>
    </w:p>
    <w:p w14:paraId="44679DA8">
      <w:pPr>
        <w:widowControl/>
        <w:numPr>
          <w:ilvl w:val="0"/>
          <w:numId w:val="0"/>
        </w:numPr>
        <w:spacing w:line="560" w:lineRule="exact"/>
        <w:ind w:firstLine="643" w:firstLineChars="200"/>
        <w:jc w:val="left"/>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3．完善自然资源和空间地理基础信息库</w:t>
      </w:r>
    </w:p>
    <w:p w14:paraId="5F73E582">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市地理信息公共服务平台为基础进行升级改造，汇聚交通运输、水务、生态环境、气象等部门的地图数据，建立完善覆盖卫星遥感影像、电子地图等信息的自然资源和空间地理基础信息库，对接省地理信息公共服务平台，为政务应用提供多维度空间地理基础信息支撑。（市自然资源局牵头，市交通运输局、市水务局、市生态环境局、市气象局配合）</w:t>
      </w:r>
    </w:p>
    <w:p w14:paraId="3997C6C3">
      <w:pPr>
        <w:widowControl/>
        <w:numPr>
          <w:ilvl w:val="0"/>
          <w:numId w:val="0"/>
        </w:numPr>
        <w:spacing w:line="560" w:lineRule="exact"/>
        <w:ind w:firstLine="643" w:firstLineChars="200"/>
        <w:jc w:val="left"/>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4．完善社会信用信息库</w:t>
      </w:r>
    </w:p>
    <w:p w14:paraId="6ECC4315">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市公共信用信息平台数据为基础，整合各行业部门行政审批、行政处罚、联合激励和惩戒名单等信息，充实完善自然人、企业、事业单位、政府机构、社会组织等五类信用主体的社会信用信息，为政务应用提供社会信用信息支撑。对接融合第三方社会信用数据，对接省的公共信用信息平台，进一步丰富社会信用信息库。（市发改局牵头，市委编办、市司法局、市民政局配合）</w:t>
      </w:r>
    </w:p>
    <w:p w14:paraId="5123650D">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70" w:name="_Toc29986_WPSOffice_Level2"/>
      <w:r>
        <w:rPr>
          <w:rFonts w:hint="eastAsia" w:ascii="楷体" w:hAnsi="楷体" w:eastAsia="楷体" w:cs="楷体"/>
          <w:sz w:val="32"/>
          <w:szCs w:val="32"/>
          <w:lang w:val="en-US" w:eastAsia="zh-CN"/>
        </w:rPr>
        <w:t>（十六）推进政务数据进一步开放</w:t>
      </w:r>
      <w:bookmarkEnd w:id="70"/>
    </w:p>
    <w:p w14:paraId="2F9281FD">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数据开放和管理体系，明确数据开放管理和实施主体责任，加强政务数据开放标准化，推进信用、交通、医疗、卫生、就业、社保等各类数据资源集中和统一向社会开放。依托“开放广东”政府数据统一开放平台，重点围绕社会治理和民生服务重点领域，制定政府数据共享开放目录，完成可开放数据编目、挂接等工作，逐步分期向社会公布数据开放目录，陆续扩大政府数据开放数量，保障数据及时更新，拓展数据共享与开放的广度和深度，稳步推进数据资源以原始性、可机器读取、可社会化再利用的数据集形式开放。鼓励更多社会公众和机构利用、共享数据，构建大数据的社会生态圈。（市直各单位、各区县人民政府负责）</w:t>
      </w:r>
    </w:p>
    <w:p w14:paraId="4338A602">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楷体" w:hAnsi="楷体" w:eastAsia="楷体" w:cs="楷体"/>
          <w:sz w:val="32"/>
          <w:szCs w:val="32"/>
          <w:lang w:val="en-US" w:eastAsia="zh-CN"/>
        </w:rPr>
      </w:pPr>
      <w:bookmarkStart w:id="71" w:name="_Toc16901_WPSOffice_Level2"/>
      <w:r>
        <w:rPr>
          <w:rFonts w:hint="eastAsia" w:ascii="楷体" w:hAnsi="楷体" w:eastAsia="楷体" w:cs="楷体"/>
          <w:sz w:val="32"/>
          <w:szCs w:val="32"/>
          <w:lang w:val="en-US" w:eastAsia="zh-CN"/>
        </w:rPr>
        <w:t>（十七）扎实开展数据治理工作</w:t>
      </w:r>
      <w:bookmarkEnd w:id="71"/>
    </w:p>
    <w:p w14:paraId="20280729">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建立数据治理机制。以市政务数据资源目录为基础，结合“三定”职能和数据确权制度，落实“一数一源”。各部门按照数据质量管理制度和标准规范，落实数据质量维护责任。基于政务数据管理，组织数据提供部门、需求部门及行业专家共同制定数据标准，确保同一数据在各类政务应用中名称、类型、编码、单位、范围等要素一致;对各类数据资源涉及的元数据进行系统分析，逐步实现元数据标准化。通过开展数据共享交换绩效评价，在制度上促进市直各部门共享数据鲜活更新。对各部门现存的政务服务数据资源进行统一采集，并按照统一标准清洗、整合、比对，形成有效数据，促进数据质量提升。二是建设数据治理平台。实现数据资源产生、采集、存储、交换、加工、整合、使用、反馈等环节的管理。落实统一数据标准和采集规范，从数据资源产生源头抓数据质量，规范管理数据资源采集;通过数据共享平台支撑政务大数据的存储和交换，形成物理可分布、逻辑可集中的数据资源存储分布格局;按应用领域进行数据关联整合，形成基础信息库，支撑宏观调控、动态监测、风险预警、执行监督等应用。三是数据使用和反馈。基于依职能按需共享的原则管理数据使用，建立数据使用反馈机制，打通数据产生采集环节，形成数据资源流通全程闭环管理。（市政务数据管理局牵头，市直各单位配合）</w:t>
      </w:r>
    </w:p>
    <w:bookmarkEnd w:id="68"/>
    <w:p w14:paraId="544A530A">
      <w:pPr>
        <w:pStyle w:val="3"/>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560" w:lineRule="exact"/>
        <w:textAlignment w:val="auto"/>
        <w:rPr>
          <w:rFonts w:hint="eastAsia" w:ascii="黑体" w:hAnsi="黑体" w:eastAsia="黑体" w:cs="黑体"/>
          <w:bCs/>
          <w:sz w:val="32"/>
          <w:szCs w:val="32"/>
          <w:lang w:val="en-US" w:eastAsia="zh-CN"/>
        </w:rPr>
      </w:pPr>
      <w:bookmarkStart w:id="72" w:name="_Toc15220_WPSOffice_Level1"/>
      <w:r>
        <w:rPr>
          <w:rFonts w:hint="eastAsia" w:ascii="黑体" w:hAnsi="黑体" w:eastAsia="黑体" w:cs="黑体"/>
          <w:bCs/>
          <w:sz w:val="32"/>
          <w:szCs w:val="32"/>
          <w:lang w:val="en-US" w:eastAsia="zh-CN"/>
        </w:rPr>
        <w:t>四、推动政府内部集约化管理</w:t>
      </w:r>
      <w:bookmarkEnd w:id="72"/>
    </w:p>
    <w:p w14:paraId="6BC3D5E6">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化协同办公建设应用，加快对接省协同办公平台，提高政府机关内部办公效率和对外服务效能。加强“汕头政府在线”项目在全市各级党政机关应用推广，推动党政“一张网”办公，提升党政机关办公效能和科学决策水平。推进政府网站集约化建设，提升政府网站服务能力。</w:t>
      </w:r>
    </w:p>
    <w:p w14:paraId="04072D97">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楷体" w:hAnsi="楷体" w:eastAsia="楷体" w:cs="楷体"/>
          <w:sz w:val="32"/>
          <w:szCs w:val="32"/>
          <w:lang w:val="en-US" w:eastAsia="zh-CN"/>
        </w:rPr>
      </w:pPr>
      <w:bookmarkStart w:id="73" w:name="_Toc4600_WPSOffice_Level2"/>
      <w:r>
        <w:rPr>
          <w:rFonts w:hint="eastAsia" w:ascii="楷体" w:hAnsi="楷体" w:eastAsia="楷体" w:cs="楷体"/>
          <w:sz w:val="32"/>
          <w:szCs w:val="32"/>
          <w:lang w:val="en-US" w:eastAsia="zh-CN"/>
        </w:rPr>
        <w:t>（十八）推广协同办公平台建设</w:t>
      </w:r>
      <w:bookmarkEnd w:id="73"/>
    </w:p>
    <w:p w14:paraId="316572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bCs/>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1.深化“汕头政府在线（二期）”项目的应用</w:t>
      </w:r>
    </w:p>
    <w:p w14:paraId="0BFDD462">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动“汕头政府在线”在党委系统、区县党政部门的延伸，实现市级公文交换和党政机关的业务协同，打破原先因市、区两级党政机关办公自动化各自建设而形成的信息壁垒，有效提高跨部门、跨层级的政务数据交换和办公业务协同，实现全市党政“一张网”办公。（市委办公室、市政务服务数据管理局牵头，市直各单位、各区县人民政府配合）</w:t>
      </w:r>
    </w:p>
    <w:p w14:paraId="6614CE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bCs/>
          <w:sz w:val="32"/>
          <w:szCs w:val="32"/>
          <w:highlight w:val="none"/>
          <w:lang w:val="en-US" w:eastAsia="zh-CN" w:bidi="ar"/>
        </w:rPr>
      </w:pPr>
      <w:r>
        <w:rPr>
          <w:rFonts w:hint="eastAsia" w:ascii="仿宋_GB2312" w:hAnsi="仿宋_GB2312" w:eastAsia="仿宋_GB2312" w:cs="仿宋_GB2312"/>
          <w:b/>
          <w:bCs/>
          <w:sz w:val="32"/>
          <w:szCs w:val="32"/>
          <w:lang w:val="en-US" w:eastAsia="zh-CN" w:bidi="ar"/>
        </w:rPr>
        <w:t>2.启动</w:t>
      </w:r>
      <w:r>
        <w:rPr>
          <w:rFonts w:hint="eastAsia" w:ascii="仿宋_GB2312" w:hAnsi="仿宋_GB2312" w:eastAsia="仿宋_GB2312" w:cs="仿宋_GB2312"/>
          <w:b/>
          <w:bCs/>
          <w:sz w:val="32"/>
          <w:szCs w:val="32"/>
          <w:highlight w:val="none"/>
          <w:lang w:val="en-US" w:eastAsia="zh-CN" w:bidi="ar"/>
        </w:rPr>
        <w:t>“汕头政府在线（三期）”建设</w:t>
      </w:r>
    </w:p>
    <w:p w14:paraId="5BAB39B3">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省推广运用协同办公平台电子公文交换系统、政务微信的工作部署，组织做好“汕头政府在线OA”系统的改造、对接和功能完善工作，推动实现省、市、区县、镇街、村居五级公文交换和党政机关的业务协同，实现生活手机的办公审批，进一步优化协同办公应用。（市政务服务数据管理局牵头，市直相关单位、各区县人民政府配合）</w:t>
      </w:r>
    </w:p>
    <w:p w14:paraId="420EEA6A">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74" w:name="_Toc29565_WPSOffice_Level2"/>
      <w:r>
        <w:rPr>
          <w:rFonts w:hint="eastAsia" w:ascii="楷体" w:hAnsi="楷体" w:eastAsia="楷体" w:cs="楷体"/>
          <w:sz w:val="32"/>
          <w:szCs w:val="32"/>
          <w:lang w:val="en-US" w:eastAsia="zh-CN"/>
        </w:rPr>
        <w:t>（十九）完善政府网站集约化建设</w:t>
      </w:r>
      <w:bookmarkEnd w:id="74"/>
    </w:p>
    <w:p w14:paraId="6F078E8A">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关于政府网站集约化建设的部署要求，将我市统一的政府网站集约化平台，分批次将全市各级政府网站迁移上平台，并将政务移动客户端、政务新媒体纳入平台管理，实现统一标准规范、统一域名格式、统一技术平台、统一安全防护、统一运维监管。积极完善政府网站移动端、自助端和政务微博、微信公众号等平台的建设和应用，为群众提供“一站式、全天候、零距离”的政务服务，全面提升政府网站开展政务公开、解读政策、回应关切、引导舆情的能力和水平，将政府网站打造成为全面的信息公开平台、权威的政策发布解读和舆论引导平台、反映快速的社会公众监督平台、优质高效的便民服务平台。（市政府办公室牵头，市信息中心，市直各单位、各区县人民政府配合）</w:t>
      </w:r>
    </w:p>
    <w:p w14:paraId="430906E8">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75" w:name="_Toc15173_WPSOffice_Level2"/>
      <w:r>
        <w:rPr>
          <w:rFonts w:hint="eastAsia" w:ascii="楷体" w:hAnsi="楷体" w:eastAsia="楷体" w:cs="楷体"/>
          <w:sz w:val="32"/>
          <w:szCs w:val="32"/>
          <w:lang w:val="en-US" w:eastAsia="zh-CN"/>
        </w:rPr>
        <w:t>（二十）推进公务用车和办公用房规范管理</w:t>
      </w:r>
      <w:bookmarkEnd w:id="75"/>
    </w:p>
    <w:p w14:paraId="7F5CBE5D">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outlineLvl w:val="9"/>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val="en-US" w:eastAsia="zh-CN" w:bidi="ar"/>
        </w:rPr>
        <w:t>1.</w:t>
      </w:r>
      <w:r>
        <w:rPr>
          <w:rFonts w:hint="eastAsia" w:ascii="仿宋_GB2312" w:hAnsi="仿宋_GB2312" w:eastAsia="仿宋_GB2312" w:cs="仿宋_GB2312"/>
          <w:b/>
          <w:bCs/>
          <w:sz w:val="32"/>
          <w:szCs w:val="32"/>
          <w:lang w:bidi="ar"/>
        </w:rPr>
        <w:t>推进</w:t>
      </w:r>
      <w:r>
        <w:rPr>
          <w:rFonts w:hint="eastAsia" w:ascii="仿宋_GB2312" w:hAnsi="仿宋_GB2312" w:eastAsia="仿宋_GB2312" w:cs="仿宋_GB2312"/>
          <w:b/>
          <w:bCs/>
          <w:sz w:val="32"/>
          <w:szCs w:val="32"/>
          <w:lang w:val="en-US" w:eastAsia="zh-CN" w:bidi="ar"/>
        </w:rPr>
        <w:t>市</w:t>
      </w:r>
      <w:r>
        <w:rPr>
          <w:rFonts w:hint="eastAsia" w:ascii="仿宋_GB2312" w:hAnsi="仿宋_GB2312" w:eastAsia="仿宋_GB2312" w:cs="仿宋_GB2312"/>
          <w:b/>
          <w:bCs/>
          <w:sz w:val="32"/>
          <w:szCs w:val="32"/>
          <w:lang w:bidi="ar"/>
        </w:rPr>
        <w:t>直部门公务用车规范管理</w:t>
      </w:r>
    </w:p>
    <w:p w14:paraId="7125ED06">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市直各部门公务用车申请、审批、调度、车辆日常保养加油等统一纳入市公务用车管理平台管理，按要求对纳入平台管理的公务车辆安装车载卫星定位终端。市直各部门对终端使用负主体责任，确保终端正常运作，定位数据和轨迹信息及时上传，做好平台数据初始化及填报。（市府机关事务管理局牵头）</w:t>
      </w:r>
    </w:p>
    <w:p w14:paraId="7125FA8B">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outlineLvl w:val="9"/>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val="en-US" w:eastAsia="zh-CN" w:bidi="ar"/>
        </w:rPr>
        <w:t>2.</w:t>
      </w:r>
      <w:r>
        <w:rPr>
          <w:rFonts w:hint="eastAsia" w:ascii="仿宋_GB2312" w:hAnsi="仿宋_GB2312" w:eastAsia="仿宋_GB2312" w:cs="仿宋_GB2312"/>
          <w:b/>
          <w:bCs/>
          <w:sz w:val="32"/>
          <w:szCs w:val="32"/>
          <w:lang w:bidi="ar"/>
        </w:rPr>
        <w:t>推进</w:t>
      </w:r>
      <w:r>
        <w:rPr>
          <w:rFonts w:hint="eastAsia" w:ascii="仿宋_GB2312" w:hAnsi="仿宋_GB2312" w:eastAsia="仿宋_GB2312" w:cs="仿宋_GB2312"/>
          <w:b/>
          <w:bCs/>
          <w:sz w:val="32"/>
          <w:szCs w:val="32"/>
          <w:lang w:val="en-US" w:eastAsia="zh-CN" w:bidi="ar"/>
        </w:rPr>
        <w:t>市</w:t>
      </w:r>
      <w:r>
        <w:rPr>
          <w:rFonts w:hint="eastAsia" w:ascii="仿宋_GB2312" w:hAnsi="仿宋_GB2312" w:eastAsia="仿宋_GB2312" w:cs="仿宋_GB2312"/>
          <w:b/>
          <w:bCs/>
          <w:sz w:val="32"/>
          <w:szCs w:val="32"/>
          <w:lang w:bidi="ar"/>
        </w:rPr>
        <w:t>直行政事业单位</w:t>
      </w:r>
      <w:r>
        <w:rPr>
          <w:rFonts w:hint="eastAsia" w:ascii="仿宋_GB2312" w:hAnsi="仿宋_GB2312" w:eastAsia="仿宋_GB2312" w:cs="仿宋_GB2312"/>
          <w:b/>
          <w:bCs/>
          <w:sz w:val="32"/>
          <w:szCs w:val="32"/>
          <w:lang w:val="en-US" w:eastAsia="zh-CN" w:bidi="ar"/>
        </w:rPr>
        <w:t>办</w:t>
      </w:r>
      <w:r>
        <w:rPr>
          <w:rFonts w:hint="eastAsia" w:ascii="仿宋_GB2312" w:hAnsi="仿宋_GB2312" w:eastAsia="仿宋_GB2312" w:cs="仿宋_GB2312"/>
          <w:b/>
          <w:bCs/>
          <w:sz w:val="32"/>
          <w:szCs w:val="32"/>
          <w:lang w:bidi="ar"/>
        </w:rPr>
        <w:t>公用房</w:t>
      </w:r>
      <w:r>
        <w:rPr>
          <w:rFonts w:hint="eastAsia" w:ascii="仿宋_GB2312" w:hAnsi="仿宋_GB2312" w:eastAsia="仿宋_GB2312" w:cs="仿宋_GB2312"/>
          <w:b/>
          <w:bCs/>
          <w:sz w:val="32"/>
          <w:szCs w:val="32"/>
          <w:lang w:val="en-US" w:eastAsia="zh-CN" w:bidi="ar"/>
        </w:rPr>
        <w:t>规范</w:t>
      </w:r>
      <w:r>
        <w:rPr>
          <w:rFonts w:hint="eastAsia" w:ascii="仿宋_GB2312" w:hAnsi="仿宋_GB2312" w:eastAsia="仿宋_GB2312" w:cs="仿宋_GB2312"/>
          <w:b/>
          <w:bCs/>
          <w:sz w:val="32"/>
          <w:szCs w:val="32"/>
          <w:lang w:bidi="ar"/>
        </w:rPr>
        <w:t>管理</w:t>
      </w:r>
    </w:p>
    <w:p w14:paraId="341798C6">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推动办公用房管理信息系统建设，逐步实现政府机关土地房屋的全生命周期管理。（市府机关事务管理局牵头）</w:t>
      </w:r>
    </w:p>
    <w:p w14:paraId="4E8F6AC1">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楷体" w:hAnsi="楷体" w:eastAsia="楷体" w:cs="楷体"/>
          <w:sz w:val="32"/>
          <w:szCs w:val="32"/>
          <w:lang w:val="en-US" w:eastAsia="zh-CN"/>
        </w:rPr>
      </w:pPr>
      <w:bookmarkStart w:id="76" w:name="_Toc15766_WPSOffice_Level2"/>
      <w:r>
        <w:rPr>
          <w:rFonts w:hint="eastAsia" w:ascii="楷体" w:hAnsi="楷体" w:eastAsia="楷体" w:cs="楷体"/>
          <w:sz w:val="32"/>
          <w:szCs w:val="32"/>
          <w:lang w:val="en-US" w:eastAsia="zh-CN"/>
        </w:rPr>
        <w:t>（二十一）加快政务大数据决策分析应用建设</w:t>
      </w:r>
      <w:bookmarkEnd w:id="76"/>
    </w:p>
    <w:p w14:paraId="4CF9C2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1.加快数据挖掘分析应用</w:t>
      </w:r>
    </w:p>
    <w:p w14:paraId="53B24FFB">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政府大数据应用系统，积极引导和支持政府各部门基于市政务云平台，开展行业大数据挖掘分析应用，鼓励社会力量对政务数据和社会各领域大数据进行挖掘分析，为政府部门提供大数据决策分析服务。（市政府办公室牵头）</w:t>
      </w:r>
    </w:p>
    <w:p w14:paraId="3693F8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2.推进智慧人社平台科学决策应用</w:t>
      </w:r>
    </w:p>
    <w:p w14:paraId="5294B0AC">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智慧人社”服务平台建设，建设社保精算系统，提供参保情况总量，以及参保人状态、年龄、性别的结构性数据的精算分析；对正在运行的社会保险进行基金运行风险评估，确保社会保险基金稳定运营。建设费率待遇测算模型，将各业务系统采集的原始信息和统计信息进行宏观数据整合，形成分析模型，为社保缴费率、待遇标准的调整等工作提供测算模型和测算结果。建设社保基金平衡测算模型，自动计算出要达到预定基金平衡目标，作为基金平衡调整的依据。建设就业形势分析与趋势预测系统，支持人力资源社会保障就业形势分析和就业前景预测，构建就业形势分析和预测体系。建设人力资源指数分析系统，收集人力资源等市场重点、热点、难点方面的信息数据，并进行汇总、整理、分析，为制定政策和引导人力资源流动配置提供依据和参考。建设劳动关系形势分析与研判系统，建立经济环境影响分析、运行监控分析、劳动关系和谐指数评估、劳动关系形势预判、突出矛盾预警等功能。（市人力资源和社会保障局牵头，市直各单位配合）</w:t>
      </w:r>
    </w:p>
    <w:p w14:paraId="701D16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3.不</w:t>
      </w:r>
      <w:r>
        <w:rPr>
          <w:rFonts w:hint="eastAsia" w:ascii="仿宋_GB2312" w:hAnsi="仿宋_GB2312" w:eastAsia="仿宋_GB2312" w:cs="仿宋_GB2312"/>
          <w:b/>
          <w:bCs/>
          <w:sz w:val="32"/>
          <w:szCs w:val="32"/>
          <w:lang w:val="en-US" w:eastAsia="zh-CN"/>
        </w:rPr>
        <w:t>断强化空间地理信息支撑决策能力</w:t>
      </w:r>
    </w:p>
    <w:p w14:paraId="540E21A7">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落实省对于打造全省通用的空间地理公共支撑和综合应用平台“粤政图”的工作要求，完善“数字汕头地理空间框架平台”建设，提供地图产品、地图工具、个性制图模板和及时、高精度的遥感影像服务，实现空间地理数据管理“仓库化”，平台应用“超市化”。推动“数字汕头地理空间框架平台”在区域空间生态环境评价、水政执法、应急智慧、河湖监管等工作中的运用，充分发挥空间地理信息支撑政府决策作用，强化空间地理信息支撑决策能力。（市自然资源局牵头，市生态环境局、市应急管理局配合）</w:t>
      </w:r>
    </w:p>
    <w:p w14:paraId="6621A8A4">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outlineLvl w:val="0"/>
        <w:rPr>
          <w:rFonts w:hint="default" w:ascii="黑体" w:hAnsi="黑体" w:eastAsia="黑体" w:cs="黑体"/>
          <w:b/>
          <w:sz w:val="32"/>
          <w:szCs w:val="32"/>
          <w:lang w:val="en-US" w:eastAsia="zh-CN"/>
        </w:rPr>
      </w:pPr>
      <w:bookmarkStart w:id="77" w:name="_Toc21389_WPSOffice_Level1"/>
      <w:r>
        <w:rPr>
          <w:rFonts w:hint="eastAsia" w:ascii="黑体" w:hAnsi="黑体" w:eastAsia="黑体" w:cs="黑体"/>
          <w:b/>
          <w:sz w:val="32"/>
          <w:szCs w:val="32"/>
          <w:lang w:val="en-US" w:eastAsia="zh-CN"/>
        </w:rPr>
        <w:t>五</w:t>
      </w:r>
      <w:r>
        <w:rPr>
          <w:rFonts w:hint="eastAsia" w:ascii="黑体" w:hAnsi="黑体" w:eastAsia="黑体" w:cs="黑体"/>
          <w:b/>
          <w:sz w:val="32"/>
          <w:szCs w:val="32"/>
        </w:rPr>
        <w:t>、</w:t>
      </w:r>
      <w:r>
        <w:rPr>
          <w:rFonts w:hint="eastAsia" w:ascii="黑体" w:hAnsi="黑体" w:eastAsia="黑体" w:cs="黑体"/>
          <w:b/>
          <w:sz w:val="32"/>
          <w:szCs w:val="32"/>
          <w:lang w:val="en-US" w:eastAsia="zh-CN"/>
        </w:rPr>
        <w:t>加快提升普惠性便民服务水平</w:t>
      </w:r>
      <w:bookmarkEnd w:id="77"/>
    </w:p>
    <w:p w14:paraId="6B348C21">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省有关文件要求及统一标准规范，加快推进市一体化在线政务服务平台建设和应用，根据我省“数字政府”改革工作部署，加快与省一体化在线政务服务平台（广东政务服务网）对接，形成全省政务服务“一张网”，2019年底前，各区县各部门自建系统与省一体化在线政务服务平台应接尽接、政务服务事项应上尽上，平台“一网通办”能力显著增强；2020年底前，全市范围内政务服务事项基本做到标准统一、整体联动、业务协同，除法律法规另有规定或涉及国家秘密等外，政务服务事项全部纳入平台办理，全面实现政务服务“一网通办”。积极推广“粤省事”汕头频道，加强各领域民生服务信息化建设，实现全程全时全方位服务，提升人民群众的获得感、幸福感、安全感、增强幸福感。</w:t>
      </w:r>
    </w:p>
    <w:p w14:paraId="09578B39">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78" w:name="_Toc3480_WPSOffice_Level2"/>
      <w:r>
        <w:rPr>
          <w:rFonts w:hint="eastAsia" w:ascii="楷体" w:hAnsi="楷体" w:eastAsia="楷体" w:cs="楷体"/>
          <w:sz w:val="32"/>
          <w:szCs w:val="32"/>
          <w:lang w:val="en-US" w:eastAsia="zh-CN"/>
        </w:rPr>
        <w:t>（二十二）加快推进一体化在线政务服务平台建设</w:t>
      </w:r>
      <w:bookmarkEnd w:id="78"/>
    </w:p>
    <w:p w14:paraId="144057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规范政务服务事项</w:t>
      </w:r>
    </w:p>
    <w:p w14:paraId="7298CFC9">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推进政务服务事项标准化、规范化建设。健全行政权力事项权责清单，实现同一事项名称、编码、依据、类型等基本要素在市、县、镇三级统一。编制完善公共服务事项指导目录，逐步实现教育、医疗、住房、社保、民政、扶贫、公共法律服务等与群众日常生产生活密切相关的公共服务在省、市、区县、镇街、村居五级全覆盖。按照全省政务服务事项实施清单“十统一”标准化梳理工作部署，加快编制市县行政权力事项和公共服务事项实施清单，完善事项受理条件、申请材料、中介服务、办理流程等信息要素。（市政务服务数据管理局牵头，市直各单位配合）</w:t>
      </w:r>
    </w:p>
    <w:p w14:paraId="72CF979C">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展政务服务事项目录管理系统应用。按照政务服务全省一个事项库、一个管理系统要求，推进省事项目录管理系统在我市应用，实现事项信息分级动态管理。按省统一规范统筹组织做好我市统一申办受理平台、审批系统（包括市、区县部门自建业务系统）的改造和对接。（市政府服务数据管理局牵头，市直各单位、各区县人民政府负责）</w:t>
      </w:r>
    </w:p>
    <w:p w14:paraId="10334331">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立健全政务服务事项动态管理机制。推进政务服务事项实施目录清单管理一体运作、无缝衔接，逐步实现各区域、各层级、各渠道发布的政务服务事项数据同源、同步更新。按国家、省统一标准规范，实现统一事项库与国家、省政务服务平台事项库对接，及时上报政务服务事项数据。（市直各有关单位、各区县人民政府牵头，市政务服务数据管理局配合）</w:t>
      </w:r>
    </w:p>
    <w:p w14:paraId="67DC0E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napToGrid/>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优化政务服务流程</w:t>
      </w:r>
    </w:p>
    <w:p w14:paraId="478729E0">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减证便民”行动。按照“应上尽上、全程在线”的原则，全市各级政务服务事项逐步纳入省一体化在线政务服务平台办理。逐步推进事项实现申请、受理、审查、决定、证照制作、决定公开、收费、咨询等环节全流程在线办理。依托统一身份认证、电子印章、电子证照等基础支撑平台，推动证照、办事材料、数据资源共享互认，加强事项办理证明材料、填报数据的精简、复用和共享，进一步压缩办理环节、精简办事材料、缩短办理时限，推动凡是没有法律法规依据的证明一律取消，实现企业和群众办事“最多跑一次”。（市直各有关单位、各区县人民政府牵头，市政务服务数据管理局配合）</w:t>
      </w:r>
    </w:p>
    <w:p w14:paraId="58BE0A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融合线上线下服务</w:t>
      </w:r>
    </w:p>
    <w:p w14:paraId="51331A1F">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提升线上服务集约化水平。按照全省一体化在线政务服务平台要求，组织做好广东政务服务网汕头分厅建设工作，推动更多事项网上办理，提高事项在线办理成熟度，提升企业群众“一网通办”办事体验。推动政务服务事项清单、办事指南、办理状态等相关信息在政务服务平台、移动终端、实体大厅、政府网站和第三方互联网入口等服务渠道同源发布。（市政务服务数据管理局、市直各有关单位、各区县人民政府）</w:t>
      </w:r>
    </w:p>
    <w:p w14:paraId="56AE0B00">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推动线上线下深度融合。依托全省一体化在线政务服务平台，推进政务服务事项进驻综合性实体政务大厅“应进必进”、“一窗”分类受理，做到线上线下一套服务标准、一个办理平台。优化提升政务服务大厅“一站式”功能，实现企业和群众必须到现场办理的事项“只进一扇门”。归集、关联与企业和群众相关的电子证照、申请材料、事项办理等政务服务信息并形成相应目录清单，提高办事材料线上线下共享复用水平。（市直各有关单位、各区县人民政府牵头，市政务服务数据管理局配合）</w:t>
      </w:r>
    </w:p>
    <w:p w14:paraId="11BF437E">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4.建设完善企业专属网页和市民个人网页</w:t>
      </w:r>
    </w:p>
    <w:p w14:paraId="2407410F">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企业专属网页和市民个人网页系统，推进系统与省主厅、统一申办受理平台、电子证照等系统的对接，实现从“人找信息”到“信息集成”的转变，为用户提供个性化的网上办事服务、信息订阅服务、专项应用服务和信息查询服务。重点围绕招商引资、立项审批、税务服务、通过贸易等涉企事项以及婚姻登记、医疗卫生等民生事项，增强政务服务的主动性、便捷性和智慧化水平。（市政务服务数据管理局牵头）</w:t>
      </w:r>
    </w:p>
    <w:p w14:paraId="0EF99C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napToGrid/>
          <w:sz w:val="32"/>
          <w:szCs w:val="32"/>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确保平台运行安全平稳规范</w:t>
      </w:r>
    </w:p>
    <w:p w14:paraId="44D8974A">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咨询投诉系统应用。推进省一体化在线政务服务平台专业咨询投诉系统应用，实现咨询投诉服务协同处理。对事项上线、政务办件、证照共享、结果送达等事项服务，开展全程监督、评价、投诉并及时反馈，形成上下覆盖、部门联动、标准统一的政务服务咨询投诉体系。（市直各有关单位、各区县人民政府牵头，市政务服务数据管理局配合）</w:t>
      </w:r>
    </w:p>
    <w:p w14:paraId="06CFD33A">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评价监督。推动效能监督系统应用，按省规范要求升级优化效能监督系统功能，完善系统指标要素和规则库等。建立完善效能监督评价考核办法和指标体系，实现对政务服务网、统一申办系统、事项目录管理系统、电子证照系统等使用效能的监督。健全监管制度和办事监督机制，通过效能监督系统开展实时评估考核，实现网上政务服务状况的实时榜单管理。（市政务服务数据管理局牵头，市直各有关单位、各区县人民政府配合）</w:t>
      </w:r>
    </w:p>
    <w:p w14:paraId="23096417">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79" w:name="_Toc11485_WPSOffice_Level2"/>
      <w:r>
        <w:rPr>
          <w:rFonts w:hint="eastAsia" w:ascii="楷体" w:hAnsi="楷体" w:eastAsia="楷体" w:cs="楷体"/>
          <w:sz w:val="32"/>
          <w:szCs w:val="32"/>
          <w:lang w:val="en-US" w:eastAsia="zh-CN"/>
        </w:rPr>
        <w:t>（二十三）拓展“粤省事”移动服务应用</w:t>
      </w:r>
      <w:bookmarkEnd w:id="79"/>
    </w:p>
    <w:p w14:paraId="5271A3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1.推广“粤省事”汕头频道办事平台</w:t>
      </w:r>
    </w:p>
    <w:p w14:paraId="5F323BE5">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省的工作部署，全面推广“粤省事”汕头频道办事平台，实现“粤省事”便民服务事项达到省下达的指标要求，基本覆盖群众日常所需的高频服务领域。（市直各有关单位、各区县人民政府牵头，市政务服务数据管理局配合）</w:t>
      </w:r>
    </w:p>
    <w:p w14:paraId="2BFB7A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2.拓展“粤省事”便民移动服务应用</w:t>
      </w:r>
    </w:p>
    <w:p w14:paraId="73161157">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公安、人力资源社会保障、教育、卫生健康、民政、住房城乡建设等领域为重点，梳理各系统高频便民服务事项，按适宜手机办理的要求优化业务办理流程，按统一规范接入“粤省事”平台。（市直各有关单位、各区县人民政府牵头，市政务服务数据管理局配合）</w:t>
      </w:r>
    </w:p>
    <w:p w14:paraId="31A2BD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3.拓展“粤省事”营商移动服务应用</w:t>
      </w:r>
    </w:p>
    <w:p w14:paraId="421B30B4">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梳理涉及个体工商户等服务事项，按适宜手机办理的要求优化业务办理流程，按统一规范接入“粤省事”平台。（市市场监督管理局、各区县人民政府牵头，市政务服务数据管理局配合）</w:t>
      </w:r>
    </w:p>
    <w:p w14:paraId="7040D1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4.拓展“粤省事”移动服务应用</w:t>
      </w:r>
    </w:p>
    <w:p w14:paraId="5F9F5785">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梳理公积金、人力资源社会保障服务、车辆管理、违法处理、驾驶证办理等高频服务事项，按适宜手机办理的要求优化业务办理流程，按统一规范接入“粤省事”平台。（市直各有关单位、各区县人民政府牵头，市政务服务数据管理局配合）</w:t>
      </w:r>
    </w:p>
    <w:p w14:paraId="752DB3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5.推动特色服务上线</w:t>
      </w:r>
    </w:p>
    <w:p w14:paraId="79856581">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大对水、电、燃气、天气预报、通信、有线广播、新媒体、交通出行、图书借阅等市政公用服务单位的服务事项，加大梳理上线，推动市政公共服务“互联网+线上办理”。实现进驻“粤省事”的基层服务事项超过400项，“粤省事”实名用户总数达1500万、日访问量达1000万。（市直各有关单位、各区县</w:t>
      </w:r>
      <w:bookmarkStart w:id="134" w:name="_GoBack"/>
      <w:bookmarkEnd w:id="134"/>
      <w:r>
        <w:rPr>
          <w:rFonts w:hint="eastAsia" w:ascii="仿宋_GB2312" w:hAnsi="仿宋_GB2312" w:eastAsia="仿宋_GB2312" w:cs="仿宋_GB2312"/>
          <w:sz w:val="32"/>
          <w:szCs w:val="32"/>
          <w:lang w:val="en-US" w:eastAsia="zh-CN"/>
        </w:rPr>
        <w:t>人民政府牵头，市政务服务数据管理局配合）</w:t>
      </w:r>
    </w:p>
    <w:p w14:paraId="3F5806D7">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80" w:name="_Toc9376_WPSOffice_Level2"/>
      <w:r>
        <w:rPr>
          <w:rFonts w:hint="eastAsia" w:ascii="楷体" w:hAnsi="楷体" w:eastAsia="楷体" w:cs="楷体"/>
          <w:sz w:val="32"/>
          <w:szCs w:val="32"/>
          <w:lang w:val="en-US" w:eastAsia="zh-CN"/>
        </w:rPr>
        <w:t>（二十四）深化民生服务领域信息化建设</w:t>
      </w:r>
      <w:bookmarkEnd w:id="80"/>
    </w:p>
    <w:p w14:paraId="197FC268">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bookmarkStart w:id="81" w:name="_Toc30250_WPSOffice_Level2"/>
      <w:r>
        <w:rPr>
          <w:rFonts w:hint="eastAsia" w:ascii="仿宋_GB2312" w:hAnsi="仿宋_GB2312" w:eastAsia="仿宋_GB2312" w:cs="仿宋_GB2312"/>
          <w:b/>
          <w:bCs/>
          <w:sz w:val="32"/>
          <w:szCs w:val="32"/>
          <w:lang w:val="en-US" w:eastAsia="zh-CN"/>
        </w:rPr>
        <w:t>1.加快医疗卫生服务建设</w:t>
      </w:r>
      <w:bookmarkEnd w:id="81"/>
    </w:p>
    <w:p w14:paraId="7DB63C02">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立公共卫生、医疗服务、医疗保障、药品供应、计划生育和综合管理业务的信息交换机制。建设市级区域医疗卫生信息平台（二期），将全市所有二级及以上医院纳入信息平台联网范围，全市各级医疗卫生机构信息互联互通。建设和完善公共服务、健康管理、公共卫生、医疗服务、医疗保障、药物管理、综合管理等应用信息系统，实现全民健康信息的业务协同和共享，形成覆盖全人口、全生命周期的全民健康信息服务体系。加快完善医疗健康信息便民措施，推行“一码通用”、“一网联通”、“一键诊疗”、“一站会诊”、“一体服务”工作。结合全市公共服务体系建设，深化医疗卫生服务内容，丰富医疗卫生服务渠道。（市卫生健康局牵头）</w:t>
      </w:r>
    </w:p>
    <w:p w14:paraId="5F4DFA03">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推动医疗、医保、医药数据互联互通、实时共享，完善全市统一参保、征缴、药品集中采购等数据源采集机制，实现对医院全民健康档案库、电子病历库、药品库、医用耗材库以及定点药店“进销存”等数据源全口径采集。逐步建成标准统一、数据汇集、规范协同的一体化医疗保障信息化支撑体系，促进医疗保障信息共享共用和业务流程优化协同。（市卫生健康局牵头）</w:t>
      </w:r>
    </w:p>
    <w:p w14:paraId="020E7D58">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2.完善“智慧人社”服务平台建设</w:t>
      </w:r>
    </w:p>
    <w:p w14:paraId="4499AB43">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（1）完善“人力资源市场网络、人事人才服务网络、社保服务网络、劳动关系网络、政务服务生态网络”五大服务网络融合一体的“智慧人社”信息系统体系。（市人力资源和社会保障局牵头）</w:t>
      </w:r>
    </w:p>
    <w:p w14:paraId="0FB83205">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完善人力资源产业园信息化项目，围绕提供齐全的政府公共服务和全产业链的人力资源服务产品，构筑集“产业集聚、市场培育、企业孵化、服务拓展”等功能于一体的综合性人力资源服务产业园，着力打造人才高地、创新基地、市场福地、孵化基地。（市人力资源和社会保障局牵头）</w:t>
      </w:r>
    </w:p>
    <w:p w14:paraId="148ACD4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3.建设智慧校园</w:t>
      </w:r>
    </w:p>
    <w:p w14:paraId="5DC39FE8">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利用物联网和移动互联等技术改变学生、教师、学校、企业的交互方式，实现各技校间、技校与厅相关处室单位信息互联互通、业务协同。汇聚整合学生信息、教学资源、合作企业、就业岗位、实习岗位等相关细则，形成数据融通的“智慧校园”大数据平台。（市教育局牵头）</w:t>
      </w:r>
    </w:p>
    <w:p w14:paraId="786E02B0">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（2）推行“网上技工教育”，开展“互联网+课堂”行动。推出微课、翻转课堂等教学模式，达到技工院校课程与信息技术的深度融合。（市教育局牵头）</w:t>
      </w:r>
    </w:p>
    <w:p w14:paraId="464271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4.提升退役军人工作信息化水平</w:t>
      </w:r>
    </w:p>
    <w:p w14:paraId="10729DF1">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构建退役军人综合业务管理系统，推动建立省市镇村四级全覆盖的退役军人服务保障管理平台。推进全市退役军人数据库建设，实现“一人一档”。加快退役军人就业创业平台建设，提升服务退役军人就业创业能力和水平。（市退役军人管理局牵头）</w:t>
      </w:r>
    </w:p>
    <w:p w14:paraId="11B3FE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5.提高12345热线互联网应用水平</w:t>
      </w:r>
    </w:p>
    <w:p w14:paraId="4C4A18E8">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省的统一规范，按照“一号对外、渠道联动、分类处置”的要求，强化市12345投诉举报平台应用实现群众诉求件件有落实、事事有回应。提高12345热线互联网应用水平，多渠道多形式推广热线的互联网应用，在热线网站、公众号、微博等定期推送有关政策法规、热线动态等，拓展群众反映诉求的渠道。建设智能客服系统，实现市民在微信、网站、手机APP咨询问题时，以菜单选择方式与市民互动、自动接单市民咨询问题，实现节省人工工作量，提高服务效率。加强与相关部门的对接联动，完善应急响应机制，不断提高工单办理质量和群众满意度。按省“两建办”工作要求，实现与省数据研判中心数据对接。完善热线标准，继续推进建立指标评估体系，完善相关标准，抓好规范化治理。完善知识库，提升服务效率。强化知识库绩效评估，提高各成员单位知识库更新率。（市政务服务数据管理局牵头）</w:t>
      </w:r>
    </w:p>
    <w:p w14:paraId="6314D28E">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6.开展群众办事百项堵点疏解行动</w:t>
      </w:r>
    </w:p>
    <w:p w14:paraId="12BFBCDE">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安类堵点疏解。通过梳理优化服务事项、签发电子证照、共享应用人口信息、复用身份证明材料等方式，重点解决户口迁移、登记、注销不方便等问题，以及办理身份证和居住证反复提交证明、车辆违章异地办理难等堵点问题。（市公安局牵头）</w:t>
      </w:r>
    </w:p>
    <w:p w14:paraId="5A8D4851">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（2）民政类堵点疏解。通过电子证照应用，加强对身份证明材料的共享，解决婚姻登记以及高龄老人津贴领取不方便等堵点问题。（市民政局牵头）</w:t>
      </w:r>
    </w:p>
    <w:p w14:paraId="79356C72">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保类堵点疏解。梳理优化社保民生服务事项，通过电子证照应用、数据共享等方式，解决异地就医、职业资格认定、社保转移和补缴服务、领取养老保险和生育保险程序繁琐等堵点问题。（市人力资源和社会保障局牵头）</w:t>
      </w:r>
    </w:p>
    <w:p w14:paraId="33ABBC71">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（4）教育类堵点疏解。推动学籍学历信息的共享应用，通过电子证照应用、数据共享等方式，解决中小学生转学难，学籍、就读证明共享难等堵点问题。（市教育局牵头）</w:t>
      </w:r>
    </w:p>
    <w:p w14:paraId="04503344">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（5）卫生健康类堵点疏解。通过电子证照应用、数据共享等方式，按照省统一部署，共同推动出生医学证明、生育服务证、死亡医学证明等共享应用。（市卫生健康局牵头）</w:t>
      </w:r>
    </w:p>
    <w:p w14:paraId="730172CB">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（6）国土类堵点疏解。梳理优化房屋交易登记相关服务事项，推动电子证照共享应用，解决开具购房证明、房屋交易备案等办事场景重复提交资料问题。（市自然资源局牵头）</w:t>
      </w:r>
    </w:p>
    <w:p w14:paraId="19DB1614">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（7）持续疏解各类民生服务堵点。结合国家、省堵点行动计划，持续疏解各类民生服务堵点，优化提升我市民生服务水平。（市直各单位负责）</w:t>
      </w:r>
    </w:p>
    <w:p w14:paraId="390CAB69">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7.鼓励探索更多便利化举措</w:t>
      </w:r>
    </w:p>
    <w:p w14:paraId="3F699B6B">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推进居民身份证、驾驶证、出入境证件、医保社保、住房公积金等便民服务事项互联互通、在线可查、异地可办。推行网上全天候在线申请。推广容缺后补、绿色通道、首席服务官和数字化审图、告知承诺、快递送达等便利化措施，推行预约办理、同城通办、异地代办、跨层联办、智能导办、一对一专办等多种服务方式，多渠道多途径提高办理效率和服务水平，切实解决企业和群众反映突出的排号等号、耗时长、来回跑等问题。对面向自然人的量大面广事项，可利用银行、邮政等网点实现服务端口前移。在交通不便、居住分散、留守老人多的农村地区，积极开展代缴代办代理等便民服务，在村庄普遍建立网上服务站点，加快完善乡村便民服务体系。推进政务服务一体机基层覆盖。在全省市、县两级政务服务中心部署政务服务一体机，在每个县（市、区）不少于10个镇（街道）或行政村（居委会）党群服务中心等基层场所部署政务服务一体机，基层服务事项入驻不少于100项，让政务服务覆盖基层群众申办的“最后一公里”，把大数据服务支撑能力延伸到基层，让数据跑腿代替群众和基层干部跑腿。先。（市政务服务数据管理局、各区县政务服务统筹管理机构牵头，市、各区县政务服务实施单位配合）</w:t>
      </w:r>
    </w:p>
    <w:p w14:paraId="78504407">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textAlignment w:val="auto"/>
        <w:outlineLvl w:val="0"/>
        <w:rPr>
          <w:rFonts w:hint="default" w:ascii="黑体" w:hAnsi="黑体" w:eastAsia="黑体" w:cs="黑体"/>
          <w:b/>
          <w:sz w:val="32"/>
          <w:szCs w:val="32"/>
          <w:lang w:val="en-US" w:eastAsia="zh-CN"/>
        </w:rPr>
      </w:pPr>
      <w:bookmarkStart w:id="82" w:name="_Toc18230_WPSOffice_Level1"/>
      <w:r>
        <w:rPr>
          <w:rFonts w:hint="eastAsia" w:ascii="黑体" w:hAnsi="黑体" w:eastAsia="黑体" w:cs="黑体"/>
          <w:b/>
          <w:sz w:val="32"/>
          <w:szCs w:val="32"/>
          <w:lang w:val="en-US" w:eastAsia="zh-CN"/>
        </w:rPr>
        <w:t>六、提升高质量</w:t>
      </w:r>
      <w:r>
        <w:rPr>
          <w:rFonts w:hint="eastAsia" w:ascii="黑体" w:hAnsi="黑体" w:eastAsia="黑体" w:cs="黑体"/>
          <w:b/>
          <w:sz w:val="32"/>
          <w:szCs w:val="32"/>
        </w:rPr>
        <w:t>营商环境</w:t>
      </w:r>
      <w:r>
        <w:rPr>
          <w:rFonts w:hint="eastAsia" w:ascii="黑体" w:hAnsi="黑体" w:eastAsia="黑体" w:cs="黑体"/>
          <w:b/>
          <w:sz w:val="32"/>
          <w:szCs w:val="32"/>
          <w:lang w:val="en-US" w:eastAsia="zh-CN"/>
        </w:rPr>
        <w:t>建设水平</w:t>
      </w:r>
      <w:bookmarkEnd w:id="82"/>
    </w:p>
    <w:p w14:paraId="2EDD4BAB">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落实省深化营商环境综合改革行动方案要求，将“数字政府”建设作为构建推动经济高质量发展的体制机制，增创营商环境汕头经济特区优势的着力点和突破口，以更快更好更方便服务企业和群众办事创业为导向，围绕依申请办理的行政许可、行政给付、行政确认、行政奖励、行政裁决和公共服务等直接面向企业和群众的6类政务服务事项，统筹推进“数字政府”建设，推动审批服务理念、制度、作风全方位和深层次变革，着力打造“宽进、快办、严管、便民、公开”的审批服务模式，切实解决影响企业和群众办事创业的堵点痛点，努力打造优质高效的办事和营商环境，力争2020年底前，在政务服务“马上办、网上办、就近办、一次办”方面实现4个100%。</w:t>
      </w:r>
    </w:p>
    <w:p w14:paraId="2C27FA0C">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83" w:name="_Toc29267_WPSOffice_Level2"/>
      <w:r>
        <w:rPr>
          <w:rFonts w:hint="eastAsia" w:ascii="楷体" w:hAnsi="楷体" w:eastAsia="楷体" w:cs="楷体"/>
          <w:sz w:val="32"/>
          <w:szCs w:val="32"/>
          <w:lang w:val="en-US" w:eastAsia="zh-CN"/>
        </w:rPr>
        <w:t>（二十五）推进“多证合一”和“企业开办”主题服务应用</w:t>
      </w:r>
      <w:bookmarkEnd w:id="83"/>
    </w:p>
    <w:p w14:paraId="23304207">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多证合一”备案信息申报系统和“开办企业一窗受理”系统应用，实现企业注册、刻章、申领发票、备案信息补充采集等一站式服务，推动企业开办时间压减至3个工作内。（市市场监管局、市政务服务数据管理局牵头，市委宣传部、市发展改革局、市公安局、市财政局、市人力资源社会保障局、市住房城乡建设局、市农业农村局、市商务局、市文化广电旅游体育局、市公共资源交易中心、市税务局、市气象局、人行汕头中心支行、各区县人民政府配合）</w:t>
      </w:r>
    </w:p>
    <w:p w14:paraId="0836C11C">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84" w:name="_Toc2361_WPSOffice_Level2"/>
      <w:r>
        <w:rPr>
          <w:rFonts w:hint="eastAsia" w:ascii="楷体" w:hAnsi="楷体" w:eastAsia="楷体" w:cs="楷体"/>
          <w:sz w:val="32"/>
          <w:szCs w:val="32"/>
          <w:lang w:val="en-US" w:eastAsia="zh-CN"/>
        </w:rPr>
        <w:t>（二十六）优化不动产登记业务</w:t>
      </w:r>
      <w:bookmarkEnd w:id="84"/>
    </w:p>
    <w:p w14:paraId="176561CD">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6月起，梳理涉及不动产登记事项清单，实行不动产交易、办税、登记统一受理、统一办结，优化办事流程，明晰数据需求清单及来源单位。（市自然资源局牵头，市住房和城乡建设局、市政务服务数据管理局、市税务局、人民银行、各区县人民政府配合）</w:t>
      </w:r>
    </w:p>
    <w:p w14:paraId="18EED171">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互联网+不动产登记”，为企业群众提供线上线下一体化办理体验，将不动产登记服务窗口延伸至4家以上银行网点，实现抵押登记3个工作日内办结、其他登记类型（非公证的继承不动产登记除外）5个工作日内办结。（市自然资源局牵头，市住房和城乡建设局、市政务服务数据管理局、市税务局、人民银行、各区县人民政府配合）</w:t>
      </w:r>
    </w:p>
    <w:p w14:paraId="279E94CF">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85" w:name="_Toc10169_WPSOffice_Level2"/>
      <w:r>
        <w:rPr>
          <w:rFonts w:hint="eastAsia" w:ascii="楷体" w:hAnsi="楷体" w:eastAsia="楷体" w:cs="楷体"/>
          <w:sz w:val="32"/>
          <w:szCs w:val="32"/>
          <w:lang w:val="en-US" w:eastAsia="zh-CN"/>
        </w:rPr>
        <w:t>（二十七）推进投资项目和工程建设项目统一管理</w:t>
      </w:r>
      <w:bookmarkEnd w:id="85"/>
    </w:p>
    <w:p w14:paraId="2DCB58F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1.完善并联审批系统</w:t>
      </w:r>
    </w:p>
    <w:p w14:paraId="74A967A7">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月起，推进投资项目库和投资项目在线审批监管平台建设和应用，建设并完善工程建设项目申办受理并联审批系统，推动投资项目审批事项在一个平台并联办理，实现项目一门受理、一网办理、一站服务。（市发展改革局、市住房城乡建设局牵头，市公安局、市自然资源局、市生态环境局、市交通运输局、市水务局、各区县人民政府配合）</w:t>
      </w:r>
    </w:p>
    <w:p w14:paraId="4B67C87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2.优化企业投资项目审批服务</w:t>
      </w:r>
    </w:p>
    <w:p w14:paraId="6B20CB9D">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企业投资项目分类管理和落地便利化改革实施方案，实行审批事项分类改革、审批项目分类管理，精简审批服务事项，再造审批服务流程，改革审批服务方式，将投资项目开工前政府审批时间压缩至法定时限1/2以内，实现全市工程建设项目审批时间压缩至100个工作日以内，社会投资项目审批时间控制在60个工作日以内。开展承诺制改革，实施区域评价，探索对国家鼓励类企业投资项目不再审批。（市发展改革局、市住房城乡建设局牵头，市公安局、市自然资源局、市生态环境局、市交通运输局、市水务局、各区县人民政府配合）</w:t>
      </w:r>
    </w:p>
    <w:p w14:paraId="23DA677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3.推行网上联合审图</w:t>
      </w:r>
    </w:p>
    <w:p w14:paraId="38822C53">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工程建设项目领域推行建设、消防、人防施工图联合审查，2019年，配合完成全省统一的施工图设计文件电子审图系统建设，推行网上联合审图。依托省建设工程检测监管服务平台，加强对建设工程检测机构、人员、设备及检测活动的监管，为检测行业提供检测机构和检测从业人员等信息查询服务，方便检测机构在全省范围内开展检测业务。（市住房和城乡建设局牵头，市委军民融合办、市公安局、市自然资源局、市生态环境局、市税务局、市应急管理局、市地震局、市气象局、各区县人民政府配合）</w:t>
      </w:r>
    </w:p>
    <w:p w14:paraId="7A581B85">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86" w:name="_Toc14607_WPSOffice_Level2"/>
      <w:r>
        <w:rPr>
          <w:rFonts w:hint="eastAsia" w:ascii="楷体" w:hAnsi="楷体" w:eastAsia="楷体" w:cs="楷体"/>
          <w:sz w:val="32"/>
          <w:szCs w:val="32"/>
          <w:lang w:val="en-US" w:eastAsia="zh-CN"/>
        </w:rPr>
        <w:t>（二十八）推进公共资源交易规范化管理</w:t>
      </w:r>
      <w:bookmarkEnd w:id="86"/>
    </w:p>
    <w:p w14:paraId="356FE15E">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健全公共资源交易管理机制，规范公共资源交易服务事项，加快公共资源交易信息化平台与行政监督部门管理的电子政务系统联通互认，持续提高全市公共资源交易全流程电子化水平。推进全市公共资源交易全过程数据整合共享和信息公开，深化公共资源交易大数据分析。（市公共资源交易中心、市政务数据管理局牵头，市工信局、市财政局、市人社局、市资源局、市住建局、市交通运输局、市水务局、市商务局、市卫健局、市国资委、市市场监管局等部门配合）</w:t>
      </w:r>
    </w:p>
    <w:p w14:paraId="02689CCC">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87" w:name="_Toc15160_WPSOffice_Level2"/>
      <w:r>
        <w:rPr>
          <w:rFonts w:hint="eastAsia" w:ascii="楷体" w:hAnsi="楷体" w:eastAsia="楷体" w:cs="楷体"/>
          <w:sz w:val="32"/>
          <w:szCs w:val="32"/>
          <w:lang w:val="en-US" w:eastAsia="zh-CN"/>
        </w:rPr>
        <w:t>（二十九）加强中介服务规范管理</w:t>
      </w:r>
      <w:bookmarkEnd w:id="87"/>
    </w:p>
    <w:p w14:paraId="0EE0B6B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1.全面清理行政审批中介服务事项及收费</w:t>
      </w:r>
    </w:p>
    <w:p w14:paraId="64A187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取消没有法定依据的行政审批中介服务事项，公开政府闭门实施审批过程中保留的行政审批中介服务事项清单。实行政府定价管理的行政审批服务收费标准。（市政务服务数据管理局、市发展改革局牵牵头，市直各有关单位、各区县人民政府配合）</w:t>
      </w:r>
    </w:p>
    <w:p w14:paraId="40FC8D0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2.加快推进中介服务机构与主管部门脱钩</w:t>
      </w:r>
    </w:p>
    <w:p w14:paraId="648623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批部门所属事业单位、主管的行业协会商会及其举办的企业，不得开展与本部门审批相关的中介服务、市、区（县）两级需要开展的原则上于2019年3月底前实现转企改制或与主管部门脱钩。（市委编办、市民政局、市市场监督管理局牵头，市各行政审批实施单位、各区县人民政府配合）</w:t>
      </w:r>
    </w:p>
    <w:p w14:paraId="7EEC3C3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3.开展中介服务市场准入公平竞争审查</w:t>
      </w:r>
    </w:p>
    <w:p w14:paraId="0BE771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导致垄断的行业政策进行合法性合理性审查清理。2020年底前，市级及以下部门设定的区域性、行业性和部门间中介服务机构执业限制一律取消。严谨限额管理中介服务机构数量，营造服务高效、公平竞争、监督有力的中介服务市场。政府部门在审批过程中委托开展的技术性服务活动，必须通过竞争方式选择服务机构，服务费用一律由部门支付并纳入部门预算。（市市场监督管理局牵头，市发展改革局、市司法局、市财政局、市商务局、各区县人民政府配合）</w:t>
      </w:r>
    </w:p>
    <w:p w14:paraId="157C03E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4.配合建设全省统一的网上中介服务超市</w:t>
      </w:r>
    </w:p>
    <w:p w14:paraId="4EC2FE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充分运用全省统一的政务服务平台，与省和其它地级市相关系统实现互联互通、数据共享，并大力推动中介服务机构进驻全省性网上中介服务超市平台，为各类业主向中介服务机构购买中介服务提供“公平、公开、公正”的交易平台。2019年底前，建立健全以信用监管为核心的中介服务超市监管体系，实现“一处失信，处处受限”。（市政务服务数据管理局、市发展改革局、市财政局牵头，市各政务服务实施单位、各区县人民政府配合）</w:t>
      </w:r>
    </w:p>
    <w:p w14:paraId="6AB83B01">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88" w:name="_Toc23600_WPSOffice_Level2"/>
      <w:r>
        <w:rPr>
          <w:rFonts w:hint="eastAsia" w:ascii="楷体" w:hAnsi="楷体" w:eastAsia="楷体" w:cs="楷体"/>
          <w:sz w:val="32"/>
          <w:szCs w:val="32"/>
          <w:lang w:val="en-US" w:eastAsia="zh-CN"/>
        </w:rPr>
        <w:t>（三十）优化人才服务和科技创新环境</w:t>
      </w:r>
      <w:bookmarkEnd w:id="88"/>
    </w:p>
    <w:p w14:paraId="39C821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人才服务事项梳理，推动办事流程优化。加快市高层次人才服务专厅建设应用，实现人才服务事项一门受理、一站服务。（市委组织部、市人力资源社会保障局牵头，市教育局、市科技局、市公安局、市住房城乡建设局、市交通运输局、市卫生健康局、市政务服务数据管理局、各区县人民政府配合）</w:t>
      </w:r>
    </w:p>
    <w:p w14:paraId="4C4897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优化科技创新业务综合管理。通过系统整合和数据共享，实现高新技术企业认定、新型研发机构评审、企业研发补助资金核定、科技金融服务、科技项目审批等业务的全流程、一体化管理。（市科技局牵头）</w:t>
      </w:r>
    </w:p>
    <w:p w14:paraId="31FAACE3">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89" w:name="_Toc25887_WPSOffice_Level2"/>
      <w:r>
        <w:rPr>
          <w:rFonts w:hint="eastAsia" w:ascii="楷体" w:hAnsi="楷体" w:eastAsia="楷体" w:cs="楷体"/>
          <w:sz w:val="32"/>
          <w:szCs w:val="32"/>
          <w:lang w:val="en-US" w:eastAsia="zh-CN"/>
        </w:rPr>
        <w:t>（三十一）扩展营商环境主题服务应用</w:t>
      </w:r>
      <w:bookmarkEnd w:id="89"/>
    </w:p>
    <w:p w14:paraId="170A1E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推进市场监管应用，开展跨境贸易、纳税、完善线上金融平台等主题服务，强化知识产权保护。（市市场监督管理局、市商务局、市税务局牵头）</w:t>
      </w:r>
    </w:p>
    <w:p w14:paraId="033BC2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粤企政策通建设。依托市政府网站集约化平台，搭建市级跨部门涉企政策“一站式”网上发布平台，为广大企业提供政策分布解读、精准推送、咨询反馈和政策评估等服务。平台实现汇集国家、省、市涉企政策10000条以上，累计访问量30万次以上。（市工业和信息化局、市政府办公室牵头）</w:t>
      </w:r>
    </w:p>
    <w:p w14:paraId="58E51CD4">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楷体" w:hAnsi="楷体" w:eastAsia="楷体" w:cs="楷体"/>
          <w:sz w:val="32"/>
          <w:szCs w:val="32"/>
          <w:lang w:val="en-US" w:eastAsia="zh-CN"/>
        </w:rPr>
      </w:pPr>
      <w:bookmarkStart w:id="90" w:name="_Toc8253_WPSOffice_Level2"/>
      <w:r>
        <w:rPr>
          <w:rFonts w:hint="eastAsia" w:ascii="楷体" w:hAnsi="楷体" w:eastAsia="楷体" w:cs="楷体"/>
          <w:sz w:val="32"/>
          <w:szCs w:val="32"/>
          <w:lang w:val="en-US" w:eastAsia="zh-CN"/>
        </w:rPr>
        <w:t>（三十二）推动</w:t>
      </w:r>
      <w:r>
        <w:rPr>
          <w:rFonts w:hint="default" w:ascii="楷体" w:hAnsi="楷体" w:eastAsia="楷体" w:cs="楷体"/>
          <w:sz w:val="32"/>
          <w:szCs w:val="32"/>
          <w:lang w:val="en-US" w:eastAsia="zh-CN"/>
        </w:rPr>
        <w:t>营商环境</w:t>
      </w:r>
      <w:r>
        <w:rPr>
          <w:rFonts w:hint="eastAsia" w:ascii="楷体" w:hAnsi="楷体" w:eastAsia="楷体" w:cs="楷体"/>
          <w:sz w:val="32"/>
          <w:szCs w:val="32"/>
          <w:lang w:val="en-US" w:eastAsia="zh-CN"/>
        </w:rPr>
        <w:t>综合改革试点工作</w:t>
      </w:r>
      <w:bookmarkEnd w:id="90"/>
    </w:p>
    <w:p w14:paraId="51B78F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成为全国营商环境先进城市。对照世界银行营商环境评价指标体系和国内先进城市的营商环境，强化对开办企业、施工许可、保护投资权益等方面的行政效能评价。创新跨境贸易管理和服务体制，创新跨境电子商务监管和服务制度，</w:t>
      </w:r>
      <w:r>
        <w:rPr>
          <w:rFonts w:hint="default" w:ascii="仿宋_GB2312" w:hAnsi="仿宋_GB2312" w:eastAsia="仿宋_GB2312" w:cs="仿宋_GB2312"/>
          <w:sz w:val="32"/>
          <w:szCs w:val="32"/>
          <w:lang w:val="en-US" w:eastAsia="zh-CN"/>
        </w:rPr>
        <w:t>加快推进营商环境评价体系的支撑系统建设，制定符合汕头市实际的营商评价指标标准，通过系统支撑实现在线实时采样各业务部门产出的准确数据，形成完整客观的指标分析，突出汕头市营商环境堵点、痛点、难点，倒逼业务部门进行业务改革。（市发展改革局、市政务服务数据管理局牵头，市直各相关部门、各区县</w:t>
      </w:r>
      <w:r>
        <w:rPr>
          <w:rFonts w:hint="eastAsia" w:ascii="仿宋_GB2312" w:hAnsi="仿宋_GB2312" w:eastAsia="仿宋_GB2312" w:cs="仿宋_GB2312"/>
          <w:sz w:val="32"/>
          <w:szCs w:val="32"/>
          <w:lang w:val="en-US" w:eastAsia="zh-CN"/>
        </w:rPr>
        <w:t>人民</w:t>
      </w:r>
      <w:r>
        <w:rPr>
          <w:rFonts w:hint="default" w:ascii="仿宋_GB2312" w:hAnsi="仿宋_GB2312" w:eastAsia="仿宋_GB2312" w:cs="仿宋_GB2312"/>
          <w:sz w:val="32"/>
          <w:szCs w:val="32"/>
          <w:lang w:val="en-US" w:eastAsia="zh-CN"/>
        </w:rPr>
        <w:t>政府配合）</w:t>
      </w:r>
    </w:p>
    <w:p w14:paraId="39DA3408">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textAlignment w:val="auto"/>
        <w:outlineLvl w:val="0"/>
        <w:rPr>
          <w:rFonts w:hint="eastAsia" w:ascii="黑体" w:hAnsi="黑体" w:eastAsia="黑体" w:cs="黑体"/>
          <w:b/>
          <w:sz w:val="32"/>
          <w:szCs w:val="32"/>
          <w:lang w:val="en-US" w:eastAsia="zh-CN"/>
        </w:rPr>
      </w:pPr>
      <w:bookmarkStart w:id="91" w:name="_Toc4173_WPSOffice_Level1"/>
      <w:r>
        <w:rPr>
          <w:rFonts w:hint="eastAsia" w:ascii="黑体" w:hAnsi="黑体" w:eastAsia="黑体" w:cs="黑体"/>
          <w:b/>
          <w:sz w:val="32"/>
          <w:szCs w:val="32"/>
          <w:lang w:val="en-US" w:eastAsia="zh-CN"/>
        </w:rPr>
        <w:t>七、全面推进精细化社会治理建设</w:t>
      </w:r>
      <w:bookmarkEnd w:id="91"/>
    </w:p>
    <w:p w14:paraId="50322C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大数据作为提升社会治理能力的重要手段，以全市汇聚的社会治理大数据为支撑，通过高效采集、有效整合、深化应用，提升科学决策和风险防范水平，重点推进社会治理、市场监管、环境保护等方面的创新应用，打造精准治理、有效监管、多方协作的社会治理新模式。</w:t>
      </w:r>
    </w:p>
    <w:p w14:paraId="439269F2">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92" w:name="_Toc24790_WPSOffice_Level2"/>
      <w:r>
        <w:rPr>
          <w:rFonts w:hint="eastAsia" w:ascii="楷体" w:hAnsi="楷体" w:eastAsia="楷体" w:cs="楷体"/>
          <w:sz w:val="32"/>
          <w:szCs w:val="32"/>
          <w:lang w:val="en-US" w:eastAsia="zh-CN"/>
        </w:rPr>
        <w:t>（三十三）完善社会治理应用</w:t>
      </w:r>
      <w:bookmarkEnd w:id="92"/>
    </w:p>
    <w:p w14:paraId="716459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仿宋_GB2312" w:hAnsi="仿宋_GB2312" w:eastAsia="仿宋_GB2312" w:cs="仿宋_GB2312"/>
          <w:b/>
          <w:bCs/>
          <w:sz w:val="32"/>
          <w:szCs w:val="32"/>
          <w:lang w:val="en-US" w:eastAsia="zh-CN"/>
        </w:rPr>
      </w:pPr>
      <w:bookmarkStart w:id="93" w:name="_Toc11806_WPSOffice_Level2"/>
      <w:bookmarkStart w:id="94" w:name="_Toc24215_WPSOffice_Level2"/>
      <w:bookmarkStart w:id="95" w:name="_Toc28211_WPSOffice_Level2"/>
      <w:bookmarkStart w:id="96" w:name="_Toc3741_WPSOffice_Level2"/>
      <w:r>
        <w:rPr>
          <w:rFonts w:hint="eastAsia" w:ascii="仿宋_GB2312" w:hAnsi="仿宋_GB2312" w:eastAsia="仿宋_GB2312" w:cs="仿宋_GB2312"/>
          <w:b/>
          <w:bCs/>
          <w:sz w:val="32"/>
          <w:szCs w:val="32"/>
          <w:lang w:val="en-US" w:eastAsia="zh-CN"/>
        </w:rPr>
        <w:t>1.加快建设智慧新警务</w:t>
      </w:r>
      <w:bookmarkEnd w:id="93"/>
      <w:bookmarkEnd w:id="94"/>
      <w:bookmarkEnd w:id="95"/>
      <w:bookmarkEnd w:id="96"/>
    </w:p>
    <w:p w14:paraId="1AC5E6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智慧新警务”平台，包括建设视频云工程、云网端工程、智慧新防控、智慧新出入境、大数据工程、警务云工程、智慧新指挥、智慧新管控、智慧新侦查、智慧新交管、智慧新监管、智慧新民生、智慧新警队、智慧新督察、智慧新警卫、智慧新法治等。力争在体系构建、实战应用、警务创新等方面打造一批示范亮点，打造智慧新警务汕头样本。（市公安局牵头）</w:t>
      </w:r>
    </w:p>
    <w:p w14:paraId="00B4719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kern w:val="2"/>
          <w:sz w:val="32"/>
          <w:szCs w:val="32"/>
          <w:lang w:val="en-US" w:eastAsia="zh-CN"/>
        </w:rPr>
      </w:pPr>
      <w:bookmarkStart w:id="97" w:name="_Toc4619_WPSOffice_Level2"/>
      <w:bookmarkStart w:id="98" w:name="_Toc29555_WPSOffice_Level2"/>
      <w:bookmarkStart w:id="99" w:name="_Toc16833_WPSOffice_Level2"/>
      <w:bookmarkStart w:id="100" w:name="_Toc10813_WPSOffice_Level2"/>
      <w:r>
        <w:rPr>
          <w:rFonts w:hint="eastAsia" w:ascii="仿宋_GB2312" w:hAnsi="仿宋_GB2312" w:eastAsia="仿宋_GB2312" w:cs="仿宋_GB2312"/>
          <w:b/>
          <w:bCs/>
          <w:kern w:val="2"/>
          <w:sz w:val="32"/>
          <w:szCs w:val="32"/>
          <w:lang w:val="en-US" w:eastAsia="zh-CN"/>
        </w:rPr>
        <w:t>2.建设应急管理指挥系统</w:t>
      </w:r>
      <w:bookmarkEnd w:id="97"/>
      <w:bookmarkEnd w:id="98"/>
      <w:bookmarkEnd w:id="99"/>
      <w:bookmarkEnd w:id="100"/>
    </w:p>
    <w:p w14:paraId="63995A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合交通、水系、地理、人口、气象等数据，统筹建设应急指挥“一张图”信息资源库，建设应急管理智慧系统，实现应急指挥中心应急指挥、综合性的日常会议、工作报告等功能。提升对各类灾害、事故的主动监测预警能力，构建扁平化的综合应急管理指挥体系，提高应急灾害或事故状态下指挥、调度、救援的综合响应和处置水平。（市应急管理局牵头）</w:t>
      </w:r>
    </w:p>
    <w:p w14:paraId="3F66CA9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kern w:val="2"/>
          <w:sz w:val="32"/>
          <w:szCs w:val="32"/>
          <w:highlight w:val="none"/>
          <w:lang w:val="en-US" w:eastAsia="zh-CN"/>
        </w:rPr>
      </w:pPr>
      <w:bookmarkStart w:id="101" w:name="_Toc9387_WPSOffice_Level2"/>
      <w:bookmarkStart w:id="102" w:name="_Toc5531_WPSOffice_Level2"/>
      <w:bookmarkStart w:id="103" w:name="_Toc21381_WPSOffice_Level2"/>
      <w:bookmarkStart w:id="104" w:name="_Toc5736_WPSOffice_Level2"/>
      <w:r>
        <w:rPr>
          <w:rFonts w:hint="eastAsia" w:ascii="仿宋_GB2312" w:hAnsi="仿宋_GB2312" w:eastAsia="仿宋_GB2312" w:cs="仿宋_GB2312"/>
          <w:b/>
          <w:bCs/>
          <w:kern w:val="2"/>
          <w:sz w:val="32"/>
          <w:szCs w:val="32"/>
          <w:lang w:val="en-US" w:eastAsia="zh-CN"/>
        </w:rPr>
        <w:t>3.</w:t>
      </w:r>
      <w:r>
        <w:rPr>
          <w:rFonts w:hint="eastAsia" w:ascii="仿宋_GB2312" w:hAnsi="仿宋_GB2312" w:eastAsia="仿宋_GB2312" w:cs="仿宋_GB2312"/>
          <w:b/>
          <w:bCs/>
          <w:kern w:val="2"/>
          <w:sz w:val="32"/>
          <w:szCs w:val="32"/>
          <w:highlight w:val="none"/>
          <w:lang w:val="en-US" w:eastAsia="zh-CN"/>
        </w:rPr>
        <w:t>完善数字城管平台</w:t>
      </w:r>
      <w:bookmarkEnd w:id="101"/>
      <w:bookmarkEnd w:id="102"/>
      <w:bookmarkEnd w:id="103"/>
      <w:bookmarkEnd w:id="104"/>
    </w:p>
    <w:p w14:paraId="4FEF63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数字城管平台，利用物联网技术，实现地下管网、道路设施、桥涵设施、照明设施、垃圾处理设施等市政设施的自动监控和智能化管理，促进遥感、地理信息系统和全球定位系统等信息技术在城市管理中的应用实现6个区的各镇和南澳县政府所在地推进，实现市域范围的全覆盖。（市城市管理综合执法局牵头）</w:t>
      </w:r>
    </w:p>
    <w:p w14:paraId="1245D5B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kern w:val="2"/>
          <w:sz w:val="32"/>
          <w:szCs w:val="32"/>
          <w:lang w:val="en-US" w:eastAsia="zh-CN"/>
        </w:rPr>
      </w:pPr>
      <w:bookmarkStart w:id="105" w:name="_Toc19203_WPSOffice_Level2"/>
      <w:bookmarkStart w:id="106" w:name="_Toc19808_WPSOffice_Level2"/>
      <w:bookmarkStart w:id="107" w:name="_Toc27260_WPSOffice_Level2"/>
      <w:bookmarkStart w:id="108" w:name="_Toc5982_WPSOffice_Level2"/>
      <w:r>
        <w:rPr>
          <w:rFonts w:hint="eastAsia" w:ascii="仿宋_GB2312" w:hAnsi="仿宋_GB2312" w:eastAsia="仿宋_GB2312" w:cs="仿宋_GB2312"/>
          <w:b/>
          <w:bCs/>
          <w:kern w:val="2"/>
          <w:sz w:val="32"/>
          <w:szCs w:val="32"/>
          <w:lang w:val="en-US" w:eastAsia="zh-CN"/>
        </w:rPr>
        <w:t>4.建设智慧交通管理体系</w:t>
      </w:r>
      <w:bookmarkEnd w:id="105"/>
      <w:bookmarkEnd w:id="106"/>
      <w:bookmarkEnd w:id="107"/>
      <w:bookmarkEnd w:id="108"/>
    </w:p>
    <w:p w14:paraId="1D7CBF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提前预知、实施感知、智能管理和精准服务”为目标，建设智慧交通管理体系，包含汕头城市交通全域感知体系、汕头城市交通拥堵治理体系、汕头城市交通信号优化体系、汕头城市静态交通优化体系、汕头城市交通大脑9大中枢、“情指勤督宣”一体化指挥体系、汕头市“互联网+智慧交通”服务体系、汕头市城市道路交通设施建设管理运营机制、汕头市智慧交通大数据标准体系、汕头市智慧交通安全保障体系、汕头市智慧交通信息共享开放机制、汕头市智慧交通创新应用机制、汕头市智慧交管联创生态圈等。实现交通监管、执法、指挥等信息化、高效化、智能化，打造快捷、智慧、贴心的交通运输管理和服务体系。（市交通运输局牵头）</w:t>
      </w:r>
    </w:p>
    <w:p w14:paraId="7B9CBE9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kern w:val="2"/>
          <w:sz w:val="32"/>
          <w:szCs w:val="32"/>
          <w:lang w:val="en-US" w:eastAsia="zh-CN"/>
        </w:rPr>
      </w:pPr>
      <w:bookmarkStart w:id="109" w:name="_Toc12752_WPSOffice_Level2"/>
      <w:bookmarkStart w:id="110" w:name="_Toc28559_WPSOffice_Level2"/>
      <w:bookmarkStart w:id="111" w:name="_Toc8082_WPSOffice_Level2"/>
      <w:bookmarkStart w:id="112" w:name="_Toc25255_WPSOffice_Level2"/>
      <w:r>
        <w:rPr>
          <w:rFonts w:hint="eastAsia" w:ascii="仿宋_GB2312" w:hAnsi="仿宋_GB2312" w:eastAsia="仿宋_GB2312" w:cs="仿宋_GB2312"/>
          <w:b/>
          <w:bCs/>
          <w:kern w:val="2"/>
          <w:sz w:val="32"/>
          <w:szCs w:val="32"/>
          <w:lang w:val="en-US" w:eastAsia="zh-CN"/>
        </w:rPr>
        <w:t>5.建设智慧水务项目</w:t>
      </w:r>
      <w:bookmarkEnd w:id="109"/>
      <w:bookmarkEnd w:id="110"/>
      <w:bookmarkEnd w:id="111"/>
      <w:bookmarkEnd w:id="112"/>
    </w:p>
    <w:p w14:paraId="66EDD6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建设“智慧水务”、“智慧三防”为目标，推进市智慧水务试点项目建设，包括建设三防智慧系统、重大水情监控系统及水资源监控能力建设等项目，提高水资源优化配置和水利工程的科学管理水平。（市水务局牵头）</w:t>
      </w:r>
    </w:p>
    <w:p w14:paraId="74E1CB0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kern w:val="2"/>
          <w:sz w:val="32"/>
          <w:szCs w:val="32"/>
          <w:lang w:val="en-US" w:eastAsia="zh-CN"/>
        </w:rPr>
      </w:pPr>
      <w:bookmarkStart w:id="113" w:name="_Toc16948_WPSOffice_Level2"/>
      <w:bookmarkStart w:id="114" w:name="_Toc19438_WPSOffice_Level2"/>
      <w:bookmarkStart w:id="115" w:name="_Toc5440_WPSOffice_Level2"/>
      <w:bookmarkStart w:id="116" w:name="_Toc24510_WPSOffice_Level2"/>
      <w:r>
        <w:rPr>
          <w:rFonts w:hint="eastAsia" w:ascii="仿宋_GB2312" w:hAnsi="仿宋_GB2312" w:eastAsia="仿宋_GB2312" w:cs="仿宋_GB2312"/>
          <w:b/>
          <w:bCs/>
          <w:kern w:val="2"/>
          <w:sz w:val="32"/>
          <w:szCs w:val="32"/>
          <w:lang w:val="en-US" w:eastAsia="zh-CN"/>
        </w:rPr>
        <w:t>6.加快气象灾害防御重点单位服务</w:t>
      </w:r>
      <w:bookmarkEnd w:id="113"/>
      <w:bookmarkEnd w:id="114"/>
      <w:bookmarkEnd w:id="115"/>
      <w:bookmarkEnd w:id="116"/>
    </w:p>
    <w:p w14:paraId="2FF25D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广东省气象灾害防御重点单位气象安全管理办法》的具体要求，加强对气象灾害防御重点单位的管理，避免、减轻气象灾害造成的损失，结合重点单位易造成影响的气象灾害种类，通过专业气象信息显示屏、“风雨雷”在线预警平台、气象灾害风险预警与气象安全风险防控综合服务等方式向气象灾害重点防御单位提供专业气象预报预警服务。（市气象局牵头）</w:t>
      </w:r>
    </w:p>
    <w:p w14:paraId="25859AF4">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117" w:name="_Toc7780_WPSOffice_Level2"/>
      <w:r>
        <w:rPr>
          <w:rFonts w:hint="eastAsia" w:ascii="楷体" w:hAnsi="楷体" w:eastAsia="楷体" w:cs="楷体"/>
          <w:sz w:val="32"/>
          <w:szCs w:val="32"/>
          <w:lang w:val="en-US" w:eastAsia="zh-CN"/>
        </w:rPr>
        <w:t>（三十四）推进市场监管应用</w:t>
      </w:r>
      <w:bookmarkEnd w:id="117"/>
    </w:p>
    <w:p w14:paraId="4038546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1.建立以信用承诺、信息公示为特点的新型监管机制</w:t>
      </w:r>
    </w:p>
    <w:p w14:paraId="635ABB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省统一的信息标准、技术规范和安全等级，遵循统一规范、分级负责、一数一源的原则，建成市公共信用信息管理系统。开展公共信用信息共享、开放及应用，建立以信用承诺、信息公示为特点的新型监管机制，加快推广信用信息在行政管理领域的应用，推动政务信用信息与社会信用信息互动融合。（市发展改革局牵头，各区县各部门配合）</w:t>
      </w:r>
    </w:p>
    <w:p w14:paraId="66CBCE3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2.建设全市统一的市场监管信息平台</w:t>
      </w:r>
    </w:p>
    <w:p w14:paraId="13ECC3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成统一、规范、共享、联动的“1+5”市场监管信息平台（“1”是指市场监管信息总平台，“5”是指市场准入系统、市场行为监管系统、消费维权投诉与经济违法行为监管系统、视频药品安全监管系统、质量监管系统），连通市直部门及各区县现有综合监管平台，为证照衔接、监管联动、执法系统提供支撑。推动实现各市场监管职能部门、涉企行政审批部门、行业主管部门之间的信息实时传递、无障碍交换、统一归集公示。建立信息对接、认领、反馈的通报制度，将各审批部门认领企业信息率纳入绩效考核范围。（市市场监督管理局牵头，市政务服务数据管理局、市各市场监管职能单位、各区县人民政府配合）</w:t>
      </w:r>
    </w:p>
    <w:p w14:paraId="0B3463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3.实现“双随机、一公开”监管全覆盖</w:t>
      </w:r>
    </w:p>
    <w:p w14:paraId="6F208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健全“一单两库一细则”，实施随机抽查事项公开、程序公开、结果公开，推行跨部门联合抽查。每年各级政府开展跨部门联合抽查次数达到该年度总抽查次数10%以上。（市市场监督管理局牵头，各级政府、各行政执法部门配合）</w:t>
      </w:r>
    </w:p>
    <w:p w14:paraId="50FB584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4.深化综合行政执法改革，推动建立规范阳光执法体系</w:t>
      </w:r>
    </w:p>
    <w:p w14:paraId="403785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力推进科学执法，全面梳理、规范和精简执法事项，建立权责清单，按照中央部署，推进相对集中行政处罚权、行政强制权改革，下沉执法力量，除环保监测监察等中央明确规定外，落实好属地监管责任，大幅减少执法队伍种类，彻底解决多头多层重复执法问题。（市委编办牵头，市各行政执法单位、各区县人民政府配合）</w:t>
      </w:r>
    </w:p>
    <w:p w14:paraId="6C69342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5.深入推进“互联网+监管”</w:t>
      </w:r>
    </w:p>
    <w:p w14:paraId="28EC60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推进“互联网+监管”系统建设，推送市区县镇三级市场监管业务一体化，实现与省“互联网+监管”系统联通对接和数据共享。编制监管事项目录清单，汇聚各类监管数据，建立监管数据中心，实现行业监管事项清单梳理完成率达100%，监管信息归集率达100%，投诉举报处理率达100%，协同监管响应率达100%，为实现规范监管、精准监管、联合监管、对“监管”的监管提供支撑。（市生态环境局、市卫生健康局、市应急管理局、市市场监督管理局牵头，市政务服务数据管理局配合）</w:t>
      </w:r>
    </w:p>
    <w:p w14:paraId="0F9E920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6.进一步创新政府监管模式</w:t>
      </w:r>
    </w:p>
    <w:p w14:paraId="26C7BB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探索开展智慧监管、包容审慎监管等，提高监管的公平性、规范性、简约性。大力推广“信用+”应用，汇聚各渠道信用数据，构建全市信用信息库。试点推出“信用+投标担保”，实现守信企业投标“网上办”“零跑腿”。探索推出“信用+商品条码”，加强对食品、药品、婴幼儿用品等领域企业监管。继续深化“红黑名单”在联合奖惩中的应用，让失信者寸步难行、守信者出处受益。（市各市场监管职能单位、各区县人民政府牵头）</w:t>
      </w:r>
    </w:p>
    <w:p w14:paraId="20267CC1">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118" w:name="_Toc31440_WPSOffice_Level2"/>
      <w:r>
        <w:rPr>
          <w:rFonts w:hint="eastAsia" w:ascii="楷体" w:hAnsi="楷体" w:eastAsia="楷体" w:cs="楷体"/>
          <w:sz w:val="32"/>
          <w:szCs w:val="32"/>
          <w:lang w:val="en-US" w:eastAsia="zh-CN"/>
        </w:rPr>
        <w:t>（三十五）建设环境保护应用</w:t>
      </w:r>
      <w:bookmarkEnd w:id="118"/>
    </w:p>
    <w:p w14:paraId="070E607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kern w:val="2"/>
          <w:sz w:val="32"/>
          <w:szCs w:val="32"/>
          <w:lang w:val="en-US" w:eastAsia="zh-CN"/>
        </w:rPr>
      </w:pPr>
      <w:bookmarkStart w:id="119" w:name="_Toc18329_WPSOffice_Level2"/>
      <w:r>
        <w:rPr>
          <w:rFonts w:hint="eastAsia" w:ascii="仿宋_GB2312" w:hAnsi="仿宋_GB2312" w:eastAsia="仿宋_GB2312" w:cs="仿宋_GB2312"/>
          <w:b/>
          <w:bCs/>
          <w:kern w:val="2"/>
          <w:sz w:val="32"/>
          <w:szCs w:val="32"/>
          <w:lang w:val="en-US" w:eastAsia="zh-CN"/>
        </w:rPr>
        <w:t>1.建设立体化环境监测体系</w:t>
      </w:r>
      <w:bookmarkEnd w:id="119"/>
    </w:p>
    <w:p w14:paraId="0E1246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利用卫星遥感、无人机、无人船、物联网等新技术，探索建立天地人一体化遥感监测体系，整合环境质量、污染源等环境数据，逐步建成环境大数据分析决策支持平台、生态环境监测物联网集成与综合管理平台，实现各类环境要素监测结果质量可控。（市生态环境局牵头）</w:t>
      </w:r>
    </w:p>
    <w:p w14:paraId="5530B9C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kern w:val="2"/>
          <w:sz w:val="32"/>
          <w:szCs w:val="32"/>
          <w:lang w:val="en-US" w:eastAsia="zh-CN"/>
        </w:rPr>
      </w:pPr>
      <w:bookmarkStart w:id="120" w:name="_Toc1066_WPSOffice_Level2"/>
      <w:r>
        <w:rPr>
          <w:rFonts w:hint="eastAsia" w:ascii="仿宋_GB2312" w:hAnsi="仿宋_GB2312" w:eastAsia="仿宋_GB2312" w:cs="仿宋_GB2312"/>
          <w:b/>
          <w:bCs/>
          <w:kern w:val="2"/>
          <w:sz w:val="32"/>
          <w:szCs w:val="32"/>
          <w:lang w:val="en-US" w:eastAsia="zh-CN"/>
        </w:rPr>
        <w:t>2.建设汕头市机动车遥感监测系统</w:t>
      </w:r>
      <w:bookmarkEnd w:id="120"/>
    </w:p>
    <w:p w14:paraId="14FAC7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6套机动车固定水平是遥感检测系统及1套汕头市机动车遥感监测信息联网系统，实现遥感监测数据的联网，加强高排放车辆的监管，利用机动车尾气排放遥感监测数据、环检数据、黑烟车抓拍等数据进行分析应用，提升机动车业务管理的水平，降低机动车污染排放水平，提高管理水平。（市生态环境局牵头）</w:t>
      </w:r>
    </w:p>
    <w:p w14:paraId="3272A32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kern w:val="2"/>
          <w:sz w:val="32"/>
          <w:szCs w:val="32"/>
          <w:lang w:val="en-US" w:eastAsia="zh-CN"/>
        </w:rPr>
      </w:pPr>
      <w:bookmarkStart w:id="121" w:name="_Toc20169_WPSOffice_Level2"/>
      <w:r>
        <w:rPr>
          <w:rFonts w:hint="eastAsia" w:ascii="仿宋_GB2312" w:hAnsi="仿宋_GB2312" w:eastAsia="仿宋_GB2312" w:cs="仿宋_GB2312"/>
          <w:b/>
          <w:bCs/>
          <w:kern w:val="2"/>
          <w:sz w:val="32"/>
          <w:szCs w:val="32"/>
          <w:lang w:val="en-US" w:eastAsia="zh-CN"/>
        </w:rPr>
        <w:t>3.创新“互联网+河长”管理模式</w:t>
      </w:r>
      <w:bookmarkEnd w:id="121"/>
    </w:p>
    <w:p w14:paraId="047C47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共享整合河湖信息资源，推进河长制应用支撑服务和河湖数据服务平台建设，实现河道乱采、乱堆、乱占、乱建行为的识别，河湖健康与河长履职的分析与监管响应时间低于5秒。（市水务局牵头）</w:t>
      </w:r>
    </w:p>
    <w:p w14:paraId="37CDAA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outlineLvl w:val="0"/>
        <w:rPr>
          <w:rFonts w:hint="eastAsia" w:ascii="黑体" w:hAnsi="黑体" w:eastAsia="黑体" w:cs="黑体"/>
          <w:b/>
          <w:sz w:val="32"/>
          <w:szCs w:val="32"/>
        </w:rPr>
      </w:pPr>
      <w:bookmarkStart w:id="122" w:name="_Toc262_WPSOffice_Level1"/>
      <w:r>
        <w:rPr>
          <w:rFonts w:hint="eastAsia" w:ascii="黑体" w:hAnsi="黑体" w:eastAsia="黑体" w:cs="黑体"/>
          <w:b/>
          <w:sz w:val="32"/>
          <w:szCs w:val="32"/>
          <w:lang w:val="en-US" w:eastAsia="zh-CN"/>
        </w:rPr>
        <w:t>八</w:t>
      </w:r>
      <w:r>
        <w:rPr>
          <w:rFonts w:hint="eastAsia" w:ascii="黑体" w:hAnsi="黑体" w:eastAsia="黑体" w:cs="黑体"/>
          <w:b/>
          <w:sz w:val="32"/>
          <w:szCs w:val="32"/>
        </w:rPr>
        <w:t>、加强保障支持</w:t>
      </w:r>
      <w:bookmarkEnd w:id="122"/>
    </w:p>
    <w:p w14:paraId="1865BCD4">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123" w:name="_Toc1891_WPSOffice_Level2"/>
      <w:r>
        <w:rPr>
          <w:rFonts w:hint="eastAsia" w:ascii="楷体" w:hAnsi="楷体" w:eastAsia="楷体" w:cs="楷体"/>
          <w:sz w:val="32"/>
          <w:szCs w:val="32"/>
          <w:lang w:val="en-US" w:eastAsia="zh-CN"/>
        </w:rPr>
        <w:t>（三十六）加强组织领导</w:t>
      </w:r>
      <w:bookmarkEnd w:id="123"/>
    </w:p>
    <w:p w14:paraId="11AF40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市“数字政府”改革建设工作领导小组统筹领导下，市政务服务数据管理局负责提出“数字政府”建设总体框架和要求，各地各部门承担“数字政府”建设主体责任，建立主要领导负责制，加强组织协调，建立统一领导、上下贯通、协同推进、执行有力的全市一盘棋工作机制，推动“数字政府”各项改革建设任务落实。</w:t>
      </w:r>
    </w:p>
    <w:p w14:paraId="285A4853">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124" w:name="_Toc31575_WPSOffice_Level2"/>
      <w:r>
        <w:rPr>
          <w:rFonts w:hint="eastAsia" w:ascii="楷体" w:hAnsi="楷体" w:eastAsia="楷体" w:cs="楷体"/>
          <w:sz w:val="32"/>
          <w:szCs w:val="32"/>
          <w:lang w:val="en-US" w:eastAsia="zh-CN"/>
        </w:rPr>
        <w:t>（三十七）强化机制保障</w:t>
      </w:r>
      <w:bookmarkEnd w:id="124"/>
    </w:p>
    <w:p w14:paraId="738B02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台保障“数字政府”改革建设工作的管理办法，加强“数字政府”建设知识产权保护，为我市“数字政府”改革建设工作提供有力的制度保障。在网络公司成立初期，市直各有关部门要积极支持网络公司，包括申请各项资质、业务对接等工作。建立健全电子政务建设、运营管理、服务管理、网络安全保障等管理机制，根据国家、省有关电子证照、电子印章、电子签名、身份认证、电子档案、电子公文、数据安全等方面政策法规，制定配套措施和实施细则，为“数字政府”建设提供法规制度支撑。同时，将“数字政府”改革建设工作列入市政府重点督查事项，对在改革建设推进过程中未按方案要求完成工作或实施进度明显滞后的，给予通报批评。将“数字政府”改革列入年度绩效考核，建设管理督查评估机制，加强考核结果运用，强化激励和问责。</w:t>
      </w:r>
    </w:p>
    <w:p w14:paraId="77ADF0C1">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125" w:name="_Toc5347_WPSOffice_Level2"/>
      <w:r>
        <w:rPr>
          <w:rFonts w:hint="eastAsia" w:ascii="楷体" w:hAnsi="楷体" w:eastAsia="楷体" w:cs="楷体"/>
          <w:sz w:val="32"/>
          <w:szCs w:val="32"/>
          <w:lang w:val="en-US" w:eastAsia="zh-CN"/>
        </w:rPr>
        <w:t>（三十八）做好经费保障</w:t>
      </w:r>
      <w:bookmarkEnd w:id="125"/>
    </w:p>
    <w:p w14:paraId="6DF0C1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市级政务信息化建设各类资金，加大“数字政府”建设资金支持力度，没有纳入“数字政府”专项规划的项目，原则上财政不予安排资金。“数字政府”运营服务、技术外包等相关费用，按程序报批后纳入预算。财政部门要统筹解决“数字政府”建设相关费用，加大资金支持力度，加强“数字政府”建设资金管理。各区（县）“数字政府”建设改革相关费用由当地政府统筹解决。</w:t>
      </w:r>
    </w:p>
    <w:p w14:paraId="3480CB5D">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楷体" w:hAnsi="楷体" w:eastAsia="楷体" w:cs="楷体"/>
          <w:sz w:val="32"/>
          <w:szCs w:val="32"/>
          <w:lang w:val="en-US" w:eastAsia="zh-CN"/>
        </w:rPr>
      </w:pPr>
      <w:bookmarkStart w:id="126" w:name="_Toc24763_WPSOffice_Level2"/>
      <w:r>
        <w:rPr>
          <w:rFonts w:hint="eastAsia" w:ascii="楷体" w:hAnsi="楷体" w:eastAsia="楷体" w:cs="楷体"/>
          <w:sz w:val="32"/>
          <w:szCs w:val="32"/>
          <w:lang w:val="en-US" w:eastAsia="zh-CN"/>
        </w:rPr>
        <w:t>（三十九）加强培训宣传</w:t>
      </w:r>
      <w:bookmarkEnd w:id="126"/>
    </w:p>
    <w:p w14:paraId="1BCED2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专业人才培养，重视业务骨干培训，建设一支既精通政府业务又善于运用互联网技术和信息化手段开展工作的复合型人才队伍。加大宣传推广，拓宽宣传渠道，创新宣传方式，通过政府网站、传统媒体和新媒体等对“数字政府”改革建设工作进行宣传、报道、传播，调动公众、企业、社会组织等多元力量参与“数字政府”改革建设工作。充分发挥新闻媒体在政务服务信息推送、政策解读回应方面的优势，增强群众对“数字政府”获得感，提高“数字政府”的认知度和使用率。</w:t>
      </w:r>
    </w:p>
    <w:p w14:paraId="06C7D57E">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127" w:name="_Toc2476_WPSOffice_Level2"/>
      <w:r>
        <w:rPr>
          <w:rFonts w:hint="eastAsia" w:ascii="楷体" w:hAnsi="楷体" w:eastAsia="楷体" w:cs="楷体"/>
          <w:sz w:val="32"/>
          <w:szCs w:val="32"/>
          <w:lang w:val="en-US" w:eastAsia="zh-CN"/>
        </w:rPr>
        <w:t>（四十）加强技术保障</w:t>
      </w:r>
      <w:bookmarkEnd w:id="127"/>
    </w:p>
    <w:p w14:paraId="5BEBCC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落实网络环境、云平台、业务系统的网络安全技术保障措施，采用合理、得当的安全防范技术和网路安全技术。营造良好的协作环境，整合网络安全产业链上各方面的力量，参与构建“数字政府”网络安全体系，</w:t>
      </w:r>
      <w:r>
        <w:rPr>
          <w:rFonts w:hint="eastAsia" w:ascii="仿宋_GB2312" w:hAnsi="仿宋_GB2312" w:eastAsia="仿宋_GB2312" w:cs="仿宋_GB2312"/>
          <w:b w:val="0"/>
          <w:bCs w:val="0"/>
          <w:kern w:val="2"/>
          <w:sz w:val="32"/>
          <w:szCs w:val="32"/>
          <w:lang w:val="en-US" w:eastAsia="zh-CN" w:bidi="ar-SA"/>
        </w:rPr>
        <w:t>结合实际提出具体措施，认真落实好</w:t>
      </w:r>
      <w:r>
        <w:rPr>
          <w:rFonts w:hint="eastAsia" w:ascii="仿宋_GB2312" w:hAnsi="仿宋_GB2312" w:eastAsia="仿宋_GB2312" w:cs="仿宋_GB2312"/>
          <w:sz w:val="32"/>
          <w:szCs w:val="32"/>
          <w:lang w:val="en-US" w:eastAsia="zh-CN"/>
        </w:rPr>
        <w:t>我市在“数字政府”网络安全体系建设的工作</w:t>
      </w:r>
      <w:r>
        <w:rPr>
          <w:rFonts w:hint="eastAsia" w:ascii="仿宋_GB2312" w:hAnsi="仿宋_GB2312" w:eastAsia="仿宋_GB2312" w:cs="仿宋_GB2312"/>
          <w:b w:val="0"/>
          <w:bCs w:val="0"/>
          <w:kern w:val="2"/>
          <w:sz w:val="32"/>
          <w:szCs w:val="32"/>
          <w:lang w:val="en-US" w:eastAsia="zh-CN" w:bidi="ar-SA"/>
        </w:rPr>
        <w:t>，为我市“数字政府”建设提供专业的技术支撑。</w:t>
      </w:r>
    </w:p>
    <w:p w14:paraId="7D7E3A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582D48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2C8615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128" w:name="_Toc25166_WPSOffice_Level1"/>
      <w:r>
        <w:rPr>
          <w:rFonts w:hint="eastAsia" w:ascii="仿宋_GB2312" w:hAnsi="仿宋_GB2312" w:eastAsia="仿宋_GB2312" w:cs="仿宋_GB2312"/>
          <w:sz w:val="32"/>
          <w:szCs w:val="32"/>
          <w:lang w:val="en-US" w:eastAsia="zh-CN"/>
        </w:rPr>
        <w:t>附件：1.汕头市“数字政府”建设任务分工</w:t>
      </w:r>
      <w:bookmarkEnd w:id="128"/>
    </w:p>
    <w:p w14:paraId="3F9BEC21">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lang w:val="en-US" w:eastAsia="zh-CN"/>
        </w:rPr>
      </w:pPr>
      <w:bookmarkStart w:id="129" w:name="_Toc7631_WPSOffice_Level1"/>
      <w:r>
        <w:rPr>
          <w:rFonts w:hint="eastAsia" w:ascii="仿宋_GB2312" w:hAnsi="仿宋_GB2312" w:eastAsia="仿宋_GB2312" w:cs="仿宋_GB2312"/>
          <w:sz w:val="32"/>
          <w:szCs w:val="32"/>
          <w:lang w:val="en-US" w:eastAsia="zh-CN"/>
        </w:rPr>
        <w:t>2.重点项目建设模式及分工</w:t>
      </w:r>
      <w:bookmarkEnd w:id="129"/>
    </w:p>
    <w:p w14:paraId="35F61A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6D39FC5F">
      <w:pPr>
        <w:pStyle w:val="2"/>
        <w:rPr>
          <w:rFonts w:hint="default"/>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24A9E7E2">
      <w:pPr>
        <w:pStyle w:val="18"/>
        <w:spacing w:line="560" w:lineRule="exact"/>
        <w:outlineLvl w:val="9"/>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附件</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p>
    <w:p w14:paraId="6CF4E528">
      <w:pPr>
        <w:pStyle w:val="19"/>
        <w:spacing w:line="560" w:lineRule="exact"/>
        <w:outlineLvl w:val="0"/>
        <w:rPr>
          <w:rFonts w:hint="eastAsia" w:ascii="仿宋_GB2312" w:hAnsi="仿宋_GB2312" w:eastAsia="仿宋_GB2312" w:cs="仿宋_GB2312"/>
          <w:b/>
          <w:bCs/>
          <w:sz w:val="32"/>
          <w:szCs w:val="32"/>
        </w:rPr>
      </w:pPr>
      <w:bookmarkStart w:id="130" w:name="_Toc8243_WPSOffice_Level1"/>
      <w:bookmarkStart w:id="131" w:name="_Toc1300_WPSOffice_Level1"/>
      <w:bookmarkStart w:id="132" w:name="_Toc15582_WPSOffice_Level1"/>
      <w:r>
        <w:rPr>
          <w:rFonts w:hint="eastAsia" w:ascii="仿宋_GB2312" w:hAnsi="仿宋_GB2312" w:eastAsia="仿宋_GB2312" w:cs="仿宋_GB2312"/>
          <w:b/>
          <w:bCs/>
          <w:sz w:val="32"/>
          <w:szCs w:val="32"/>
          <w:lang w:val="en-US" w:eastAsia="zh-CN"/>
        </w:rPr>
        <w:t>汕头市“数字政府”建设任务分工</w:t>
      </w:r>
      <w:bookmarkEnd w:id="130"/>
      <w:bookmarkEnd w:id="131"/>
      <w:bookmarkEnd w:id="132"/>
    </w:p>
    <w:tbl>
      <w:tblPr>
        <w:tblStyle w:val="12"/>
        <w:tblW w:w="15090" w:type="dxa"/>
        <w:jc w:val="center"/>
        <w:shd w:val="clear" w:color="auto" w:fill="auto"/>
        <w:tblLayout w:type="fixed"/>
        <w:tblCellMar>
          <w:top w:w="0" w:type="dxa"/>
          <w:left w:w="0" w:type="dxa"/>
          <w:bottom w:w="0" w:type="dxa"/>
          <w:right w:w="0" w:type="dxa"/>
        </w:tblCellMar>
      </w:tblPr>
      <w:tblGrid>
        <w:gridCol w:w="2452"/>
        <w:gridCol w:w="3135"/>
        <w:gridCol w:w="5240"/>
        <w:gridCol w:w="4263"/>
      </w:tblGrid>
      <w:tr w14:paraId="511B9AE8">
        <w:tblPrEx>
          <w:shd w:val="clear" w:color="auto" w:fill="auto"/>
          <w:tblCellMar>
            <w:top w:w="0" w:type="dxa"/>
            <w:left w:w="0" w:type="dxa"/>
            <w:bottom w:w="0" w:type="dxa"/>
            <w:right w:w="0" w:type="dxa"/>
          </w:tblCellMar>
        </w:tblPrEx>
        <w:trPr>
          <w:cantSplit/>
          <w:trHeight w:val="283" w:hRule="atLeast"/>
          <w:tblHeader/>
          <w:jc w:val="center"/>
        </w:trPr>
        <w:tc>
          <w:tcPr>
            <w:tcW w:w="2452"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14:paraId="2DFEC61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工作任务</w:t>
            </w:r>
          </w:p>
        </w:tc>
        <w:tc>
          <w:tcPr>
            <w:tcW w:w="3135"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14:paraId="53E63E4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工作内容</w:t>
            </w:r>
          </w:p>
        </w:tc>
        <w:tc>
          <w:tcPr>
            <w:tcW w:w="5240"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14:paraId="05A2F89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时间安排及要求</w:t>
            </w:r>
          </w:p>
        </w:tc>
        <w:tc>
          <w:tcPr>
            <w:tcW w:w="4263"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14:paraId="5DF11E1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责任部门</w:t>
            </w:r>
          </w:p>
        </w:tc>
      </w:tr>
      <w:tr w14:paraId="0C572083">
        <w:tblPrEx>
          <w:shd w:val="clear" w:color="auto" w:fill="auto"/>
          <w:tblCellMar>
            <w:top w:w="0" w:type="dxa"/>
            <w:left w:w="0" w:type="dxa"/>
            <w:bottom w:w="0" w:type="dxa"/>
            <w:right w:w="0" w:type="dxa"/>
          </w:tblCellMar>
        </w:tblPrEx>
        <w:trPr>
          <w:trHeight w:val="90" w:hRule="atLeast"/>
          <w:jc w:val="center"/>
        </w:trPr>
        <w:tc>
          <w:tcPr>
            <w:tcW w:w="24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BE8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推进全市体制机制改革</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D7C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组建</w:t>
            </w:r>
            <w:r>
              <w:rPr>
                <w:rFonts w:hint="eastAsia" w:ascii="宋体" w:hAnsi="宋体" w:eastAsia="宋体" w:cs="宋体"/>
                <w:i w:val="0"/>
                <w:color w:val="000000"/>
                <w:kern w:val="0"/>
                <w:sz w:val="24"/>
                <w:szCs w:val="24"/>
                <w:highlight w:val="none"/>
                <w:u w:val="none"/>
                <w:lang w:val="en-US" w:eastAsia="zh-CN" w:bidi="ar"/>
              </w:rPr>
              <w:t>市</w:t>
            </w:r>
            <w:r>
              <w:rPr>
                <w:rFonts w:hint="eastAsia" w:ascii="宋体" w:hAnsi="宋体" w:eastAsia="宋体" w:cs="宋体"/>
                <w:i w:val="0"/>
                <w:color w:val="000000"/>
                <w:kern w:val="0"/>
                <w:sz w:val="24"/>
                <w:szCs w:val="24"/>
                <w:u w:val="none"/>
                <w:lang w:val="en-US" w:eastAsia="zh-CN" w:bidi="ar"/>
              </w:rPr>
              <w:t>“数字政府”管理机构</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A1C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不断完善。</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5BD0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市委编办牵头</w:t>
            </w:r>
          </w:p>
        </w:tc>
      </w:tr>
      <w:tr w14:paraId="657161AB">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17975">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270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成立“数字政府”运营中心</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A437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不断完善。</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64D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p>
        </w:tc>
      </w:tr>
      <w:tr w14:paraId="0630D506">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5D0CF">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644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成立市“数字政府”改革建设工作领导小组</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73EE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不断完善。</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1FC3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市政务服务数据管局牵头</w:t>
            </w:r>
          </w:p>
        </w:tc>
      </w:tr>
      <w:tr w14:paraId="598B68CB">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D4630">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841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强化区（县）机构设置</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274C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不断完善。</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DF95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各区县人民政府牵头</w:t>
            </w:r>
          </w:p>
        </w:tc>
      </w:tr>
      <w:tr w14:paraId="1663E8E5">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4253C">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887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建立常态化工作协调机制</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84B45">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，各级各部门明确1名分管领导负责协调本地区本部门的“数字政府”建设日常工作。</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ABA9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市政务服务数据管理局牵头，市直各单位、各区县人民政府负责</w:t>
            </w:r>
          </w:p>
        </w:tc>
      </w:tr>
      <w:tr w14:paraId="3600D994">
        <w:tblPrEx>
          <w:shd w:val="clear" w:color="auto" w:fill="auto"/>
          <w:tblCellMar>
            <w:top w:w="0" w:type="dxa"/>
            <w:left w:w="0" w:type="dxa"/>
            <w:bottom w:w="0" w:type="dxa"/>
            <w:right w:w="0" w:type="dxa"/>
          </w:tblCellMar>
        </w:tblPrEx>
        <w:trPr>
          <w:trHeight w:val="84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C1AA6">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50F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建立检查跟踪和资料报送机制</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4EAE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资料报送实行每季度一报，各级各单位必须按要求报送改革进展情况。</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4AC3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市政务服务数据管理局牵头，市直各单位、各区县人民政府、各区县政务服务数据管理局负责</w:t>
            </w:r>
          </w:p>
        </w:tc>
      </w:tr>
      <w:tr w14:paraId="1AC1D867">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0C1FC">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D6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组建工作专班</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BC54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明确牵头部门及配合单位，切实解决业务流程整合优化、系统数据对接等问题。</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0FCB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市直各单位负责</w:t>
            </w:r>
          </w:p>
        </w:tc>
      </w:tr>
      <w:tr w14:paraId="65A1FEC4">
        <w:tblPrEx>
          <w:shd w:val="clear" w:color="auto" w:fill="auto"/>
          <w:tblCellMar>
            <w:top w:w="0" w:type="dxa"/>
            <w:left w:w="0" w:type="dxa"/>
            <w:bottom w:w="0" w:type="dxa"/>
            <w:right w:w="0" w:type="dxa"/>
          </w:tblCellMar>
        </w:tblPrEx>
        <w:trPr>
          <w:trHeight w:val="68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6F317">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1C4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发挥网络公司支撑作用</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BF5B6">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协助梳理共性政务信息化系统建设需求，提供现场运维和技术保障等服务。</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FF9C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p>
        </w:tc>
      </w:tr>
      <w:tr w14:paraId="0C2D18A3">
        <w:tblPrEx>
          <w:shd w:val="clear" w:color="auto" w:fill="auto"/>
          <w:tblCellMar>
            <w:top w:w="0" w:type="dxa"/>
            <w:left w:w="0" w:type="dxa"/>
            <w:bottom w:w="0" w:type="dxa"/>
            <w:right w:w="0" w:type="dxa"/>
          </w:tblCellMar>
        </w:tblPrEx>
        <w:trPr>
          <w:trHeight w:val="570" w:hRule="atLeast"/>
          <w:jc w:val="center"/>
        </w:trPr>
        <w:tc>
          <w:tcPr>
            <w:tcW w:w="2452"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CD359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提升信息基础设施集约化水平</w:t>
            </w:r>
          </w:p>
        </w:tc>
        <w:tc>
          <w:tcPr>
            <w:tcW w:w="313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B20B3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推进统一政务外网管理应用</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7321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2012年12月底前，推动外网纵向骨干网按统一标准完成省、市、区县、镇街、村居五级全覆盖。</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DA45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市政务服务数据管理局、各区县政务服务数据管理局负责</w:t>
            </w:r>
          </w:p>
        </w:tc>
      </w:tr>
      <w:tr w14:paraId="704E5270">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4941894A">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01506D">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02B4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2020年12月底前，进政务外网IPv6改造。</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4921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市政务服务数据管理局、各区县政务服务数据管理局负责</w:t>
            </w:r>
          </w:p>
        </w:tc>
      </w:tr>
      <w:tr w14:paraId="585AB6BF">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614D7E7F">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4D13A2E">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9655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推动各级各单位非涉密政务外网的对接。</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C526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市直各单位负责</w:t>
            </w:r>
          </w:p>
        </w:tc>
      </w:tr>
      <w:tr w14:paraId="296479B4">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DD6087D">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79F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打造统一安全的市政务云平台</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8E22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2019年12月底前，建设全市统一的政务云。</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99E6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市政务服务数据管理局、市信息中心牵头，市直各单位负责</w:t>
            </w:r>
          </w:p>
        </w:tc>
      </w:tr>
      <w:tr w14:paraId="15F5C865">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7F3F84D0">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E5CBD">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D50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到2020年12月底前，推动市直部门非涉密政务信息系统迁移上云。</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9D05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市政务服务数据管理局牵头、市直各单位负责</w:t>
            </w:r>
          </w:p>
        </w:tc>
      </w:tr>
      <w:tr w14:paraId="44F28C82">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CDBEFD9">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04098">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0219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推动拟建非涉密政务信息系统统一纳入云平台资源管理。</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D7BE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市政务服务数据管理局牵头，市直各单位、各区县人民政府负责</w:t>
            </w:r>
          </w:p>
        </w:tc>
      </w:tr>
      <w:tr w14:paraId="71BF1C4E">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1A9D2B26">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1D0D1">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F6F2E">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，建设安全运营平台。</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C2B7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市政务服务数据管理局牵头，市“数字政府”建设运营中心负责</w:t>
            </w:r>
          </w:p>
        </w:tc>
      </w:tr>
      <w:tr w14:paraId="3C641883">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44AD9D95">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805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完善应用支撑体系建设</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67EC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统一身份认证：2019年12月底前，各区县各部门完成所有进驻政务服务网事项的系统接入。</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0D71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市直各单位、各区县人民政府牵头，市政务服务数据管理局配合</w:t>
            </w:r>
          </w:p>
        </w:tc>
      </w:tr>
      <w:tr w14:paraId="334B8264">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44D9D044">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62D0D">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8ADC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统一电子印章：2019年12月底前启动。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5FB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市政务服务数据管理局牵头，市直各单位、各区县人民政府负责</w:t>
            </w:r>
          </w:p>
        </w:tc>
      </w:tr>
      <w:tr w14:paraId="111708D0">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6BAFD958">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94BCA">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47C8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统一电子证照：</w:t>
            </w: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，市直各部门加快推进本部门电子证照目录注册发布，以及高频证照的签发和应用。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8172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市政务服务数据管理局牵头，市直各单位、各区县人民政府负责</w:t>
            </w:r>
          </w:p>
        </w:tc>
      </w:tr>
      <w:tr w14:paraId="27B0C96D">
        <w:tblPrEx>
          <w:shd w:val="clear" w:color="auto" w:fill="auto"/>
          <w:tblCellMar>
            <w:top w:w="0" w:type="dxa"/>
            <w:left w:w="0" w:type="dxa"/>
            <w:bottom w:w="0" w:type="dxa"/>
            <w:right w:w="0" w:type="dxa"/>
          </w:tblCellMar>
        </w:tblPrEx>
        <w:trPr>
          <w:trHeight w:val="90"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19B25859">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9D763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加强运行保障</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801D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建设网络安全体系：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2019年12月底前，形成政务外网安全运营工作机制。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2019年12月底前，完成安全人员工作岗位职责说明，制定人员管理流程及培训教育制度，鉴定保密协议计划，制定2020年安全培训计划，开展网络安全制度编制。</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51A5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w:t>
            </w:r>
            <w:r>
              <w:rPr>
                <w:rFonts w:hint="eastAsia" w:ascii="宋体" w:hAnsi="宋体" w:cs="宋体"/>
                <w:i w:val="0"/>
                <w:color w:val="000000"/>
                <w:kern w:val="0"/>
                <w:sz w:val="24"/>
                <w:szCs w:val="24"/>
                <w:u w:val="none"/>
                <w:lang w:val="en-US" w:eastAsia="zh-CN" w:bidi="ar"/>
              </w:rPr>
              <w:t>委</w:t>
            </w:r>
            <w:r>
              <w:rPr>
                <w:rFonts w:hint="eastAsia" w:ascii="宋体" w:hAnsi="宋体" w:eastAsia="宋体" w:cs="宋体"/>
                <w:i w:val="0"/>
                <w:color w:val="000000"/>
                <w:kern w:val="0"/>
                <w:sz w:val="24"/>
                <w:szCs w:val="24"/>
                <w:u w:val="none"/>
                <w:lang w:val="en-US" w:eastAsia="zh-CN" w:bidi="ar"/>
              </w:rPr>
              <w:t>网信办牵头，市公安局、市保密局、市密码管理局、市通信管理局、市政务服务数据管理局、市直各单位配合</w:t>
            </w:r>
          </w:p>
        </w:tc>
      </w:tr>
      <w:tr w14:paraId="23001076">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49ECBAFB">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5F79F3B">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C765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2020年6月底前，完善本单位网络安全管理制度、操作流程、记录表单模板的编制。</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775F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市直各单位、各区县人民政府负责</w:t>
            </w:r>
          </w:p>
        </w:tc>
      </w:tr>
      <w:tr w14:paraId="0271CEE2">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6324493">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378874B">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C6E6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建设标准规范体系：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根据省“数字政府”标准体系总体框架，因地制宜地推广运用相关标准。</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94EA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市政务服务数据管理局牵头，市直各单位、各区县人民政府配合</w:t>
            </w:r>
          </w:p>
        </w:tc>
      </w:tr>
      <w:tr w14:paraId="76950A32">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6AE6BC50">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C9EA889">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4266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建设运行保障体系：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，建立统一的运维标准体系。</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4B41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市政务服务数据管理局牵头，市“数字政府”建设运营中心配合</w:t>
            </w:r>
          </w:p>
        </w:tc>
      </w:tr>
      <w:tr w14:paraId="591094F6">
        <w:tblPrEx>
          <w:shd w:val="clear" w:color="auto" w:fill="auto"/>
          <w:tblCellMar>
            <w:top w:w="0" w:type="dxa"/>
            <w:left w:w="0" w:type="dxa"/>
            <w:bottom w:w="0" w:type="dxa"/>
            <w:right w:w="0" w:type="dxa"/>
          </w:tblCellMar>
        </w:tblPrEx>
        <w:trPr>
          <w:trHeight w:val="570" w:hRule="atLeast"/>
          <w:jc w:val="center"/>
        </w:trPr>
        <w:tc>
          <w:tcPr>
            <w:tcW w:w="24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A7A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推动政务大数据共享开放应用</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C6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推进大数据中心建设</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24C0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把我市已有的数据共享平台纳入全省一体化政务大数据中心规划、建设和运营。</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642B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市政务数据管理局牵头，市直各单位配合</w:t>
            </w:r>
          </w:p>
        </w:tc>
      </w:tr>
      <w:tr w14:paraId="7008485D">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33C2B">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392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推进市政务信息资源共享平台应用</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4562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2019年6月起，优化完善政务信息资源共享体系。</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5181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市政务数据管理局牵头</w:t>
            </w:r>
          </w:p>
        </w:tc>
      </w:tr>
      <w:tr w14:paraId="1B21B12A">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9138F">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7BD1B">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6B0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2019年12月底前，市直各部门业务系统按统一规范接入市政务信息资源共享平台。</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DB52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市直各单位牵头，市政务数据管理局配合</w:t>
            </w:r>
          </w:p>
        </w:tc>
      </w:tr>
      <w:tr w14:paraId="77C2F3E8">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C7D37">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533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完善四大公共基础信息库</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CBDE2">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完善人口基础信息库。</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9A9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市公安局牵头，市委编办、市司法局、市卫健局、市税务局、市民政局、市教育局、市人社局配合</w:t>
            </w:r>
          </w:p>
        </w:tc>
      </w:tr>
      <w:tr w14:paraId="571B4141">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55E7E">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2D0DF">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64DE3">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完善法人单位基础信息库。</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4B89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highlight w:val="none"/>
                <w:u w:val="none"/>
                <w:lang w:val="en-US" w:eastAsia="zh-CN" w:bidi="ar"/>
              </w:rPr>
              <w:t>市市</w:t>
            </w:r>
            <w:r>
              <w:rPr>
                <w:rFonts w:hint="eastAsia" w:ascii="宋体" w:hAnsi="宋体" w:eastAsia="宋体" w:cs="宋体"/>
                <w:i w:val="0"/>
                <w:color w:val="000000"/>
                <w:kern w:val="0"/>
                <w:sz w:val="24"/>
                <w:szCs w:val="24"/>
                <w:u w:val="none"/>
                <w:lang w:val="en-US" w:eastAsia="zh-CN" w:bidi="ar"/>
              </w:rPr>
              <w:t>场监管局牵头，市委编办、市民政局、市税务局、市民政局、市司法局、市人社局、市发改局配合</w:t>
            </w:r>
          </w:p>
        </w:tc>
      </w:tr>
      <w:tr w14:paraId="0B5BFA76">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EB220">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E2D50">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36C53">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完善自然资源和空间地理基础信息库。</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B662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市自然资源局牵头，市交通运输局、市水务局、市</w:t>
            </w:r>
            <w:r>
              <w:rPr>
                <w:rFonts w:hint="eastAsia" w:ascii="宋体" w:hAnsi="宋体" w:cs="宋体"/>
                <w:i w:val="0"/>
                <w:color w:val="000000"/>
                <w:kern w:val="0"/>
                <w:sz w:val="24"/>
                <w:szCs w:val="24"/>
                <w:u w:val="none"/>
                <w:lang w:val="en-US" w:eastAsia="zh-CN" w:bidi="ar"/>
              </w:rPr>
              <w:t>生态环境局</w:t>
            </w:r>
            <w:r>
              <w:rPr>
                <w:rFonts w:hint="eastAsia" w:ascii="宋体" w:hAnsi="宋体" w:eastAsia="宋体" w:cs="宋体"/>
                <w:i w:val="0"/>
                <w:color w:val="000000"/>
                <w:kern w:val="0"/>
                <w:sz w:val="24"/>
                <w:szCs w:val="24"/>
                <w:u w:val="none"/>
                <w:lang w:val="en-US" w:eastAsia="zh-CN" w:bidi="ar"/>
              </w:rPr>
              <w:t>、市气象局配合</w:t>
            </w:r>
          </w:p>
        </w:tc>
      </w:tr>
      <w:tr w14:paraId="6AC2FC53">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A3AC7">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403EF">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124CA">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完善社会信用信息库。</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82A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市发改局牵头，市委编办、市司法局、市民政局配合</w:t>
            </w:r>
          </w:p>
        </w:tc>
      </w:tr>
      <w:tr w14:paraId="7D187503">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86B50">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9B4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推进政务数据进一步开放</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7A914">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，建设数据开放和管理体系，制定政府数据共享开放目录。</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63D0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市直各单位、各区县人民政府负责</w:t>
            </w:r>
          </w:p>
        </w:tc>
      </w:tr>
      <w:tr w14:paraId="3165A941">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EF8AB">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5C3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扎实开展数据治理工作</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4AF70">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，建立数据治理机制、建设数据治理平台和数据使用反馈机制</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3E10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市政务数据管理局牵头，市直各单位配合</w:t>
            </w:r>
          </w:p>
        </w:tc>
      </w:tr>
      <w:tr w14:paraId="60CE42CA">
        <w:tblPrEx>
          <w:shd w:val="clear" w:color="auto" w:fill="auto"/>
          <w:tblCellMar>
            <w:top w:w="0" w:type="dxa"/>
            <w:left w:w="0" w:type="dxa"/>
            <w:bottom w:w="0" w:type="dxa"/>
            <w:right w:w="0" w:type="dxa"/>
          </w:tblCellMar>
        </w:tblPrEx>
        <w:trPr>
          <w:trHeight w:val="570" w:hRule="atLeast"/>
          <w:jc w:val="center"/>
        </w:trPr>
        <w:tc>
          <w:tcPr>
            <w:tcW w:w="245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896B9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推动政府内部集约化管理</w:t>
            </w:r>
          </w:p>
        </w:tc>
        <w:tc>
          <w:tcPr>
            <w:tcW w:w="313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EBE8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推广协同办公平台建设</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53044">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，推动“汕头政府在线（二期）”建设。</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5BCD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市委办公室、市政务服务数据管理局牵头，市直各单位、各区县人民政府配合</w:t>
            </w:r>
          </w:p>
        </w:tc>
      </w:tr>
      <w:tr w14:paraId="075AA949">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B68AB50">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1042471">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14957">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，启动“汕头政府在线（三期）”建设。</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A978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市政务服务数据管理局牵头，市直相关单位、各区县人民政府配合</w:t>
            </w:r>
          </w:p>
        </w:tc>
      </w:tr>
      <w:tr w14:paraId="20A83E94">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CF0897E">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1218D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完善政府网站集约化建设</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54CE7">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，分批次将全市各级政府网站迁移上平台，将政务移动客户端、政务新媒体纳入平台管理。</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5D51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市政府办公室牵头，市信息中心，市直各单位、各区县人民政府配合</w:t>
            </w:r>
          </w:p>
        </w:tc>
      </w:tr>
      <w:tr w14:paraId="06775FEE">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484458E">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F8B6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推进公务用车和办公用房规范管理</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ABD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推进市直部门公务用车规范和行政事业单位办公用房管理。</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478F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市府机关事务管理局牵头</w:t>
            </w:r>
          </w:p>
        </w:tc>
      </w:tr>
      <w:tr w14:paraId="339FB08C">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5ED9F5">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C38DB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加快政务大数据决策分析应用建设</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8430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建设政府大数据应用系统。</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E2B4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市政府办公室牵头</w:t>
            </w:r>
          </w:p>
        </w:tc>
      </w:tr>
      <w:tr w14:paraId="021828E6">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38D90B7">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4EB412E">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2B4C2">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完成智慧人社平台科学决策应用。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570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市人力资源和社会保障局牵头，市直各单位配合</w:t>
            </w:r>
          </w:p>
        </w:tc>
      </w:tr>
      <w:tr w14:paraId="2BFF03A0">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193D5B">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A4C06BE">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B1960">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2021年12月底前</w:t>
            </w:r>
            <w:r>
              <w:rPr>
                <w:rFonts w:hint="eastAsia" w:ascii="宋体" w:hAnsi="宋体" w:eastAsia="宋体" w:cs="宋体"/>
                <w:i w:val="0"/>
                <w:color w:val="000000"/>
                <w:kern w:val="0"/>
                <w:sz w:val="24"/>
                <w:szCs w:val="24"/>
                <w:u w:val="none"/>
                <w:lang w:val="en-US" w:eastAsia="zh-CN" w:bidi="ar"/>
              </w:rPr>
              <w:t>，不断强化空间地理信息支撑决策能力</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4374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市自然资源局牵头，市生态环境局、市应急管理局配合</w:t>
            </w:r>
          </w:p>
        </w:tc>
      </w:tr>
      <w:tr w14:paraId="548E6653">
        <w:tblPrEx>
          <w:shd w:val="clear" w:color="auto" w:fill="auto"/>
          <w:tblCellMar>
            <w:top w:w="0" w:type="dxa"/>
            <w:left w:w="0" w:type="dxa"/>
            <w:bottom w:w="0" w:type="dxa"/>
            <w:right w:w="0" w:type="dxa"/>
          </w:tblCellMar>
        </w:tblPrEx>
        <w:trPr>
          <w:trHeight w:val="570" w:hRule="atLeast"/>
          <w:jc w:val="center"/>
        </w:trPr>
        <w:tc>
          <w:tcPr>
            <w:tcW w:w="24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199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加快提升普惠性便民服务水平</w:t>
            </w: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93D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加快推进一体化在线政务服务平台建设</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EC37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推进政务服务事项标准化、规范化建设。</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68A8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市政务服务数据管理局牵头，市直各单位配合</w:t>
            </w:r>
          </w:p>
        </w:tc>
      </w:tr>
      <w:tr w14:paraId="4882AA32">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27F4F">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712FD">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9960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各区县各部门系统完成与省</w:t>
            </w:r>
            <w:r>
              <w:rPr>
                <w:rFonts w:hint="eastAsia" w:ascii="宋体" w:hAnsi="宋体" w:eastAsia="宋体" w:cs="宋体"/>
                <w:i w:val="0"/>
                <w:color w:val="000000"/>
                <w:kern w:val="0"/>
                <w:sz w:val="24"/>
                <w:szCs w:val="24"/>
                <w:highlight w:val="none"/>
                <w:u w:val="none"/>
                <w:lang w:val="en-US" w:eastAsia="zh-CN" w:bidi="ar"/>
              </w:rPr>
              <w:t>事</w:t>
            </w:r>
            <w:r>
              <w:rPr>
                <w:rFonts w:hint="eastAsia" w:ascii="宋体" w:hAnsi="宋体" w:eastAsia="宋体" w:cs="宋体"/>
                <w:i w:val="0"/>
                <w:color w:val="000000"/>
                <w:kern w:val="0"/>
                <w:sz w:val="24"/>
                <w:szCs w:val="24"/>
                <w:u w:val="none"/>
                <w:lang w:val="en-US" w:eastAsia="zh-CN" w:bidi="ar"/>
              </w:rPr>
              <w:t>项目录管理系统对接，并在2019年持续推进事项目录信息更新和应用。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4A5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市政府服务数据管理局牵头，市直各单位、各区县人民政府负责</w:t>
            </w:r>
          </w:p>
        </w:tc>
      </w:tr>
      <w:tr w14:paraId="6C88F96A">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AB558">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E487E">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35DF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建立健全政务服务事项动态管理机制。</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C822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市直各有关单位、各区县人民政府牵头，市政务服务数据管理局配合</w:t>
            </w:r>
          </w:p>
        </w:tc>
      </w:tr>
      <w:tr w14:paraId="0FBAE0B7">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1B83C">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DA8BC">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6AA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全市各级政务服务事项逐步纳入省一体化在线政务服务平台办理。</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A8C7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市直各有关单位、各区县人民政府牵头，市政务服务数据管理局配合</w:t>
            </w:r>
          </w:p>
        </w:tc>
      </w:tr>
      <w:tr w14:paraId="252FCC5C">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D6ACA">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B74B1">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30FE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提升线上服务集约化水平：2019年12月底前，实现政务服务事项信息在实体大厅、政府网站和第三方互联网入口等服务渠道同源发布。</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511F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市政务服务数据管理局、市直各有关单位、各区县人民政府</w:t>
            </w:r>
          </w:p>
        </w:tc>
      </w:tr>
      <w:tr w14:paraId="6E33095E">
        <w:tblPrEx>
          <w:shd w:val="clear" w:color="auto" w:fill="auto"/>
          <w:tblCellMar>
            <w:top w:w="0" w:type="dxa"/>
            <w:left w:w="0" w:type="dxa"/>
            <w:bottom w:w="0" w:type="dxa"/>
            <w:right w:w="0" w:type="dxa"/>
          </w:tblCellMar>
        </w:tblPrEx>
        <w:trPr>
          <w:trHeight w:val="114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D41A2">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B1C74">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CE5D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推动线上线下深度融合：2019年12月底前，除对场地有特色要求的事项外，政务服务实现进驻综合性实体政务大厅基本实现“应进必进”70%以上政务服务事项实现“一窗”分类受理。</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4181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市直各有关单位、各区县人民政府牵头，市政务服务数据管理局配合</w:t>
            </w:r>
          </w:p>
        </w:tc>
      </w:tr>
      <w:tr w14:paraId="6EE79CA2">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39828">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09C5B">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188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建设完善企业专属网页和市民个人网页。</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1596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p>
        </w:tc>
      </w:tr>
      <w:tr w14:paraId="7832D49A">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9051D">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5DFD0">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E96C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2019年12月底前，开展政务服务平台专业咨询投诉系统应用。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80C2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市直各有关单位、各区县人民政府牵头，市政务服务数据管理局配合</w:t>
            </w:r>
          </w:p>
        </w:tc>
      </w:tr>
      <w:tr w14:paraId="03A9A8E1">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D55FD">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CB5B9">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61A66C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2019年12月底前，推动效能监督系统应用。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8DEA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市政务服务数据管理局牵头，市直各有关单位、各区县人民政府配合</w:t>
            </w:r>
          </w:p>
        </w:tc>
      </w:tr>
      <w:tr w14:paraId="159777FA">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AAE04">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029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拓展“粤省事”移动服务应用</w:t>
            </w:r>
          </w:p>
        </w:tc>
        <w:tc>
          <w:tcPr>
            <w:tcW w:w="5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2D964D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推广“粤省事”汕头频道办事平台。</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5ACF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市直各有关单位、各区县人民政府牵头，市政务服务数据管理局配合</w:t>
            </w:r>
          </w:p>
        </w:tc>
      </w:tr>
      <w:tr w14:paraId="75090D78">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76245">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D6D10">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56B2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拓展“粤省事”便民移动服务应用。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1B2C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市直各有关单位、各区县人民政府牵头，市政务服务数据管理局配合</w:t>
            </w:r>
          </w:p>
        </w:tc>
      </w:tr>
      <w:tr w14:paraId="7D8D6B41">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8285D">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2EEC8">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85E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在2018年完成的基础上持续推进“粤省事”营商移动服务应用。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7BDA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highlight w:val="none"/>
                <w:u w:val="none"/>
                <w:lang w:val="en-US" w:eastAsia="zh-CN" w:bidi="ar"/>
              </w:rPr>
              <w:t>市市</w:t>
            </w:r>
            <w:r>
              <w:rPr>
                <w:rFonts w:hint="eastAsia" w:ascii="宋体" w:hAnsi="宋体" w:eastAsia="宋体" w:cs="宋体"/>
                <w:i w:val="0"/>
                <w:color w:val="000000"/>
                <w:kern w:val="0"/>
                <w:sz w:val="24"/>
                <w:szCs w:val="24"/>
                <w:u w:val="none"/>
                <w:lang w:val="en-US" w:eastAsia="zh-CN" w:bidi="ar"/>
              </w:rPr>
              <w:t>场监督管理局、各区县人民政府牵头，市政务服务数据管理局配合</w:t>
            </w:r>
          </w:p>
        </w:tc>
      </w:tr>
      <w:tr w14:paraId="18180E2D">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8996F">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0BF2F">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7873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在2018年完成的基础上持续推进“粤省事”地市移动服务应用。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1729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市直各有关单位、各区县人民政府牵头，市政务服务数据管理局配合</w:t>
            </w:r>
          </w:p>
        </w:tc>
      </w:tr>
      <w:tr w14:paraId="2936C25E">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6AAF3">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6B0F9">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644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推动特色服务上线。</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5A4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市直各有关单位、各区县人民政府牵头，市政务服务数据管理局配合</w:t>
            </w:r>
          </w:p>
        </w:tc>
      </w:tr>
      <w:tr w14:paraId="6F146283">
        <w:tblPrEx>
          <w:shd w:val="clear" w:color="auto" w:fill="auto"/>
          <w:tblCellMar>
            <w:top w:w="0" w:type="dxa"/>
            <w:left w:w="0" w:type="dxa"/>
            <w:bottom w:w="0" w:type="dxa"/>
            <w:right w:w="0" w:type="dxa"/>
          </w:tblCellMar>
        </w:tblPrEx>
        <w:trPr>
          <w:trHeight w:val="142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8CFDB">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93A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深化民生服务领域信息化建设</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C401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加快医疗卫生服务建设：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建立信息交换机制；建设市级区域医疗卫生信息平台（二期）。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推动医疗、医保、医药数据互联互通、实时共享。</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80F9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市卫生健康局牵头</w:t>
            </w:r>
          </w:p>
        </w:tc>
      </w:tr>
      <w:tr w14:paraId="7EFD783B">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0EA84">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3D7B1">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3658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完善“智慧人社”服务平台建设：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完善“智慧人社”信息系统体系和人力资源产业园信息化项目。</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6C8A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市人力资源和社会保障局牵头</w:t>
            </w:r>
          </w:p>
        </w:tc>
      </w:tr>
      <w:tr w14:paraId="7CAD4085">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82F1A">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9954C">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6551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建设智慧校园：</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建设“智慧校园”大数据平台；推行“网上技工教育”，开展“互联网+课堂”行动。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A96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市教育局牵头</w:t>
            </w:r>
          </w:p>
        </w:tc>
      </w:tr>
      <w:tr w14:paraId="5088104A">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F3CD">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932F0">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E3E4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构建退役军人综合业务管理系统。</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64C7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市退役军人管理局牵头</w:t>
            </w:r>
          </w:p>
        </w:tc>
      </w:tr>
      <w:tr w14:paraId="64F92646">
        <w:tblPrEx>
          <w:shd w:val="clear" w:color="auto" w:fill="auto"/>
          <w:tblCellMar>
            <w:top w:w="0" w:type="dxa"/>
            <w:left w:w="0" w:type="dxa"/>
            <w:bottom w:w="0" w:type="dxa"/>
            <w:right w:w="0" w:type="dxa"/>
          </w:tblCellMar>
        </w:tblPrEx>
        <w:trPr>
          <w:trHeight w:val="142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A677C">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7E88D">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B5D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提高12345热线互联网应用水平：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强化市12345投诉举报平台应用；建设智能客服系统；完善应急响应机制和热线标准，推进建立指标评估体系；完善知识库，强化知识库绩效评估。</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67D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p>
        </w:tc>
      </w:tr>
      <w:tr w14:paraId="4386F080">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C534D">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CA513">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27FED">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，开展群众办事百项堵点疏解行动。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4D3A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市公安局、市民政局、市人力资源和社会保障局、市教育局、市卫生健康局、市自然资源局牵头，市直各部门负责</w:t>
            </w:r>
          </w:p>
        </w:tc>
      </w:tr>
      <w:tr w14:paraId="64092D6E">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B5D82">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1C481">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7B80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鼓励探索更多便利化举措：</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推行网上全天候在线申请；普遍建立网上服务站点。</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6E0F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市政务服务数据管理局、各区县政务服务统筹管理机构牵头，市、各区县政务服务实施单位配合</w:t>
            </w:r>
          </w:p>
        </w:tc>
      </w:tr>
      <w:tr w14:paraId="55B7D057">
        <w:tblPrEx>
          <w:shd w:val="clear" w:color="auto" w:fill="auto"/>
          <w:tblCellMar>
            <w:top w:w="0" w:type="dxa"/>
            <w:left w:w="0" w:type="dxa"/>
            <w:bottom w:w="0" w:type="dxa"/>
            <w:right w:w="0" w:type="dxa"/>
          </w:tblCellMar>
        </w:tblPrEx>
        <w:trPr>
          <w:trHeight w:val="2280" w:hRule="atLeast"/>
          <w:jc w:val="center"/>
        </w:trPr>
        <w:tc>
          <w:tcPr>
            <w:tcW w:w="24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C6B27">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提升高质量营商环境建设水平</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EAE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推进“多证合一”和“企业开办”主题服务应用</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FD528">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推进“多证合一”备案信息申报系统和“开办企业一窗受理”系统应用。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00FF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highlight w:val="none"/>
                <w:u w:val="none"/>
                <w:lang w:val="en-US" w:eastAsia="zh-CN" w:bidi="ar"/>
              </w:rPr>
              <w:t>市市</w:t>
            </w:r>
            <w:r>
              <w:rPr>
                <w:rFonts w:hint="eastAsia" w:ascii="宋体" w:hAnsi="宋体" w:eastAsia="宋体" w:cs="宋体"/>
                <w:i w:val="0"/>
                <w:color w:val="000000"/>
                <w:kern w:val="0"/>
                <w:sz w:val="24"/>
                <w:szCs w:val="24"/>
                <w:u w:val="none"/>
                <w:lang w:val="en-US" w:eastAsia="zh-CN" w:bidi="ar"/>
              </w:rPr>
              <w:t>场监管局、市政务服务数据管理局牵头，市委宣传部、市发展改革局、市公安局、市财政局、市人力资源社会保障局、市住房城乡建设局、市农业农村局、市商务局、市文化广电旅游体育局、市公共资源交易中心、市税务局、市气象局、人行汕头中心支行、各区县人民政府配合</w:t>
            </w:r>
          </w:p>
        </w:tc>
      </w:tr>
      <w:tr w14:paraId="550071DF">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B7722">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D71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优化不动产登记业务</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8055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2019年6月起，梳理涉及不动产登记事项清单，优化办事流程。</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6DEC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市自然资源局牵头，市住房和城乡建设局、市政务服务数据管理局、市税务局、人民银行、各区县人民政府配合</w:t>
            </w:r>
          </w:p>
        </w:tc>
      </w:tr>
      <w:tr w14:paraId="2A3A5A03">
        <w:tblPrEx>
          <w:shd w:val="clear" w:color="auto" w:fill="auto"/>
          <w:tblCellMar>
            <w:top w:w="0" w:type="dxa"/>
            <w:left w:w="0" w:type="dxa"/>
            <w:bottom w:w="0" w:type="dxa"/>
            <w:right w:w="0" w:type="dxa"/>
          </w:tblCellMar>
        </w:tblPrEx>
        <w:trPr>
          <w:trHeight w:val="1140"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4ACFA">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4BC8A">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BD4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推进“互联网+不动产登记”，将不动产登记服务窗口延伸至4家以上银行网点，实现抵押登记3个工作日内办结、其他登记类型（非公证的继承不动产登记除外）5个工作日内办结。</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EFA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市自然资源局牵头，市住房和城乡建设局、市政务服务数据管理局、市税务局、人民银行、各区县人民政府配合</w:t>
            </w:r>
          </w:p>
        </w:tc>
      </w:tr>
      <w:tr w14:paraId="17CBB5A5">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65C81">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16234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推进投资项目和工程建设项目统一管理</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FB3C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2019年1月起，由省在地市逐步组织推广应用。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B30C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市自然资源局牵头，市住房和城乡建设局、市政务服务数据管理局、市税务局、人民银行、各区县人民政府配合</w:t>
            </w:r>
          </w:p>
        </w:tc>
      </w:tr>
      <w:tr w14:paraId="1B116F6F">
        <w:tblPrEx>
          <w:shd w:val="clear" w:color="auto" w:fill="auto"/>
          <w:tblCellMar>
            <w:top w:w="0" w:type="dxa"/>
            <w:left w:w="0" w:type="dxa"/>
            <w:bottom w:w="0" w:type="dxa"/>
            <w:right w:w="0" w:type="dxa"/>
          </w:tblCellMar>
        </w:tblPrEx>
        <w:trPr>
          <w:trHeight w:val="1140"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A638C">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A2AD138">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4EB9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投资项目开工前政府审批时间压缩至法定时限1/2以内，实现全市工程建设项目审批时间压缩至100个工作日以内，社会投资项目审批时间控制在60个工作日以内。</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119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市发展改革局、市住房城乡建设局牵头，市公安局、市自然资源局、市生态环境局、市交通运输局、市水务局、各区县人民政府配合</w:t>
            </w:r>
          </w:p>
        </w:tc>
      </w:tr>
      <w:tr w14:paraId="784982D5">
        <w:tblPrEx>
          <w:shd w:val="clear" w:color="auto" w:fill="auto"/>
          <w:tblCellMar>
            <w:top w:w="0" w:type="dxa"/>
            <w:left w:w="0" w:type="dxa"/>
            <w:bottom w:w="0" w:type="dxa"/>
            <w:right w:w="0" w:type="dxa"/>
          </w:tblCellMar>
        </w:tblPrEx>
        <w:trPr>
          <w:trHeight w:val="142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475AD">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C511E6">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1AE1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2019年，配合完成全省统一的施工图设计文件电子审图系统建设，推行网上联合审图。</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77D2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市住房和城乡建设局牵头，市委军民融合办、市公安局、市自然资源局、市生态环境局、市税务局、市应急管理局、市地震局、市气象局、各区县人民政府配合</w:t>
            </w:r>
          </w:p>
        </w:tc>
      </w:tr>
      <w:tr w14:paraId="48C2AF2B">
        <w:tblPrEx>
          <w:shd w:val="clear" w:color="auto" w:fill="auto"/>
          <w:tblCellMar>
            <w:top w:w="0" w:type="dxa"/>
            <w:left w:w="0" w:type="dxa"/>
            <w:bottom w:w="0" w:type="dxa"/>
            <w:right w:w="0" w:type="dxa"/>
          </w:tblCellMar>
        </w:tblPrEx>
        <w:trPr>
          <w:trHeight w:val="142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A1E7C">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650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推进公共资源交易规范化管理</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5B93E">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2019年12月底前完成，</w:t>
            </w:r>
            <w:r>
              <w:rPr>
                <w:rFonts w:hint="eastAsia" w:ascii="宋体" w:hAnsi="宋体" w:eastAsia="宋体" w:cs="宋体"/>
                <w:i w:val="0"/>
                <w:color w:val="000000"/>
                <w:kern w:val="0"/>
                <w:sz w:val="24"/>
                <w:szCs w:val="24"/>
                <w:u w:val="none"/>
                <w:lang w:val="en-US" w:eastAsia="zh-CN" w:bidi="ar"/>
              </w:rPr>
              <w:t>建立健全公共资源交易管理机制。</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C0CD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市公共资源交易中心、市政务数据管理局牵头，市工信局、市财政局、市人社局、市资源局、市住建局、市交通</w:t>
            </w:r>
            <w:r>
              <w:rPr>
                <w:rFonts w:hint="eastAsia" w:ascii="宋体" w:hAnsi="宋体" w:cs="宋体"/>
                <w:i w:val="0"/>
                <w:color w:val="000000"/>
                <w:kern w:val="0"/>
                <w:sz w:val="24"/>
                <w:szCs w:val="24"/>
                <w:u w:val="none"/>
                <w:lang w:val="en-US" w:eastAsia="zh-CN" w:bidi="ar"/>
              </w:rPr>
              <w:t>运输</w:t>
            </w:r>
            <w:r>
              <w:rPr>
                <w:rFonts w:hint="eastAsia" w:ascii="宋体" w:hAnsi="宋体" w:eastAsia="宋体" w:cs="宋体"/>
                <w:i w:val="0"/>
                <w:color w:val="000000"/>
                <w:kern w:val="0"/>
                <w:sz w:val="24"/>
                <w:szCs w:val="24"/>
                <w:u w:val="none"/>
                <w:lang w:val="en-US" w:eastAsia="zh-CN" w:bidi="ar"/>
              </w:rPr>
              <w:t>局、市水务局、市商务局、市卫健局、市国资委、</w:t>
            </w:r>
            <w:r>
              <w:rPr>
                <w:rFonts w:hint="eastAsia" w:ascii="宋体" w:hAnsi="宋体" w:eastAsia="宋体" w:cs="宋体"/>
                <w:i w:val="0"/>
                <w:color w:val="000000"/>
                <w:kern w:val="0"/>
                <w:sz w:val="24"/>
                <w:szCs w:val="24"/>
                <w:highlight w:val="none"/>
                <w:u w:val="none"/>
                <w:lang w:val="en-US" w:eastAsia="zh-CN" w:bidi="ar"/>
              </w:rPr>
              <w:t>市市</w:t>
            </w:r>
            <w:r>
              <w:rPr>
                <w:rFonts w:hint="eastAsia" w:ascii="宋体" w:hAnsi="宋体" w:eastAsia="宋体" w:cs="宋体"/>
                <w:i w:val="0"/>
                <w:color w:val="000000"/>
                <w:kern w:val="0"/>
                <w:sz w:val="24"/>
                <w:szCs w:val="24"/>
                <w:u w:val="none"/>
                <w:lang w:val="en-US" w:eastAsia="zh-CN" w:bidi="ar"/>
              </w:rPr>
              <w:t>场监管局等部门配合</w:t>
            </w:r>
          </w:p>
        </w:tc>
      </w:tr>
      <w:tr w14:paraId="554B174A">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7A87F">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EE0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推进中介服务规范管理</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005CB">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，全面清理行政审批中介服务事项及收费。</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916F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市政务服务数据管理局牵头，市直各有关单位、各区县人民政府配合</w:t>
            </w:r>
          </w:p>
        </w:tc>
      </w:tr>
      <w:tr w14:paraId="765C2386">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DDB30">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D1B6E">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B40D5">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，实行政府定价管理的行政审批服务收费标准。</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D874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市发展改革局牵头，市各行政审批实施单位、各区县人民政府配</w:t>
            </w:r>
          </w:p>
        </w:tc>
      </w:tr>
      <w:tr w14:paraId="3659AB9C">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7AF30">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6ED9A">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E28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2019年3月底前实现转企改制或与主管部门脱钩。</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D562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市委编办、市民政局、</w:t>
            </w:r>
            <w:r>
              <w:rPr>
                <w:rFonts w:hint="eastAsia" w:ascii="宋体" w:hAnsi="宋体" w:eastAsia="宋体" w:cs="宋体"/>
                <w:i w:val="0"/>
                <w:color w:val="000000"/>
                <w:kern w:val="0"/>
                <w:sz w:val="24"/>
                <w:szCs w:val="24"/>
                <w:highlight w:val="none"/>
                <w:u w:val="none"/>
                <w:lang w:val="en-US" w:eastAsia="zh-CN" w:bidi="ar"/>
              </w:rPr>
              <w:t>市市</w:t>
            </w:r>
            <w:r>
              <w:rPr>
                <w:rFonts w:hint="eastAsia" w:ascii="宋体" w:hAnsi="宋体" w:eastAsia="宋体" w:cs="宋体"/>
                <w:i w:val="0"/>
                <w:color w:val="000000"/>
                <w:kern w:val="0"/>
                <w:sz w:val="24"/>
                <w:szCs w:val="24"/>
                <w:u w:val="none"/>
                <w:lang w:val="en-US" w:eastAsia="zh-CN" w:bidi="ar"/>
              </w:rPr>
              <w:t>场监督管理局牵头，市各行政审批实施单位、各区县人民政府配合</w:t>
            </w:r>
          </w:p>
        </w:tc>
      </w:tr>
      <w:tr w14:paraId="4ABAC774">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ABD08">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7B719">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0C5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2020年底前，市级及以下部门设定的区域性、行业性和部门间中介服务机构执业限制一律取消。</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AC0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highlight w:val="none"/>
                <w:u w:val="none"/>
                <w:lang w:val="en-US" w:eastAsia="zh-CN" w:bidi="ar"/>
              </w:rPr>
              <w:t>市市</w:t>
            </w:r>
            <w:r>
              <w:rPr>
                <w:rFonts w:hint="eastAsia" w:ascii="宋体" w:hAnsi="宋体" w:eastAsia="宋体" w:cs="宋体"/>
                <w:i w:val="0"/>
                <w:color w:val="000000"/>
                <w:kern w:val="0"/>
                <w:sz w:val="24"/>
                <w:szCs w:val="24"/>
                <w:u w:val="none"/>
                <w:lang w:val="en-US" w:eastAsia="zh-CN" w:bidi="ar"/>
              </w:rPr>
              <w:t>场监督管理局牵头，市发展改革局、市司法局、市财政局、市商务局、各区县人民政府配合</w:t>
            </w:r>
          </w:p>
        </w:tc>
      </w:tr>
      <w:tr w14:paraId="7665A430">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0A29E">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A3C12">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93D8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2019年底前，建立健全以信用监管为核心的中介服务超市监管体系。</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9E17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市政务服务数据管理局、市发展改革局、市财政局牵头，市各政务服务实施单位、各区县人民政府配合</w:t>
            </w:r>
          </w:p>
        </w:tc>
      </w:tr>
      <w:tr w14:paraId="541F7815">
        <w:tblPrEx>
          <w:shd w:val="clear" w:color="auto" w:fill="auto"/>
          <w:tblCellMar>
            <w:top w:w="0" w:type="dxa"/>
            <w:left w:w="0" w:type="dxa"/>
            <w:bottom w:w="0" w:type="dxa"/>
            <w:right w:w="0" w:type="dxa"/>
          </w:tblCellMar>
        </w:tblPrEx>
        <w:trPr>
          <w:trHeight w:val="142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0788E">
            <w:pPr>
              <w:jc w:val="center"/>
              <w:rPr>
                <w:rFonts w:hint="eastAsia" w:ascii="宋体" w:hAnsi="宋体" w:eastAsia="宋体" w:cs="宋体"/>
                <w:i w:val="0"/>
                <w:color w:val="000000"/>
                <w:sz w:val="24"/>
                <w:szCs w:val="24"/>
                <w:u w:val="none"/>
              </w:rPr>
            </w:pPr>
          </w:p>
        </w:tc>
        <w:tc>
          <w:tcPr>
            <w:tcW w:w="313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8FF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优化人才服务和科技创新环境</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F123D">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，加快市高层次人才服务专厅建设应用。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E7A4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市委组织部、市人力资源社会保障局牵头，市教育局、市科技局、市公安局、市住房城乡建设局、市交通运输局、市卫生健康局、市政务服务数据管理局、各区县人民政府配合</w:t>
            </w:r>
          </w:p>
        </w:tc>
      </w:tr>
      <w:tr w14:paraId="663545EB">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D8BA0">
            <w:pPr>
              <w:jc w:val="center"/>
              <w:rPr>
                <w:rFonts w:hint="eastAsia" w:ascii="宋体" w:hAnsi="宋体" w:eastAsia="宋体" w:cs="宋体"/>
                <w:i w:val="0"/>
                <w:color w:val="000000"/>
                <w:sz w:val="24"/>
                <w:szCs w:val="24"/>
                <w:u w:val="none"/>
              </w:rPr>
            </w:pPr>
          </w:p>
        </w:tc>
        <w:tc>
          <w:tcPr>
            <w:tcW w:w="31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4BB6B">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6F91B">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，优化科技创新业务综合管理。</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ACDD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市科技局牵头</w:t>
            </w:r>
          </w:p>
        </w:tc>
      </w:tr>
      <w:tr w14:paraId="6FBE725F">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F0302">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92F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扩展营商环境主题服务应用</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FC186">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开展跨境贸易、纳税、完善线上金融平台等主题服务，强化知识产权保护。</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FE3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highlight w:val="none"/>
                <w:u w:val="none"/>
                <w:lang w:val="en-US" w:eastAsia="zh-CN" w:bidi="ar"/>
              </w:rPr>
              <w:t>市市</w:t>
            </w:r>
            <w:r>
              <w:rPr>
                <w:rFonts w:hint="eastAsia" w:ascii="宋体" w:hAnsi="宋体" w:eastAsia="宋体" w:cs="宋体"/>
                <w:i w:val="0"/>
                <w:color w:val="000000"/>
                <w:kern w:val="0"/>
                <w:sz w:val="24"/>
                <w:szCs w:val="24"/>
                <w:u w:val="none"/>
                <w:lang w:val="en-US" w:eastAsia="zh-CN" w:bidi="ar"/>
              </w:rPr>
              <w:t>场监督管理局、市商务局、市税务局牵头</w:t>
            </w:r>
          </w:p>
        </w:tc>
      </w:tr>
      <w:tr w14:paraId="3E6BC799">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76E1A">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A7DD6">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9E42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持续推进粤企政策通建设。</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B427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市工业和信息化局、市政府办公室牵头</w:t>
            </w:r>
          </w:p>
        </w:tc>
      </w:tr>
      <w:tr w14:paraId="41C80F43">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056AE">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875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推动营商环境综合改革试点工作</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121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推进营商环境评价体系的支撑系统建设，制定符合汕头市实际的营商评价指标标准。</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C9EB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市发展改革局、市政务服务数据管理局牵头，市直各相关部门、各区县人民政府配合</w:t>
            </w:r>
          </w:p>
        </w:tc>
      </w:tr>
      <w:tr w14:paraId="0B01CE08">
        <w:tblPrEx>
          <w:shd w:val="clear" w:color="auto" w:fill="auto"/>
          <w:tblCellMar>
            <w:top w:w="0" w:type="dxa"/>
            <w:left w:w="0" w:type="dxa"/>
            <w:bottom w:w="0" w:type="dxa"/>
            <w:right w:w="0" w:type="dxa"/>
          </w:tblCellMar>
        </w:tblPrEx>
        <w:trPr>
          <w:trHeight w:val="285" w:hRule="atLeast"/>
          <w:jc w:val="center"/>
        </w:trPr>
        <w:tc>
          <w:tcPr>
            <w:tcW w:w="24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A70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全面推进精细化社会治理建设</w:t>
            </w: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7EE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完善社会治理应用</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F400C">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，建设“智慧新警务”平台</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C79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市公安局牵头</w:t>
            </w:r>
          </w:p>
        </w:tc>
      </w:tr>
      <w:tr w14:paraId="401EB6F6">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1A354">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CBA98">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937AE">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建设应急管理指挥系统。</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391D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市应急管理局牵头</w:t>
            </w:r>
          </w:p>
        </w:tc>
      </w:tr>
      <w:tr w14:paraId="11AA8028">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D2B7F">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A7775">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9593B">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2021年12月底前，</w:t>
            </w:r>
            <w:r>
              <w:rPr>
                <w:rFonts w:hint="eastAsia" w:ascii="宋体" w:hAnsi="宋体" w:eastAsia="宋体" w:cs="宋体"/>
                <w:i w:val="0"/>
                <w:color w:val="000000"/>
                <w:kern w:val="0"/>
                <w:sz w:val="24"/>
                <w:szCs w:val="24"/>
                <w:u w:val="none"/>
                <w:lang w:val="en-US" w:eastAsia="zh-CN" w:bidi="ar"/>
              </w:rPr>
              <w:t>完善数字城管平台。</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2E7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市城市管理执法局牵头</w:t>
            </w:r>
          </w:p>
        </w:tc>
      </w:tr>
      <w:tr w14:paraId="70802C18">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D8B8A">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0ACEF">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198DF">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2021年12月底前，</w:t>
            </w:r>
            <w:r>
              <w:rPr>
                <w:rFonts w:hint="eastAsia" w:ascii="宋体" w:hAnsi="宋体" w:eastAsia="宋体" w:cs="宋体"/>
                <w:i w:val="0"/>
                <w:color w:val="000000"/>
                <w:kern w:val="0"/>
                <w:sz w:val="24"/>
                <w:szCs w:val="24"/>
                <w:u w:val="none"/>
                <w:lang w:val="en-US" w:eastAsia="zh-CN" w:bidi="ar"/>
              </w:rPr>
              <w:t>建设智慧交通管理体系。</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52D8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市交通运输局牵头</w:t>
            </w:r>
          </w:p>
        </w:tc>
      </w:tr>
      <w:tr w14:paraId="4725EAED">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5194B">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987EB">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085F6">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2021年12月底前，</w:t>
            </w:r>
            <w:r>
              <w:rPr>
                <w:rFonts w:hint="eastAsia" w:ascii="宋体" w:hAnsi="宋体" w:eastAsia="宋体" w:cs="宋体"/>
                <w:i w:val="0"/>
                <w:color w:val="000000"/>
                <w:kern w:val="0"/>
                <w:sz w:val="24"/>
                <w:szCs w:val="24"/>
                <w:u w:val="none"/>
                <w:lang w:val="en-US" w:eastAsia="zh-CN" w:bidi="ar"/>
              </w:rPr>
              <w:t>建设智慧水务项目。</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0377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市水务局牵头</w:t>
            </w:r>
          </w:p>
        </w:tc>
      </w:tr>
      <w:tr w14:paraId="6992BECB">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86EBA">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B2726">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A8124">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2021年12月底前，</w:t>
            </w:r>
            <w:r>
              <w:rPr>
                <w:rFonts w:hint="eastAsia" w:ascii="宋体" w:hAnsi="宋体" w:eastAsia="宋体" w:cs="宋体"/>
                <w:i w:val="0"/>
                <w:color w:val="000000"/>
                <w:kern w:val="0"/>
                <w:sz w:val="24"/>
                <w:szCs w:val="24"/>
                <w:u w:val="none"/>
                <w:lang w:val="en-US" w:eastAsia="zh-CN" w:bidi="ar"/>
              </w:rPr>
              <w:t>加快气象灾害防御重点单位服务。</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1E7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市气象局牵头</w:t>
            </w:r>
          </w:p>
        </w:tc>
      </w:tr>
      <w:tr w14:paraId="7CB25349">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6BDF2">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283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推进市场监管应用</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1E32E">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，建立新型监管机制。</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7D72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市发展改革局牵头，各区县各部门配合</w:t>
            </w:r>
          </w:p>
        </w:tc>
      </w:tr>
      <w:tr w14:paraId="3BE3D358">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B11CA">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30AF">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5D423">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，建设全市统一的市场监管信息平台。</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69C8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highlight w:val="none"/>
                <w:u w:val="none"/>
                <w:lang w:val="en-US" w:eastAsia="zh-CN" w:bidi="ar"/>
              </w:rPr>
              <w:t>市市</w:t>
            </w:r>
            <w:r>
              <w:rPr>
                <w:rFonts w:hint="eastAsia" w:ascii="宋体" w:hAnsi="宋体" w:eastAsia="宋体" w:cs="宋体"/>
                <w:i w:val="0"/>
                <w:color w:val="000000"/>
                <w:kern w:val="0"/>
                <w:sz w:val="24"/>
                <w:szCs w:val="24"/>
                <w:u w:val="none"/>
                <w:lang w:val="en-US" w:eastAsia="zh-CN" w:bidi="ar"/>
              </w:rPr>
              <w:t>场监督管理局牵头，市政务服务数据管理局、市各市场监管职能单位、各区县人民政府配合</w:t>
            </w:r>
          </w:p>
        </w:tc>
      </w:tr>
      <w:tr w14:paraId="3FB8EED1">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52B8F">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B0BF4">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8C7B2">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，实现“双随机、一公开”监管全覆盖。</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4770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highlight w:val="none"/>
                <w:u w:val="none"/>
                <w:lang w:val="en-US" w:eastAsia="zh-CN" w:bidi="ar"/>
              </w:rPr>
              <w:t>市市</w:t>
            </w:r>
            <w:r>
              <w:rPr>
                <w:rFonts w:hint="eastAsia" w:ascii="宋体" w:hAnsi="宋体" w:eastAsia="宋体" w:cs="宋体"/>
                <w:i w:val="0"/>
                <w:color w:val="000000"/>
                <w:kern w:val="0"/>
                <w:sz w:val="24"/>
                <w:szCs w:val="24"/>
                <w:u w:val="none"/>
                <w:lang w:val="en-US" w:eastAsia="zh-CN" w:bidi="ar"/>
              </w:rPr>
              <w:t>场监督管理局牵头，各级政府、各行政执法部门配合</w:t>
            </w:r>
          </w:p>
        </w:tc>
      </w:tr>
      <w:tr w14:paraId="38EEA254">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AEDEB">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485A9">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AB7E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深化综合行政执法改革，推动建立规范阳光执法体系。</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64AF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市委编办牵头，市各行政执法单位、各区县人民政府配合</w:t>
            </w:r>
          </w:p>
        </w:tc>
      </w:tr>
      <w:tr w14:paraId="2C52E9AF">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A2E31">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5B8D4">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4DCED">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2021年12月底前，</w:t>
            </w:r>
            <w:r>
              <w:rPr>
                <w:rFonts w:hint="eastAsia" w:ascii="宋体" w:hAnsi="宋体" w:eastAsia="宋体" w:cs="宋体"/>
                <w:i w:val="0"/>
                <w:color w:val="000000"/>
                <w:kern w:val="0"/>
                <w:sz w:val="24"/>
                <w:szCs w:val="24"/>
                <w:u w:val="none"/>
                <w:lang w:val="en-US" w:eastAsia="zh-CN" w:bidi="ar"/>
              </w:rPr>
              <w:t>深入推进“互联网+监管”。</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D1A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市生态环境局、市卫生健康局、市应急管理局、</w:t>
            </w:r>
            <w:r>
              <w:rPr>
                <w:rFonts w:hint="eastAsia" w:ascii="宋体" w:hAnsi="宋体" w:eastAsia="宋体" w:cs="宋体"/>
                <w:i w:val="0"/>
                <w:color w:val="000000"/>
                <w:kern w:val="0"/>
                <w:sz w:val="24"/>
                <w:szCs w:val="24"/>
                <w:highlight w:val="none"/>
                <w:u w:val="none"/>
                <w:lang w:val="en-US" w:eastAsia="zh-CN" w:bidi="ar"/>
              </w:rPr>
              <w:t>市市</w:t>
            </w:r>
            <w:r>
              <w:rPr>
                <w:rFonts w:hint="eastAsia" w:ascii="宋体" w:hAnsi="宋体" w:eastAsia="宋体" w:cs="宋体"/>
                <w:i w:val="0"/>
                <w:color w:val="000000"/>
                <w:kern w:val="0"/>
                <w:sz w:val="24"/>
                <w:szCs w:val="24"/>
                <w:u w:val="none"/>
                <w:lang w:val="en-US" w:eastAsia="zh-CN" w:bidi="ar"/>
              </w:rPr>
              <w:t>场监督管理局牵头，市政务服务数据管理局配合</w:t>
            </w:r>
          </w:p>
        </w:tc>
      </w:tr>
      <w:tr w14:paraId="202A5022">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18285">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8B9F8">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E581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大力推广“信用+”应用。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C697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市各市场监管职能单位、各区县人民政府牵头</w:t>
            </w:r>
          </w:p>
        </w:tc>
      </w:tr>
      <w:tr w14:paraId="020EA268">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1B106">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041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建设环境保护应用</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763B1">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建设立体化环境监测体系。</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7874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市生态环境局牵头</w:t>
            </w:r>
          </w:p>
        </w:tc>
      </w:tr>
      <w:tr w14:paraId="3B70823A">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19103">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E81F8">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FD718">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建设汕头市机动车遥感监测系统。</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5059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市生态环境局牵头</w:t>
            </w:r>
          </w:p>
        </w:tc>
      </w:tr>
      <w:tr w14:paraId="5BAFFA5F">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C48AD">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0EC9E">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D11C6">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2021年12月底前，</w:t>
            </w:r>
            <w:r>
              <w:rPr>
                <w:rFonts w:hint="eastAsia" w:ascii="宋体" w:hAnsi="宋体" w:eastAsia="宋体" w:cs="宋体"/>
                <w:i w:val="0"/>
                <w:color w:val="000000"/>
                <w:kern w:val="0"/>
                <w:sz w:val="24"/>
                <w:szCs w:val="24"/>
                <w:u w:val="none"/>
                <w:lang w:val="en-US" w:eastAsia="zh-CN" w:bidi="ar"/>
              </w:rPr>
              <w:t>创新“互联网+河长”管理模式。</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B2A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市水务局牵头</w:t>
            </w:r>
          </w:p>
        </w:tc>
      </w:tr>
    </w:tbl>
    <w:p w14:paraId="7C5E34FE">
      <w:pPr>
        <w:pStyle w:val="19"/>
        <w:spacing w:line="560" w:lineRule="exact"/>
        <w:rPr>
          <w:rFonts w:hint="eastAsia" w:ascii="仿宋_GB2312" w:hAnsi="仿宋_GB2312" w:eastAsia="仿宋_GB2312" w:cs="仿宋_GB2312"/>
          <w:b/>
          <w:bCs/>
          <w:color w:val="000000" w:themeColor="text1"/>
          <w:sz w:val="32"/>
          <w:szCs w:val="32"/>
          <w14:textFill>
            <w14:solidFill>
              <w14:schemeClr w14:val="tx1"/>
            </w14:solidFill>
          </w14:textFill>
        </w:rPr>
        <w:sectPr>
          <w:footerReference r:id="rId5"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33678BF3">
      <w:pPr>
        <w:pStyle w:val="19"/>
        <w:spacing w:line="560" w:lineRule="exact"/>
        <w:rPr>
          <w:rFonts w:hint="eastAsia" w:ascii="仿宋_GB2312" w:hAnsi="仿宋_GB2312" w:eastAsia="仿宋_GB2312" w:cs="仿宋_GB2312"/>
          <w:b/>
          <w:bCs/>
          <w:color w:val="000000" w:themeColor="text1"/>
          <w:sz w:val="32"/>
          <w:szCs w:val="32"/>
          <w14:textFill>
            <w14:solidFill>
              <w14:schemeClr w14:val="tx1"/>
            </w14:solidFill>
          </w14:textFill>
        </w:rPr>
      </w:pPr>
    </w:p>
    <w:p w14:paraId="355A54F9">
      <w:pPr>
        <w:pStyle w:val="18"/>
        <w:spacing w:line="560" w:lineRule="exact"/>
        <w:outlineLvl w:val="9"/>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附件</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p>
    <w:p w14:paraId="52B032CF">
      <w:pPr>
        <w:pStyle w:val="18"/>
        <w:keepNext/>
        <w:keepLines/>
        <w:pageBreakBefore w:val="0"/>
        <w:widowControl w:val="0"/>
        <w:kinsoku/>
        <w:wordWrap/>
        <w:overflowPunct/>
        <w:topLinePunct w:val="0"/>
        <w:autoSpaceDE/>
        <w:autoSpaceDN/>
        <w:bidi w:val="0"/>
        <w:adjustRightInd/>
        <w:snapToGrid/>
        <w:spacing w:before="0" w:after="0" w:line="560" w:lineRule="exact"/>
        <w:ind w:firstLine="560" w:firstLineChars="200"/>
        <w:textAlignment w:val="auto"/>
        <w:outlineLvl w:val="9"/>
        <w:rPr>
          <w:rFonts w:hint="default"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汕头市“数字政府”共规划梳理出六大重点工程，36个项目。</w:t>
      </w:r>
    </w:p>
    <w:p w14:paraId="71B61C04">
      <w:pPr>
        <w:pStyle w:val="19"/>
        <w:spacing w:line="560" w:lineRule="exact"/>
        <w:outlineLvl w:val="0"/>
        <w:rPr>
          <w:rFonts w:hint="eastAsia" w:ascii="仿宋_GB2312" w:hAnsi="仿宋_GB2312" w:eastAsia="仿宋_GB2312" w:cs="仿宋_GB2312"/>
          <w:b/>
          <w:bCs/>
          <w:sz w:val="32"/>
          <w:szCs w:val="32"/>
          <w:lang w:val="en-US" w:eastAsia="zh-CN"/>
        </w:rPr>
      </w:pPr>
      <w:bookmarkStart w:id="133" w:name="_Toc16765_WPSOffice_Level1"/>
      <w:r>
        <w:rPr>
          <w:rFonts w:hint="eastAsia" w:ascii="仿宋_GB2312" w:hAnsi="仿宋_GB2312" w:eastAsia="仿宋_GB2312" w:cs="仿宋_GB2312"/>
          <w:b/>
          <w:bCs/>
          <w:sz w:val="32"/>
          <w:szCs w:val="32"/>
          <w:lang w:val="en-US" w:eastAsia="zh-CN"/>
        </w:rPr>
        <w:t>重点项目建设模式及分工</w:t>
      </w:r>
      <w:bookmarkEnd w:id="133"/>
    </w:p>
    <w:tbl>
      <w:tblPr>
        <w:tblStyle w:val="12"/>
        <w:tblW w:w="14445" w:type="dxa"/>
        <w:jc w:val="center"/>
        <w:shd w:val="clear" w:color="auto" w:fill="auto"/>
        <w:tblLayout w:type="fixed"/>
        <w:tblCellMar>
          <w:top w:w="0" w:type="dxa"/>
          <w:left w:w="0" w:type="dxa"/>
          <w:bottom w:w="0" w:type="dxa"/>
          <w:right w:w="0" w:type="dxa"/>
        </w:tblCellMar>
      </w:tblPr>
      <w:tblGrid>
        <w:gridCol w:w="1378"/>
        <w:gridCol w:w="2418"/>
        <w:gridCol w:w="1713"/>
        <w:gridCol w:w="1949"/>
        <w:gridCol w:w="3613"/>
        <w:gridCol w:w="3374"/>
      </w:tblGrid>
      <w:tr w14:paraId="0E266F63">
        <w:tblPrEx>
          <w:shd w:val="clear" w:color="auto" w:fill="auto"/>
          <w:tblCellMar>
            <w:top w:w="0" w:type="dxa"/>
            <w:left w:w="0" w:type="dxa"/>
            <w:bottom w:w="0" w:type="dxa"/>
            <w:right w:w="0" w:type="dxa"/>
          </w:tblCellMar>
        </w:tblPrEx>
        <w:trPr>
          <w:cantSplit/>
          <w:trHeight w:val="601" w:hRule="atLeast"/>
          <w:tblHeader/>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14:paraId="20F0841D">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14:paraId="36C67CD9">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949"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14:paraId="1039D4A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建设模式</w:t>
            </w:r>
          </w:p>
        </w:tc>
        <w:tc>
          <w:tcPr>
            <w:tcW w:w="3613"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14:paraId="7005AFF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分工内容</w:t>
            </w:r>
          </w:p>
        </w:tc>
        <w:tc>
          <w:tcPr>
            <w:tcW w:w="3374"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14:paraId="7BC81F4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责任部门</w:t>
            </w:r>
          </w:p>
        </w:tc>
      </w:tr>
      <w:tr w14:paraId="18671E0F">
        <w:tblPrEx>
          <w:shd w:val="clear" w:color="auto" w:fill="auto"/>
          <w:tblCellMar>
            <w:top w:w="0" w:type="dxa"/>
            <w:left w:w="0" w:type="dxa"/>
            <w:bottom w:w="0" w:type="dxa"/>
            <w:right w:w="0" w:type="dxa"/>
          </w:tblCellMar>
        </w:tblPrEx>
        <w:trPr>
          <w:trHeight w:val="285" w:hRule="atLeast"/>
          <w:jc w:val="center"/>
        </w:trPr>
        <w:tc>
          <w:tcPr>
            <w:tcW w:w="144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69377">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一、提升信息基础设施集约化水平建设工程</w:t>
            </w:r>
          </w:p>
        </w:tc>
      </w:tr>
      <w:tr w14:paraId="12060DAE">
        <w:tblPrEx>
          <w:shd w:val="clear" w:color="auto" w:fill="auto"/>
          <w:tblCellMar>
            <w:top w:w="0" w:type="dxa"/>
            <w:left w:w="0" w:type="dxa"/>
            <w:bottom w:w="0" w:type="dxa"/>
            <w:right w:w="0" w:type="dxa"/>
          </w:tblCellMar>
        </w:tblPrEx>
        <w:trPr>
          <w:trHeight w:val="114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69C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07D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汕头市推进统一政务外网管理应用项目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8B67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省统筹建设（骨干网）</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016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负责各级部门的政务外网建设，全面组织开展政务外网应用，组织市、县、镇级部门按需横向接入统计骨干网。</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AB1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r>
              <w:rPr>
                <w:rFonts w:hint="eastAsia" w:ascii="宋体" w:hAnsi="宋体" w:cs="宋体"/>
                <w:i w:val="0"/>
                <w:color w:val="000000"/>
                <w:kern w:val="0"/>
                <w:sz w:val="24"/>
                <w:szCs w:val="24"/>
                <w:u w:val="none"/>
                <w:lang w:val="en-US" w:eastAsia="zh-CN" w:bidi="ar"/>
              </w:rPr>
              <w:t>市直各单位</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负责</w:t>
            </w:r>
          </w:p>
        </w:tc>
      </w:tr>
      <w:tr w14:paraId="0AEDC8CA">
        <w:tblPrEx>
          <w:shd w:val="clear" w:color="auto" w:fill="auto"/>
          <w:tblCellMar>
            <w:top w:w="0" w:type="dxa"/>
            <w:left w:w="0" w:type="dxa"/>
            <w:bottom w:w="0" w:type="dxa"/>
            <w:right w:w="0" w:type="dxa"/>
          </w:tblCellMar>
        </w:tblPrEx>
        <w:trPr>
          <w:trHeight w:val="1995"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AAD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B70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打造统一安全的市政务云平台</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16D9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省统一购买服务</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DC8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由省统一购买政务云相关服务，为本地政务应用给提供统一政务云服务，并纳入省级政务云平台统一管理。组织开展政务云应用。原有政务云平台按统一规范与省级政务云平台对接，纳入省统筹管理，原则上不再扩容。</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AEC5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r>
              <w:rPr>
                <w:rFonts w:hint="eastAsia" w:ascii="宋体" w:hAnsi="宋体" w:cs="宋体"/>
                <w:i w:val="0"/>
                <w:color w:val="000000"/>
                <w:kern w:val="0"/>
                <w:sz w:val="24"/>
                <w:szCs w:val="24"/>
                <w:u w:val="none"/>
                <w:lang w:val="en-US" w:eastAsia="zh-CN" w:bidi="ar"/>
              </w:rPr>
              <w:t>市直各单位</w:t>
            </w:r>
            <w:r>
              <w:rPr>
                <w:rFonts w:hint="eastAsia" w:ascii="宋体" w:hAnsi="宋体" w:eastAsia="宋体" w:cs="宋体"/>
                <w:i w:val="0"/>
                <w:color w:val="000000"/>
                <w:kern w:val="0"/>
                <w:sz w:val="24"/>
                <w:szCs w:val="24"/>
                <w:u w:val="none"/>
                <w:lang w:val="en-US" w:eastAsia="zh-CN" w:bidi="ar"/>
              </w:rPr>
              <w:t>负责</w:t>
            </w:r>
          </w:p>
        </w:tc>
      </w:tr>
      <w:tr w14:paraId="59226986">
        <w:tblPrEx>
          <w:shd w:val="clear" w:color="auto" w:fill="auto"/>
          <w:tblCellMar>
            <w:top w:w="0" w:type="dxa"/>
            <w:left w:w="0" w:type="dxa"/>
            <w:bottom w:w="0" w:type="dxa"/>
            <w:right w:w="0" w:type="dxa"/>
          </w:tblCellMar>
        </w:tblPrEx>
        <w:trPr>
          <w:trHeight w:val="2380"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17D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870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汕头市应用支撑体系建设项目</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DECF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统一身份认证</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14B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省统一建设、地市接入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E240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按省统一规范统筹组织我市（含县区）统一申办受理平台、审批系统（包括我市（含县区）部门自建业务系统）及其他政务信息系统与省统一身份认证平台对接。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已建统一认证平台逐步整合到省统一身份认证平台。</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5CB4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市直各单位</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牵头；市政务服务数据管理局负责</w:t>
            </w:r>
          </w:p>
        </w:tc>
      </w:tr>
      <w:tr w14:paraId="106225CD">
        <w:tblPrEx>
          <w:shd w:val="clear" w:color="auto" w:fill="auto"/>
          <w:tblCellMar>
            <w:top w:w="0" w:type="dxa"/>
            <w:left w:w="0" w:type="dxa"/>
            <w:bottom w:w="0" w:type="dxa"/>
            <w:right w:w="0" w:type="dxa"/>
          </w:tblCellMar>
        </w:tblPrEx>
        <w:trPr>
          <w:trHeight w:val="1710"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A13C3">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FDEB3">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3635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统一电子印章</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256E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国家统一建设、地市接入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6309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围绕政务服务以及协同办公涉及的办件结果电子证照盖章与验章、公文盖章与验章等需求，按统一规范将相关信息系统接入国家统建平台，组织开展电子印章服务应用。</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39A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市直各单位</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牵头；市政务服务数据管理局负责</w:t>
            </w:r>
          </w:p>
        </w:tc>
      </w:tr>
      <w:tr w14:paraId="050250AC">
        <w:tblPrEx>
          <w:shd w:val="clear" w:color="auto" w:fill="auto"/>
          <w:tblCellMar>
            <w:top w:w="0" w:type="dxa"/>
            <w:left w:w="0" w:type="dxa"/>
            <w:bottom w:w="0" w:type="dxa"/>
            <w:right w:w="0" w:type="dxa"/>
          </w:tblCellMar>
        </w:tblPrEx>
        <w:trPr>
          <w:trHeight w:val="4275"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DDEBB">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4FCD5">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380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统一电子证照</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1CC6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省统一建设、地市接入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7C03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按省统一规范统筹组织本市（含县区）统一申办受理平台、审批系统（包括本市（含县区）部门自建业务系统）与省集约化电子证照系统对接，统一应用省集约化电子证照系统的制证、用证服务。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组织电子证照目录编制和注册工作，业务办结时同步签发电子证照。电子证照目录信息等内容产生2小时内，把对应的数据提供至省政务信息资源共享平台。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按统一规范和要求，讲本地存量电子证照信息数据向省统一电子证照库汇聚。</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0313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市直各单位</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牵头；市政务服务数据管理局负责</w:t>
            </w:r>
          </w:p>
        </w:tc>
      </w:tr>
      <w:tr w14:paraId="22109F2C">
        <w:tblPrEx>
          <w:shd w:val="clear" w:color="auto" w:fill="auto"/>
          <w:tblCellMar>
            <w:top w:w="0" w:type="dxa"/>
            <w:left w:w="0" w:type="dxa"/>
            <w:bottom w:w="0" w:type="dxa"/>
            <w:right w:w="0" w:type="dxa"/>
          </w:tblCellMar>
        </w:tblPrEx>
        <w:trPr>
          <w:trHeight w:val="285" w:hRule="atLeast"/>
          <w:jc w:val="center"/>
        </w:trPr>
        <w:tc>
          <w:tcPr>
            <w:tcW w:w="144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9AB12">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二、推动政务大数据共享开放应用建设工程</w:t>
            </w:r>
          </w:p>
        </w:tc>
      </w:tr>
      <w:tr w14:paraId="0CE75D80">
        <w:tblPrEx>
          <w:shd w:val="clear" w:color="auto" w:fill="auto"/>
          <w:tblCellMar>
            <w:top w:w="0" w:type="dxa"/>
            <w:left w:w="0" w:type="dxa"/>
            <w:bottom w:w="0" w:type="dxa"/>
            <w:right w:w="0" w:type="dxa"/>
          </w:tblCellMar>
        </w:tblPrEx>
        <w:trPr>
          <w:trHeight w:val="1425"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B77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B61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汕头市大数据中心建设项目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78C5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C151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整合市直部门已建的共享交换通道，把我市已有的数据共享平台以分节点的形式纳入全省一体化政务大数据中心规划、建设和运营。</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8DDD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市政务数据管理局牵头；各市直部门负责</w:t>
            </w:r>
          </w:p>
        </w:tc>
      </w:tr>
      <w:tr w14:paraId="7F778CFF">
        <w:tblPrEx>
          <w:shd w:val="clear" w:color="auto" w:fill="auto"/>
          <w:tblCellMar>
            <w:top w:w="0" w:type="dxa"/>
            <w:left w:w="0" w:type="dxa"/>
            <w:bottom w:w="0" w:type="dxa"/>
            <w:right w:w="0" w:type="dxa"/>
          </w:tblCellMar>
        </w:tblPrEx>
        <w:trPr>
          <w:trHeight w:val="174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F78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67A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汕头市政务信息资源共享平台建设（二期）项目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554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323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完善政务信息资源共享目录和数据共享交换标准规范，提升全市政务信息资源共享体系一体化水平。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cs="宋体"/>
                <w:i w:val="0"/>
                <w:color w:val="000000"/>
                <w:kern w:val="0"/>
                <w:sz w:val="24"/>
                <w:szCs w:val="24"/>
                <w:u w:val="none"/>
                <w:lang w:val="en-US" w:eastAsia="zh-CN" w:bidi="ar"/>
              </w:rPr>
              <w:t>市直各单位</w:t>
            </w:r>
            <w:r>
              <w:rPr>
                <w:rFonts w:hint="eastAsia" w:ascii="宋体" w:hAnsi="宋体" w:eastAsia="宋体" w:cs="宋体"/>
                <w:i w:val="0"/>
                <w:color w:val="000000"/>
                <w:kern w:val="0"/>
                <w:sz w:val="24"/>
                <w:szCs w:val="24"/>
                <w:u w:val="none"/>
                <w:lang w:val="en-US" w:eastAsia="zh-CN" w:bidi="ar"/>
              </w:rPr>
              <w:t>业务系统按统一规范接入市政务信息资源共享平台。</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7461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市政务数据管理局牵头</w:t>
            </w:r>
          </w:p>
        </w:tc>
      </w:tr>
      <w:tr w14:paraId="6176222C">
        <w:tblPrEx>
          <w:shd w:val="clear" w:color="auto" w:fill="auto"/>
          <w:tblCellMar>
            <w:top w:w="0" w:type="dxa"/>
            <w:left w:w="0" w:type="dxa"/>
            <w:bottom w:w="0" w:type="dxa"/>
            <w:right w:w="0" w:type="dxa"/>
          </w:tblCellMar>
        </w:tblPrEx>
        <w:trPr>
          <w:trHeight w:val="1455"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3F2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7C2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汕头市完善四大公共基础信息库建设项目</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5D11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人口基础信息库</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1C0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省统一建设、数据流转</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w:t>
            </w:r>
          </w:p>
        </w:tc>
        <w:tc>
          <w:tcPr>
            <w:tcW w:w="36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E644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按省统一规范统筹组织本市（含县区）统一申办受理平台、审批系统（包括本市（含县区）部门自建业务系统）与省集约化电子证照系统对接，统一应用省集约化电子证照系统的制证、用证服务。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组织电子证照目录编制和注册工作，业务办结时同步签发电子证照。电子证照目录信息等内容产生2小时内，把对应的数据提供至省政务信息资源共享平台。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按统一规范和要求，讲本地存量电子证照信息数据向省统一电子证照库汇聚。</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8850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市公安局牵头；市委编办、市司法局、市政务服务数据管理局负责</w:t>
            </w:r>
          </w:p>
        </w:tc>
      </w:tr>
      <w:tr w14:paraId="74A3C048">
        <w:tblPrEx>
          <w:shd w:val="clear" w:color="auto" w:fill="auto"/>
          <w:tblCellMar>
            <w:top w:w="0" w:type="dxa"/>
            <w:left w:w="0" w:type="dxa"/>
            <w:bottom w:w="0" w:type="dxa"/>
            <w:right w:w="0" w:type="dxa"/>
          </w:tblCellMar>
        </w:tblPrEx>
        <w:trPr>
          <w:trHeight w:val="1425"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BE7F7">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0C26B">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64CB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法人单位基础信息库</w:t>
            </w: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05A37">
            <w:pPr>
              <w:jc w:val="left"/>
              <w:rPr>
                <w:rFonts w:hint="eastAsia" w:ascii="宋体" w:hAnsi="宋体" w:eastAsia="宋体" w:cs="宋体"/>
                <w:i w:val="0"/>
                <w:color w:val="000000"/>
                <w:sz w:val="24"/>
                <w:szCs w:val="24"/>
                <w:u w:val="none"/>
              </w:rPr>
            </w:pPr>
          </w:p>
        </w:tc>
        <w:tc>
          <w:tcPr>
            <w:tcW w:w="3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DD392">
            <w:pPr>
              <w:jc w:val="left"/>
              <w:rPr>
                <w:rFonts w:hint="eastAsia" w:ascii="宋体" w:hAnsi="宋体" w:eastAsia="宋体" w:cs="宋体"/>
                <w:i w:val="0"/>
                <w:color w:val="00000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CEE5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市市场监管局、市民政局牵头；市委编办、市司法局、市政务服务数据管理局负责</w:t>
            </w:r>
          </w:p>
        </w:tc>
      </w:tr>
      <w:tr w14:paraId="35B3621B">
        <w:tblPrEx>
          <w:shd w:val="clear" w:color="auto" w:fill="auto"/>
          <w:tblCellMar>
            <w:top w:w="0" w:type="dxa"/>
            <w:left w:w="0" w:type="dxa"/>
            <w:bottom w:w="0" w:type="dxa"/>
            <w:right w:w="0" w:type="dxa"/>
          </w:tblCellMar>
        </w:tblPrEx>
        <w:trPr>
          <w:trHeight w:val="1140"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59319">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1588B">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8ECD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自然资源和空间地理基础信息库</w:t>
            </w: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3E971">
            <w:pPr>
              <w:jc w:val="left"/>
              <w:rPr>
                <w:rFonts w:hint="eastAsia" w:ascii="宋体" w:hAnsi="宋体" w:eastAsia="宋体" w:cs="宋体"/>
                <w:i w:val="0"/>
                <w:color w:val="000000"/>
                <w:sz w:val="24"/>
                <w:szCs w:val="24"/>
                <w:u w:val="none"/>
              </w:rPr>
            </w:pPr>
          </w:p>
        </w:tc>
        <w:tc>
          <w:tcPr>
            <w:tcW w:w="3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44E02">
            <w:pPr>
              <w:jc w:val="left"/>
              <w:rPr>
                <w:rFonts w:hint="eastAsia" w:ascii="宋体" w:hAnsi="宋体" w:eastAsia="宋体" w:cs="宋体"/>
                <w:i w:val="0"/>
                <w:color w:val="00000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CD8A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市自然资源局牵头；市委编办、市司法局、市政务服务数据管理局负责</w:t>
            </w:r>
          </w:p>
        </w:tc>
      </w:tr>
      <w:tr w14:paraId="271E0DB8">
        <w:tblPrEx>
          <w:shd w:val="clear" w:color="auto" w:fill="auto"/>
          <w:tblCellMar>
            <w:top w:w="0" w:type="dxa"/>
            <w:left w:w="0" w:type="dxa"/>
            <w:bottom w:w="0" w:type="dxa"/>
            <w:right w:w="0" w:type="dxa"/>
          </w:tblCellMar>
        </w:tblPrEx>
        <w:trPr>
          <w:trHeight w:val="90"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33326">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75FB5">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5AD4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社会信用信息库</w:t>
            </w: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8F1ED">
            <w:pPr>
              <w:jc w:val="left"/>
              <w:rPr>
                <w:rFonts w:hint="eastAsia" w:ascii="宋体" w:hAnsi="宋体" w:eastAsia="宋体" w:cs="宋体"/>
                <w:i w:val="0"/>
                <w:color w:val="000000"/>
                <w:sz w:val="24"/>
                <w:szCs w:val="24"/>
                <w:u w:val="none"/>
              </w:rPr>
            </w:pPr>
          </w:p>
        </w:tc>
        <w:tc>
          <w:tcPr>
            <w:tcW w:w="3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D8D8C">
            <w:pPr>
              <w:jc w:val="left"/>
              <w:rPr>
                <w:rFonts w:hint="eastAsia" w:ascii="宋体" w:hAnsi="宋体" w:eastAsia="宋体" w:cs="宋体"/>
                <w:i w:val="0"/>
                <w:color w:val="00000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1629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市发改局牵头；市委编办、市司法局、市政务服务数据管理局负责</w:t>
            </w:r>
          </w:p>
        </w:tc>
      </w:tr>
      <w:tr w14:paraId="33427C93">
        <w:tblPrEx>
          <w:shd w:val="clear" w:color="auto" w:fill="auto"/>
          <w:tblCellMar>
            <w:top w:w="0" w:type="dxa"/>
            <w:left w:w="0" w:type="dxa"/>
            <w:bottom w:w="0" w:type="dxa"/>
            <w:right w:w="0" w:type="dxa"/>
          </w:tblCellMar>
        </w:tblPrEx>
        <w:trPr>
          <w:trHeight w:val="819"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491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BE3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汕头市数据开放建设项目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4387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省统一建设、数据流转</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省级技术运维、汕头市业务运营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B375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组织梳理可开发的公共数据资源，依托“开放广东”政府数据统一开放平台，完成可开放数据编目、挂接等工作，保障数据及时更新。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按省统一规范与省统建平台对接。</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C237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市直各单位</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牵头</w:t>
            </w:r>
          </w:p>
        </w:tc>
      </w:tr>
      <w:tr w14:paraId="05527B59">
        <w:tblPrEx>
          <w:shd w:val="clear" w:color="auto" w:fill="auto"/>
          <w:tblCellMar>
            <w:top w:w="0" w:type="dxa"/>
            <w:left w:w="0" w:type="dxa"/>
            <w:bottom w:w="0" w:type="dxa"/>
            <w:right w:w="0" w:type="dxa"/>
          </w:tblCellMar>
        </w:tblPrEx>
        <w:trPr>
          <w:trHeight w:val="22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65B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E47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汕头市数据治理提升研究项目</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5A7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政务服务事项办件数据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C0C5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省统一建设、数据流转</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省级技术运维、汕头市业务运营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57A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政务服务全省一个事项库、一个管理系统要求，推进省声响目录管理系统在我市应用，实现事项信息分级动态管理。按省统一规范统筹组织做好我市统一申办受理平台、审批系统（包括市、区县部门自建业务系统）的改造和对接。</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D5E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市政务数据管理局牵头；各市直部门负责</w:t>
            </w:r>
          </w:p>
        </w:tc>
      </w:tr>
      <w:tr w14:paraId="07CE57DA">
        <w:tblPrEx>
          <w:shd w:val="clear" w:color="auto" w:fill="auto"/>
          <w:tblCellMar>
            <w:top w:w="0" w:type="dxa"/>
            <w:left w:w="0" w:type="dxa"/>
            <w:bottom w:w="0" w:type="dxa"/>
            <w:right w:w="0" w:type="dxa"/>
          </w:tblCellMar>
        </w:tblPrEx>
        <w:trPr>
          <w:trHeight w:val="285" w:hRule="atLeast"/>
          <w:jc w:val="center"/>
        </w:trPr>
        <w:tc>
          <w:tcPr>
            <w:tcW w:w="144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66913">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三、推动政府内部集约化管理建设工程</w:t>
            </w:r>
          </w:p>
        </w:tc>
      </w:tr>
      <w:tr w14:paraId="2026A05C">
        <w:tblPrEx>
          <w:shd w:val="clear" w:color="auto" w:fill="auto"/>
          <w:tblCellMar>
            <w:top w:w="0" w:type="dxa"/>
            <w:left w:w="0" w:type="dxa"/>
            <w:bottom w:w="0" w:type="dxa"/>
            <w:right w:w="0" w:type="dxa"/>
          </w:tblCellMar>
        </w:tblPrEx>
        <w:trPr>
          <w:trHeight w:val="855"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E46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153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协同办公平台项目</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B10E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政务微信平台</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5FAE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省统一建设、汕头市使用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CC48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市级政府办公室（厅）自建的办公系统按照统一规范接入政务微信平台。</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6DC2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市直各单位</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牵头</w:t>
            </w:r>
          </w:p>
        </w:tc>
      </w:tr>
      <w:tr w14:paraId="7621A0E4">
        <w:tblPrEx>
          <w:shd w:val="clear" w:color="auto" w:fill="auto"/>
          <w:tblCellMar>
            <w:top w:w="0" w:type="dxa"/>
            <w:left w:w="0" w:type="dxa"/>
            <w:bottom w:w="0" w:type="dxa"/>
            <w:right w:w="0" w:type="dxa"/>
          </w:tblCellMar>
        </w:tblPrEx>
        <w:trPr>
          <w:trHeight w:val="1425"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4E814">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A1341">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A96A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非涉密电子公文交换系统</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9A0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省统一建设、汕头市使用或对接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省级技术运维、地市业务运营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549A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使用省统建的集约化非涉密电子公文交换平台，对接省统一规范组织相关系统接入省统建平台。</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9DE4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市委办公室、市政务服务数据管理局牵头；市直相关单位、</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负责</w:t>
            </w:r>
          </w:p>
        </w:tc>
      </w:tr>
      <w:tr w14:paraId="22EA54D2">
        <w:tblPrEx>
          <w:shd w:val="clear" w:color="auto" w:fill="auto"/>
          <w:tblCellMar>
            <w:top w:w="0" w:type="dxa"/>
            <w:left w:w="0" w:type="dxa"/>
            <w:bottom w:w="0" w:type="dxa"/>
            <w:right w:w="0" w:type="dxa"/>
          </w:tblCellMar>
        </w:tblPrEx>
        <w:trPr>
          <w:trHeight w:val="1425"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96A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465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汕头市政府网站集约化项目</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64B3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省政府网站集约化平台</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0AE8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省统一建设、地市使用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省级技术运维、地市业务运营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0CBC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依托省政府网站集约化平台，完成市级政府网站栏目配置及内容迁移，做好平台分级管理、网站内容保障。原则上使用省统建平台。</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7D97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p>
        </w:tc>
      </w:tr>
      <w:tr w14:paraId="70365B76">
        <w:tblPrEx>
          <w:shd w:val="clear" w:color="auto" w:fill="auto"/>
          <w:tblCellMar>
            <w:top w:w="0" w:type="dxa"/>
            <w:left w:w="0" w:type="dxa"/>
            <w:bottom w:w="0" w:type="dxa"/>
            <w:right w:w="0" w:type="dxa"/>
          </w:tblCellMar>
        </w:tblPrEx>
        <w:trPr>
          <w:trHeight w:val="2025"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3E4E7">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A41F5">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F388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省政务服务集约平台（广东政务服务网）</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E391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省统一建设、地市使用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省级技术运维、地市业务运营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92AE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不再保留自建的网上办事分厅或窗口，组织本市、县（市、区）、镇（街）、村（居）完成政务服务网门户个性化服务专栏配置和内容迁移，配合省政务服务网上线组织测试，做好分级管理和内容保障。</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DB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p>
        </w:tc>
      </w:tr>
      <w:tr w14:paraId="512B70D3">
        <w:tblPrEx>
          <w:shd w:val="clear" w:color="auto" w:fill="auto"/>
          <w:tblCellMar>
            <w:top w:w="0" w:type="dxa"/>
            <w:left w:w="0" w:type="dxa"/>
            <w:bottom w:w="0" w:type="dxa"/>
            <w:right w:w="0" w:type="dxa"/>
          </w:tblCellMar>
        </w:tblPrEx>
        <w:trPr>
          <w:trHeight w:val="90" w:hRule="atLeast"/>
          <w:jc w:val="center"/>
        </w:trPr>
        <w:tc>
          <w:tcPr>
            <w:tcW w:w="1378"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C47BD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41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07ABD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公务用车规范管理项目</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5BF6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市公务用车管理平台管理</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4764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省统一建设、汕头市使用或对接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省级技术运维、汕头市业务运营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5CC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依托省公务用车管理平台，组织我市做好分级管理、开展业务运营。</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08AA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市府机关事务管理局牵头</w:t>
            </w:r>
          </w:p>
        </w:tc>
      </w:tr>
      <w:tr w14:paraId="0557D8AC">
        <w:tblPrEx>
          <w:shd w:val="clear" w:color="auto" w:fill="auto"/>
          <w:tblCellMar>
            <w:top w:w="0" w:type="dxa"/>
            <w:left w:w="0" w:type="dxa"/>
            <w:bottom w:w="0" w:type="dxa"/>
            <w:right w:w="0" w:type="dxa"/>
          </w:tblCellMar>
        </w:tblPrEx>
        <w:trPr>
          <w:trHeight w:val="3420"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809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16D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汕头市政府数据分析和智能决策系统项目</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DBA1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政务大数据分析应用平台</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2680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省统一建设、地市使用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292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省统一规范将相关信息系统接入省政务大数据分析应用平台，依托省政务大数据分析应用平台的数据分析能力和专业化数据分析服务，开展政务大数据分析应用。根据数据分析应用需要对省政务大数据分析应用平台公共能力和数据资源提出需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新建大数据分析应用或已建大数据分析应用需生意扩容时，应充分利用省政务大数据分析应用平台提供的公共能力。</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8AC0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市府办公室牵头</w:t>
            </w:r>
          </w:p>
        </w:tc>
      </w:tr>
      <w:tr w14:paraId="1246193E">
        <w:tblPrEx>
          <w:shd w:val="clear" w:color="auto" w:fill="auto"/>
          <w:tblCellMar>
            <w:top w:w="0" w:type="dxa"/>
            <w:left w:w="0" w:type="dxa"/>
            <w:bottom w:w="0" w:type="dxa"/>
            <w:right w:w="0" w:type="dxa"/>
          </w:tblCellMar>
        </w:tblPrEx>
        <w:trPr>
          <w:trHeight w:val="1425"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2B49D">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44418">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3033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数字汕头地理空间框架平台</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6B1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7358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按照数字汕头地理空间框架建设与使用工作的实施意见，组织做好数字汕头地理空间框架平台建设工作。</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F6BB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市自然资源局、市政务服务数据管理局牵头；市生态环境局、市应急管理局负责</w:t>
            </w:r>
          </w:p>
        </w:tc>
      </w:tr>
      <w:tr w14:paraId="600B8B38">
        <w:tblPrEx>
          <w:shd w:val="clear" w:color="auto" w:fill="auto"/>
          <w:tblCellMar>
            <w:top w:w="0" w:type="dxa"/>
            <w:left w:w="0" w:type="dxa"/>
            <w:bottom w:w="0" w:type="dxa"/>
            <w:right w:w="0" w:type="dxa"/>
          </w:tblCellMar>
        </w:tblPrEx>
        <w:trPr>
          <w:trHeight w:val="285" w:hRule="atLeast"/>
          <w:jc w:val="center"/>
        </w:trPr>
        <w:tc>
          <w:tcPr>
            <w:tcW w:w="144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694AA">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四、加快提升普惠性便民服务水平建设工程</w:t>
            </w:r>
          </w:p>
        </w:tc>
      </w:tr>
      <w:tr w14:paraId="34428777">
        <w:tblPrEx>
          <w:shd w:val="clear" w:color="auto" w:fill="auto"/>
          <w:tblCellMar>
            <w:top w:w="0" w:type="dxa"/>
            <w:left w:w="0" w:type="dxa"/>
            <w:bottom w:w="0" w:type="dxa"/>
            <w:right w:w="0" w:type="dxa"/>
          </w:tblCellMar>
        </w:tblPrEx>
        <w:trPr>
          <w:trHeight w:val="855"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065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E59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汕头市一体化在线政务服务平台建设项目</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93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一体化在线政务服务平台</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B606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省统一建设、汕头市使用</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BB73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按照省一体化在线政务服务平台要求，组织做好广东政务服务网汕头分厅建设工作</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42F6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r>
              <w:rPr>
                <w:rFonts w:hint="eastAsia" w:ascii="宋体" w:hAnsi="宋体" w:cs="宋体"/>
                <w:i w:val="0"/>
                <w:color w:val="000000"/>
                <w:kern w:val="0"/>
                <w:sz w:val="24"/>
                <w:szCs w:val="24"/>
                <w:u w:val="none"/>
                <w:lang w:val="en-US" w:eastAsia="zh-CN" w:bidi="ar"/>
              </w:rPr>
              <w:t>市直各单位</w:t>
            </w:r>
            <w:r>
              <w:rPr>
                <w:rFonts w:hint="eastAsia" w:ascii="宋体" w:hAnsi="宋体" w:eastAsia="宋体" w:cs="宋体"/>
                <w:i w:val="0"/>
                <w:color w:val="000000"/>
                <w:kern w:val="0"/>
                <w:sz w:val="24"/>
                <w:szCs w:val="24"/>
                <w:u w:val="none"/>
                <w:lang w:val="en-US" w:eastAsia="zh-CN" w:bidi="ar"/>
              </w:rPr>
              <w:t>负责</w:t>
            </w:r>
          </w:p>
        </w:tc>
      </w:tr>
      <w:tr w14:paraId="642FFAD0">
        <w:tblPrEx>
          <w:shd w:val="clear" w:color="auto" w:fill="auto"/>
          <w:tblCellMar>
            <w:top w:w="0" w:type="dxa"/>
            <w:left w:w="0" w:type="dxa"/>
            <w:bottom w:w="0" w:type="dxa"/>
            <w:right w:w="0" w:type="dxa"/>
          </w:tblCellMar>
        </w:tblPrEx>
        <w:trPr>
          <w:trHeight w:val="1425"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13EA8">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46CAD">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A256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政务服务事项目录管理系统</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1DBC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省统一建设、汕头市使用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升级技术运维、汕头市业务运营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46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依托省事项目录管理系统，组织本市、县、镇街、村居做好分级管理、开展事项信息梳理和动态管理，并做好事项信息准确性、及时性保障</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9BEB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市直各有关部门、</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牵头</w:t>
            </w:r>
          </w:p>
        </w:tc>
      </w:tr>
      <w:tr w14:paraId="1DCD55F4">
        <w:tblPrEx>
          <w:shd w:val="clear" w:color="auto" w:fill="auto"/>
          <w:tblCellMar>
            <w:top w:w="0" w:type="dxa"/>
            <w:left w:w="0" w:type="dxa"/>
            <w:bottom w:w="0" w:type="dxa"/>
            <w:right w:w="0" w:type="dxa"/>
          </w:tblCellMar>
        </w:tblPrEx>
        <w:trPr>
          <w:trHeight w:val="1140"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D4EB8">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B0056">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05F1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统一申办平台</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91F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省市两级建设、汕头市对接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B27D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按统一规范统筹组织本市统一申办受理平台、审批平台以及本市部门自建业务系统的改造，并与省统一申办平台实现对接。</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4F0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p>
        </w:tc>
      </w:tr>
      <w:tr w14:paraId="7CFA0FCA">
        <w:tblPrEx>
          <w:shd w:val="clear" w:color="auto" w:fill="auto"/>
          <w:tblCellMar>
            <w:top w:w="0" w:type="dxa"/>
            <w:left w:w="0" w:type="dxa"/>
            <w:bottom w:w="0" w:type="dxa"/>
            <w:right w:w="0" w:type="dxa"/>
          </w:tblCellMar>
        </w:tblPrEx>
        <w:trPr>
          <w:trHeight w:val="1140"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2E957">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92D9D">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3773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效能监督系统</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0A0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省统一建设、汕头市使用或接入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省级技术运维、汕头市业务运营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87E2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依托省效能监督系统，组织本市做好分级管理、开展效能监督，做好数据迁移。</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3A1D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市直各有关部门、</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牵头；市政务服务数据管理局负责</w:t>
            </w:r>
          </w:p>
        </w:tc>
      </w:tr>
      <w:tr w14:paraId="6BA2C1DD">
        <w:tblPrEx>
          <w:shd w:val="clear" w:color="auto" w:fill="auto"/>
          <w:tblCellMar>
            <w:top w:w="0" w:type="dxa"/>
            <w:left w:w="0" w:type="dxa"/>
            <w:bottom w:w="0" w:type="dxa"/>
            <w:right w:w="0" w:type="dxa"/>
          </w:tblCellMar>
        </w:tblPrEx>
        <w:trPr>
          <w:trHeight w:val="1425"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264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174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汕头市“粤省事”移动服务应用建设项目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226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省统一建设、汕头市接入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1715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组织梳理高频服务事项，按事宜手机办理的药企优化业务办理流程，按省统一规范接入“粤省事”平台，并确保提供及时、可靠服务。</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A3CE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市直各有关部门、</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牵头；市政务服务数据管理局负责</w:t>
            </w:r>
          </w:p>
        </w:tc>
      </w:tr>
      <w:tr w14:paraId="4C168DCE">
        <w:tblPrEx>
          <w:shd w:val="clear" w:color="auto" w:fill="auto"/>
          <w:tblCellMar>
            <w:top w:w="0" w:type="dxa"/>
            <w:left w:w="0" w:type="dxa"/>
            <w:bottom w:w="0" w:type="dxa"/>
            <w:right w:w="0" w:type="dxa"/>
          </w:tblCellMar>
        </w:tblPrEx>
        <w:trPr>
          <w:trHeight w:val="1995"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7B7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D86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汕头市区域医疗卫生信息平台（二期）项目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6A35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C0FE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在一期项目完成实现电子健康档案和电子病历信息在所有基层医疗卫生机构的互联互通和资源共享基础上，将全市所有二级及以上医院纳入信息平台联网范围，全市各级医疗卫生机构信息互联互通。</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72AC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市卫生健康局牵头</w:t>
            </w:r>
          </w:p>
        </w:tc>
      </w:tr>
      <w:tr w14:paraId="75786DDE">
        <w:tblPrEx>
          <w:shd w:val="clear" w:color="auto" w:fill="auto"/>
          <w:tblCellMar>
            <w:top w:w="0" w:type="dxa"/>
            <w:left w:w="0" w:type="dxa"/>
            <w:bottom w:w="0" w:type="dxa"/>
            <w:right w:w="0" w:type="dxa"/>
          </w:tblCellMar>
        </w:tblPrEx>
        <w:trPr>
          <w:trHeight w:val="1425"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E93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5E5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汕头市智慧人社大数据项目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8051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FBD0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建设各类大数据分析模型以及就失业形势分析与趋势预测系统、人力资源指数分析系统和劳动关系形势分析与研判系统，为决策分析的智能化提供支撑</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647A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市人力资源和社会保障局牵头</w:t>
            </w:r>
          </w:p>
        </w:tc>
      </w:tr>
      <w:tr w14:paraId="47679E0B">
        <w:tblPrEx>
          <w:shd w:val="clear" w:color="auto" w:fill="auto"/>
          <w:tblCellMar>
            <w:top w:w="0" w:type="dxa"/>
            <w:left w:w="0" w:type="dxa"/>
            <w:bottom w:w="0" w:type="dxa"/>
            <w:right w:w="0" w:type="dxa"/>
          </w:tblCellMar>
        </w:tblPrEx>
        <w:trPr>
          <w:trHeight w:val="174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DCE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D66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汕头市“智慧校园”大数据平台项目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4D69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4A2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汇聚整合学生信息、教学资源、合作企业、就业岗位、实习岗位等相关细细，形成数据融通的“智慧校园”大数据平台，推行“网上技工教育”，开展“互联网+课堂”行动。</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5FA8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市教育局牵头</w:t>
            </w:r>
          </w:p>
        </w:tc>
      </w:tr>
      <w:tr w14:paraId="242A39BD">
        <w:tblPrEx>
          <w:shd w:val="clear" w:color="auto" w:fill="auto"/>
          <w:tblCellMar>
            <w:top w:w="0" w:type="dxa"/>
            <w:left w:w="0" w:type="dxa"/>
            <w:bottom w:w="0" w:type="dxa"/>
            <w:right w:w="0" w:type="dxa"/>
          </w:tblCellMar>
        </w:tblPrEx>
        <w:trPr>
          <w:trHeight w:val="114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95B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687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汕头市退役军人综合业务管理系统项目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6FCA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EE8C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建设全市退役军人数据库，实现“一人一档”。加快退役军人就业创业平台建设，提升服务退役军人就业创业能力和水平。</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E99C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市退役军人管理局牵头</w:t>
            </w:r>
          </w:p>
        </w:tc>
      </w:tr>
      <w:tr w14:paraId="0FCA3550">
        <w:tblPrEx>
          <w:shd w:val="clear" w:color="auto" w:fill="auto"/>
          <w:tblCellMar>
            <w:top w:w="0" w:type="dxa"/>
            <w:left w:w="0" w:type="dxa"/>
            <w:bottom w:w="0" w:type="dxa"/>
            <w:right w:w="0" w:type="dxa"/>
          </w:tblCellMar>
        </w:tblPrEx>
        <w:trPr>
          <w:trHeight w:val="57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492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CA1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汕头市12345投诉举报平台互联网服务项目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F49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5594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强化市12345投诉举报平台应用，建设智能客服系统。</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0CDF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p>
        </w:tc>
      </w:tr>
      <w:tr w14:paraId="66252066">
        <w:tblPrEx>
          <w:shd w:val="clear" w:color="auto" w:fill="auto"/>
          <w:tblCellMar>
            <w:top w:w="0" w:type="dxa"/>
            <w:left w:w="0" w:type="dxa"/>
            <w:bottom w:w="0" w:type="dxa"/>
            <w:right w:w="0" w:type="dxa"/>
          </w:tblCellMar>
        </w:tblPrEx>
        <w:trPr>
          <w:trHeight w:val="285" w:hRule="atLeast"/>
          <w:jc w:val="center"/>
        </w:trPr>
        <w:tc>
          <w:tcPr>
            <w:tcW w:w="144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5C8EF">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五、提升高质量营商环境建设水平建设工程</w:t>
            </w:r>
          </w:p>
        </w:tc>
      </w:tr>
      <w:tr w14:paraId="220B4EE6">
        <w:tblPrEx>
          <w:shd w:val="clear" w:color="auto" w:fill="auto"/>
          <w:tblCellMar>
            <w:top w:w="0" w:type="dxa"/>
            <w:left w:w="0" w:type="dxa"/>
            <w:bottom w:w="0" w:type="dxa"/>
            <w:right w:w="0" w:type="dxa"/>
          </w:tblCellMar>
        </w:tblPrEx>
        <w:trPr>
          <w:trHeight w:val="2521"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575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F7F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“多证合一”备案信息申报系统项目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4DF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省统一建设、地市使用或对接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升级技术运维、地市业务运营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E5F5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依托省“多证合一”备案信息申报系统，组织本市做好分级管理、开展业务运营。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已建“多证合一”备案信息申报系统的地级以上市，按省统一规范与省统建系统对接；也可直接使用盛通建系统，做好数据迁移。</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752A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市市场监管局、市政务服务数据管理局牵头；</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市委宣传部、市发展改革局、市公安局、市财政局、市人力资源社会保障局、市住房城乡建设局、市农业农村局、市商务局、市文化广电旅游体育局、市公共资源交易中心、市税务局、市气象局、人行汕头中心支行、</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负责</w:t>
            </w:r>
          </w:p>
        </w:tc>
      </w:tr>
      <w:tr w14:paraId="331B27E9">
        <w:tblPrEx>
          <w:shd w:val="clear" w:color="auto" w:fill="auto"/>
          <w:tblCellMar>
            <w:top w:w="0" w:type="dxa"/>
            <w:left w:w="0" w:type="dxa"/>
            <w:bottom w:w="0" w:type="dxa"/>
            <w:right w:w="0" w:type="dxa"/>
          </w:tblCellMar>
        </w:tblPrEx>
        <w:trPr>
          <w:trHeight w:val="171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8D1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3B4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汕头市不动产登记信息平台项目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F6D3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CA9F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结合汕头业务实际完善不动产登记管理平台，加强网络建设覆盖，为不动产管理部门及其他公共管理部门提供信息共享服务。</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943D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市自然资源局牵头；市住房和城乡建设局、市政务服务数据管理局、市税务局、人民银行、</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负责</w:t>
            </w:r>
          </w:p>
        </w:tc>
      </w:tr>
      <w:tr w14:paraId="0E01B332">
        <w:tblPrEx>
          <w:shd w:val="clear" w:color="auto" w:fill="auto"/>
          <w:tblCellMar>
            <w:top w:w="0" w:type="dxa"/>
            <w:left w:w="0" w:type="dxa"/>
            <w:bottom w:w="0" w:type="dxa"/>
            <w:right w:w="0" w:type="dxa"/>
          </w:tblCellMar>
        </w:tblPrEx>
        <w:trPr>
          <w:trHeight w:val="1927"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1C3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579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“开办企业一窗受理”系统项目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F7C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省统一建设、地市使用或对接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升级技术运维、地市业务运营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715C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依托省“开办企业一窗受理”组织本市做好分级管理、开展业务运营，做好数据迁移。</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8054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市市场监管局、市政务服务数据管理局牵头；</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市委宣传部、市发展改革局、市公安局、市财政局、市人力资源社会保障局、市住房城乡建设局、市农业农村局、市商务局、市文化广电旅游体育局、市公共资源交易中心、市税务局、市气象局、人行汕头中心支行、</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负责</w:t>
            </w:r>
          </w:p>
        </w:tc>
      </w:tr>
      <w:tr w14:paraId="76CC8D02">
        <w:tblPrEx>
          <w:shd w:val="clear" w:color="auto" w:fill="auto"/>
          <w:tblCellMar>
            <w:top w:w="0" w:type="dxa"/>
            <w:left w:w="0" w:type="dxa"/>
            <w:bottom w:w="0" w:type="dxa"/>
            <w:right w:w="0" w:type="dxa"/>
          </w:tblCellMar>
        </w:tblPrEx>
        <w:trPr>
          <w:trHeight w:val="22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45E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B4F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汕头市投资项目库和投资项目在线审批监管平台项目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9CA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省统一建设、地市使用或对接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省级技术运维、地市业务运营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530B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依托省投资项目库、投资项目在线审批监管平台，组织本市做好分级管理、开展业务运营。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已建投资项目库、投资项目在线审批监管平台的地级以上市，按省统一规范与省统建平台对接，也可直接使用省统建平台，做好数据迁移。</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D0CD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市发展改革局、市住房城乡建设局牵头；市公安局、市自然资源局、市生态环境局、市交通运输局、市水务局、</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负责</w:t>
            </w:r>
          </w:p>
        </w:tc>
      </w:tr>
      <w:tr w14:paraId="05A9A539">
        <w:tblPrEx>
          <w:shd w:val="clear" w:color="auto" w:fill="auto"/>
          <w:tblCellMar>
            <w:top w:w="0" w:type="dxa"/>
            <w:left w:w="0" w:type="dxa"/>
            <w:bottom w:w="0" w:type="dxa"/>
            <w:right w:w="0" w:type="dxa"/>
          </w:tblCellMar>
        </w:tblPrEx>
        <w:trPr>
          <w:trHeight w:val="1697"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CBC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BBA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汕头市公共资源信息化平台项目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D88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1F8C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根据国务院关于整合建立统一的公共资源交易平台的要求，做好汕头市公共资源信息化平台建设</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8709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市公共资源交易中心、市政务数据管理局牵头；市工信局、市财政局、市人社局、市资源局、市住建局、市交通</w:t>
            </w:r>
            <w:r>
              <w:rPr>
                <w:rFonts w:hint="eastAsia" w:ascii="宋体" w:hAnsi="宋体" w:cs="宋体"/>
                <w:i w:val="0"/>
                <w:color w:val="000000"/>
                <w:kern w:val="0"/>
                <w:sz w:val="24"/>
                <w:szCs w:val="24"/>
                <w:u w:val="none"/>
                <w:lang w:val="en-US" w:eastAsia="zh-CN" w:bidi="ar"/>
              </w:rPr>
              <w:t>运输</w:t>
            </w:r>
            <w:r>
              <w:rPr>
                <w:rFonts w:hint="eastAsia" w:ascii="宋体" w:hAnsi="宋体" w:eastAsia="宋体" w:cs="宋体"/>
                <w:i w:val="0"/>
                <w:color w:val="000000"/>
                <w:kern w:val="0"/>
                <w:sz w:val="24"/>
                <w:szCs w:val="24"/>
                <w:u w:val="none"/>
                <w:lang w:val="en-US" w:eastAsia="zh-CN" w:bidi="ar"/>
              </w:rPr>
              <w:t>局、市水务局、市商务局、市卫健局、市国资委、市市场监管局等部门负责</w:t>
            </w:r>
          </w:p>
        </w:tc>
      </w:tr>
      <w:tr w14:paraId="599DB3D7">
        <w:tblPrEx>
          <w:shd w:val="clear" w:color="auto" w:fill="auto"/>
          <w:tblCellMar>
            <w:top w:w="0" w:type="dxa"/>
            <w:left w:w="0" w:type="dxa"/>
            <w:bottom w:w="0" w:type="dxa"/>
            <w:right w:w="0" w:type="dxa"/>
          </w:tblCellMar>
        </w:tblPrEx>
        <w:trPr>
          <w:trHeight w:val="1995"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93A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B65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汕头市网上中介服务超市项目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328E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省统一建设、地市使用或对接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省级技术运维、地市业务运营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22A7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依托省网上中介服务超市平台，组织本市做好分级管理、开展业务运营。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已建网上中介服务超市平台的地级以上市，按省统一规范与省统建平台对接，也可直接使用省统建平台，做好数据迁移。</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F0A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市政务服务数据管理局、市发展改革局、市财政局、市民政局、市市场监督管理局；市各行政审批实施单位、</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负责</w:t>
            </w:r>
          </w:p>
        </w:tc>
      </w:tr>
      <w:tr w14:paraId="05F03FF1">
        <w:tblPrEx>
          <w:shd w:val="clear" w:color="auto" w:fill="auto"/>
          <w:tblCellMar>
            <w:top w:w="0" w:type="dxa"/>
            <w:left w:w="0" w:type="dxa"/>
            <w:bottom w:w="0" w:type="dxa"/>
            <w:right w:w="0" w:type="dxa"/>
          </w:tblCellMar>
        </w:tblPrEx>
        <w:trPr>
          <w:trHeight w:val="324"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57B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1AE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汕头市高层次人才服务专厅建设项目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A136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FACA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推进人才服务优化，加快省人才网的应用，实现人才服务事项一门受理、一站服务。</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3353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市委组织部、市人力资源社会保障局牵头；市教育局、市科技局、市公安局、市住房城乡建设局、市交通运输局、市卫生健康局、市政务服务数据管理局、</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负责</w:t>
            </w:r>
          </w:p>
        </w:tc>
      </w:tr>
      <w:tr w14:paraId="13C551FF">
        <w:tblPrEx>
          <w:shd w:val="clear" w:color="auto" w:fill="auto"/>
          <w:tblCellMar>
            <w:top w:w="0" w:type="dxa"/>
            <w:left w:w="0" w:type="dxa"/>
            <w:bottom w:w="0" w:type="dxa"/>
            <w:right w:w="0" w:type="dxa"/>
          </w:tblCellMar>
        </w:tblPrEx>
        <w:trPr>
          <w:trHeight w:val="285" w:hRule="atLeast"/>
          <w:jc w:val="center"/>
        </w:trPr>
        <w:tc>
          <w:tcPr>
            <w:tcW w:w="144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3CAD4">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六、全面推进精细化社会治理建设工程</w:t>
            </w:r>
          </w:p>
        </w:tc>
      </w:tr>
      <w:tr w14:paraId="337459B3">
        <w:tblPrEx>
          <w:shd w:val="clear" w:color="auto" w:fill="auto"/>
          <w:tblCellMar>
            <w:top w:w="0" w:type="dxa"/>
            <w:left w:w="0" w:type="dxa"/>
            <w:bottom w:w="0" w:type="dxa"/>
            <w:right w:w="0" w:type="dxa"/>
          </w:tblCellMar>
        </w:tblPrEx>
        <w:trPr>
          <w:trHeight w:val="22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D42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386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汕头市“智慧新警务”平台项目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6043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6657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视频云工程、云网端工程、智慧新防控、智慧新出入境、大数据工程、警务云工程、智慧新指挥、智慧新管控、智慧新侦查、智慧新交管、智慧新监管、智慧新民生、智慧新警队、智慧新督察、智慧新警卫、智慧新法治等。</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24FB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市公安局牵头</w:t>
            </w:r>
          </w:p>
        </w:tc>
      </w:tr>
      <w:tr w14:paraId="22FAD209">
        <w:tblPrEx>
          <w:shd w:val="clear" w:color="auto" w:fill="auto"/>
          <w:tblCellMar>
            <w:top w:w="0" w:type="dxa"/>
            <w:left w:w="0" w:type="dxa"/>
            <w:bottom w:w="0" w:type="dxa"/>
            <w:right w:w="0" w:type="dxa"/>
          </w:tblCellMar>
        </w:tblPrEx>
        <w:trPr>
          <w:trHeight w:val="22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20D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2AC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中共汕头市委应急指挥中心建设项目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C031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1BFD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合交通、水系、地理、人口、气象等数据，统筹建设应急指挥“一张图”信息资源库，建设应急管理智慧系统，实现应急指挥中心应急指挥、综合性的日常会议、工作报告等功能，提升对各类灾害、事故的主动监测预警能力。</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D1EE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市应急管理局牵头</w:t>
            </w:r>
          </w:p>
        </w:tc>
      </w:tr>
      <w:tr w14:paraId="1DBD6185">
        <w:tblPrEx>
          <w:shd w:val="clear" w:color="auto" w:fill="auto"/>
          <w:tblCellMar>
            <w:top w:w="0" w:type="dxa"/>
            <w:left w:w="0" w:type="dxa"/>
            <w:bottom w:w="0" w:type="dxa"/>
            <w:right w:w="0" w:type="dxa"/>
          </w:tblCellMar>
        </w:tblPrEx>
        <w:trPr>
          <w:trHeight w:val="22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08D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75C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汕头市数字城管平台建设项目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A23C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CA50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利用物联网技术，实现地下管网、道路设施、桥涵设施、照明设施、垃圾处理设施等市政设施的自动监控和智能化管理，促进遥感、地理信息系统和全球定位系统等信息技术在城市管理中的应用实现6个区的各镇和南澳县政府所在地推进。</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85EC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市城市管理综合执法局牵头</w:t>
            </w:r>
          </w:p>
        </w:tc>
      </w:tr>
      <w:tr w14:paraId="3E50D055">
        <w:tblPrEx>
          <w:shd w:val="clear" w:color="auto" w:fill="auto"/>
          <w:tblCellMar>
            <w:top w:w="0" w:type="dxa"/>
            <w:left w:w="0" w:type="dxa"/>
            <w:bottom w:w="0" w:type="dxa"/>
            <w:right w:w="0" w:type="dxa"/>
          </w:tblCellMar>
        </w:tblPrEx>
        <w:trPr>
          <w:trHeight w:val="399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0C8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685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汕头市智慧交通建设项目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E0F7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80CF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含汕头城市交通全域感知体系、汕头城市交通拥堵治理体系、汕头城市交通信号优化体系、汕头城市静态交通优化体系、汕头城市交通大脑9大中枢、“情指勤督宣”一体化指挥体系、汕头市“互联网+智慧交通”服务体系、汕头市城市道路交通设施建设管理运营机制、汕头市智慧交通大数据标准体系、汕头市智慧交通安全保障体系、汕头市智慧交通信息共享开放机制、汕头市智慧交通创新应用机制、汕头市智慧交管联创生态圈等。</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535C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市交通运输局牵头</w:t>
            </w:r>
          </w:p>
        </w:tc>
      </w:tr>
      <w:tr w14:paraId="74D07D30">
        <w:tblPrEx>
          <w:shd w:val="clear" w:color="auto" w:fill="auto"/>
          <w:tblCellMar>
            <w:top w:w="0" w:type="dxa"/>
            <w:left w:w="0" w:type="dxa"/>
            <w:bottom w:w="0" w:type="dxa"/>
            <w:right w:w="0" w:type="dxa"/>
          </w:tblCellMar>
        </w:tblPrEx>
        <w:trPr>
          <w:trHeight w:val="57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A78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46E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汕头市智慧水务建设项目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83FD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F70E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建设三防智慧系统、重大水情监控系统及水资源监控能力建设等</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ABB8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市水务局牵头</w:t>
            </w:r>
          </w:p>
        </w:tc>
      </w:tr>
      <w:tr w14:paraId="0E61C6BA">
        <w:tblPrEx>
          <w:shd w:val="clear" w:color="auto" w:fill="auto"/>
          <w:tblCellMar>
            <w:top w:w="0" w:type="dxa"/>
            <w:left w:w="0" w:type="dxa"/>
            <w:bottom w:w="0" w:type="dxa"/>
            <w:right w:w="0" w:type="dxa"/>
          </w:tblCellMar>
        </w:tblPrEx>
        <w:trPr>
          <w:trHeight w:val="1995"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A4E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307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汕头市气象灾害防御建设项目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CE59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CAD6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加快气象灾害防御重点单位服务，通过专业气象信息显示屏、“风雨雷”在线预警平台、气象灾害风险预警与气象安全风险防控综合服务等方式向气象灾害重点防御单位提供专业气象预报预警服务。</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AE5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市气象局牵头</w:t>
            </w:r>
          </w:p>
        </w:tc>
      </w:tr>
      <w:tr w14:paraId="650C169D">
        <w:tblPrEx>
          <w:shd w:val="clear" w:color="auto" w:fill="auto"/>
          <w:tblCellMar>
            <w:top w:w="0" w:type="dxa"/>
            <w:left w:w="0" w:type="dxa"/>
            <w:bottom w:w="0" w:type="dxa"/>
            <w:right w:w="0" w:type="dxa"/>
          </w:tblCellMar>
        </w:tblPrEx>
        <w:trPr>
          <w:trHeight w:val="2565"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D47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F43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汕头市公共信用信息管理系统建设项目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6AA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1B0B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落实国家、省、市社会信用体系建设统一部署，建成市公共信用信息管理系统，开展公共信用信息共享、开放及应用，建立以信用承诺、信息公示为特点的新型监管机制，加快推广信用信息在行政管理领域的应用，推动政务信用信息与社会信用信息互动融合。</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059D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市发展改革局牵头；市各政务服务实施单位、</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负责</w:t>
            </w:r>
          </w:p>
        </w:tc>
      </w:tr>
      <w:tr w14:paraId="3305070E">
        <w:tblPrEx>
          <w:shd w:val="clear" w:color="auto" w:fill="auto"/>
          <w:tblCellMar>
            <w:top w:w="0" w:type="dxa"/>
            <w:left w:w="0" w:type="dxa"/>
            <w:bottom w:w="0" w:type="dxa"/>
            <w:right w:w="0" w:type="dxa"/>
          </w:tblCellMar>
        </w:tblPrEx>
        <w:trPr>
          <w:trHeight w:val="171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166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015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汕头市市场监管信息平台项目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73D2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0FF6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建设全市统一的市场监管信息平台，连通市直部门及各区县现有综合监管平台。建立信息对接、认领、反馈的通报制度，将各审批部门认领企业信息率纳入绩效考核范围。</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D9A2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市市场监督管理局牵头；市政务服务数据管理局、市各市场监管职能单位、</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负责</w:t>
            </w:r>
          </w:p>
        </w:tc>
      </w:tr>
      <w:tr w14:paraId="69CCFF83">
        <w:tblPrEx>
          <w:shd w:val="clear" w:color="auto" w:fill="auto"/>
          <w:tblCellMar>
            <w:top w:w="0" w:type="dxa"/>
            <w:left w:w="0" w:type="dxa"/>
            <w:bottom w:w="0" w:type="dxa"/>
            <w:right w:w="0" w:type="dxa"/>
          </w:tblCellMar>
        </w:tblPrEx>
        <w:trPr>
          <w:trHeight w:val="171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D3B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38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汕头市“互联网+监管”系统建设项目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E602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A3A8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深入推进“互联网+监管”，推送市区县镇三级市场监管业务一体化，实现与省“互联网+监管”系统联通对接和数据共享。</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038A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市生态环境局、市卫生健康局、市应急管理局、市市场监督管理局牵头；市政务服务数据管理局负责</w:t>
            </w:r>
          </w:p>
        </w:tc>
      </w:tr>
      <w:tr w14:paraId="69DE0295">
        <w:tblPrEx>
          <w:shd w:val="clear" w:color="auto" w:fill="auto"/>
          <w:tblCellMar>
            <w:top w:w="0" w:type="dxa"/>
            <w:left w:w="0" w:type="dxa"/>
            <w:bottom w:w="0" w:type="dxa"/>
            <w:right w:w="0" w:type="dxa"/>
          </w:tblCellMar>
        </w:tblPrEx>
        <w:trPr>
          <w:trHeight w:val="2565"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F71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2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003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汕头市环境保护应用建设项目</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78E8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建设立体化环境监测体系</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6AFA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688C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立体化环境监测体系。利用卫星遥感、无人机、无人船、物联网等新技术，探索建立天地人一体化遥感监测体系，整合环境质量、污染源等环境数据，逐步建成环境大数据分析决策支持平台、生态环境监测物联网集成与综合管理平台，实现各类环境要素监测结果质量可控。</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2BB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市生态环境局牵头</w:t>
            </w:r>
          </w:p>
        </w:tc>
      </w:tr>
      <w:tr w14:paraId="5AAAE00E">
        <w:tblPrEx>
          <w:shd w:val="clear" w:color="auto" w:fill="auto"/>
          <w:tblCellMar>
            <w:top w:w="0" w:type="dxa"/>
            <w:left w:w="0" w:type="dxa"/>
            <w:bottom w:w="0" w:type="dxa"/>
            <w:right w:w="0" w:type="dxa"/>
          </w:tblCellMar>
        </w:tblPrEx>
        <w:trPr>
          <w:trHeight w:val="3135"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4A8BE">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03411">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E229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建设汕头市机动车遥感监测系统</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D50F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A2E4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汕头市机动车遥感监测系统。建设6套机动车固定水平是遥感检测系统及1套汕头市机动车遥感监测信息联网系统，实现遥感监测数据的联网，加强高排放车辆的监管，利用机动车尾气排放遥感监测数据、环检数据、黑烟车抓拍等数据进行分析应用，提升机动车业务管理的水平，降低机动车污染排放水平，提高管理水平。</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443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市生态环境局牵头</w:t>
            </w:r>
          </w:p>
        </w:tc>
      </w:tr>
      <w:tr w14:paraId="20444EE3">
        <w:tblPrEx>
          <w:shd w:val="clear" w:color="auto" w:fill="auto"/>
          <w:tblCellMar>
            <w:top w:w="0" w:type="dxa"/>
            <w:left w:w="0" w:type="dxa"/>
            <w:bottom w:w="0" w:type="dxa"/>
            <w:right w:w="0" w:type="dxa"/>
          </w:tblCellMar>
        </w:tblPrEx>
        <w:trPr>
          <w:trHeight w:val="1995"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E8613">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A725B">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B8E8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创新“互联网+河长”管理模式</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4CB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8F2D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创新“互联网+河长”管理模式。共享整合河湖信息资源，推进河长制应用支撑服务和河湖数据服务平台建设，实现河道乱采、乱堆、乱占、乱建行为的识别，河湖健康与河长履职的分析与监管响应时间低于5秒。</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84B2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市水务局牵头</w:t>
            </w:r>
          </w:p>
        </w:tc>
      </w:tr>
    </w:tbl>
    <w:p w14:paraId="683EE8EE">
      <w:pPr>
        <w:rPr>
          <w:rFonts w:hint="eastAsia" w:ascii="仿宋_GB2312" w:hAnsi="仿宋_GB2312" w:eastAsia="仿宋_GB2312" w:cs="仿宋_GB2312"/>
          <w:sz w:val="32"/>
          <w:szCs w:val="32"/>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等线 Light">
    <w:altName w:val="方正书宋简体"/>
    <w:panose1 w:val="02010600030101010101"/>
    <w:charset w:val="86"/>
    <w:family w:val="auto"/>
    <w:pitch w:val="default"/>
    <w:sig w:usb0="00000000" w:usb1="00000000" w:usb2="00000016" w:usb3="00000000" w:csb0="0004000F" w:csb1="00000000"/>
  </w:font>
  <w:font w:name="方正书宋简体">
    <w:panose1 w:val="02010601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7B3A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5339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B7321">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2B7321">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2A71">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42653">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- 39 -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D42653">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- 39 -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NmFiM2NiMDhmMmM4ZDNmMDhlZWM5Y2VhZDgzZDMifQ=="/>
  </w:docVars>
  <w:rsids>
    <w:rsidRoot w:val="28E9716A"/>
    <w:rsid w:val="000A733B"/>
    <w:rsid w:val="00BE0341"/>
    <w:rsid w:val="00C473DD"/>
    <w:rsid w:val="086134AA"/>
    <w:rsid w:val="08B85999"/>
    <w:rsid w:val="095A0AEE"/>
    <w:rsid w:val="0A007909"/>
    <w:rsid w:val="0A30374A"/>
    <w:rsid w:val="0BE61FF3"/>
    <w:rsid w:val="0DE71706"/>
    <w:rsid w:val="0DFE7741"/>
    <w:rsid w:val="0F5919BA"/>
    <w:rsid w:val="11FD48FA"/>
    <w:rsid w:val="165D598C"/>
    <w:rsid w:val="16C66B25"/>
    <w:rsid w:val="17477847"/>
    <w:rsid w:val="18843F72"/>
    <w:rsid w:val="19C168CD"/>
    <w:rsid w:val="1B455EFA"/>
    <w:rsid w:val="1B594C4D"/>
    <w:rsid w:val="1E976A96"/>
    <w:rsid w:val="1F7A4528"/>
    <w:rsid w:val="1F8D1C07"/>
    <w:rsid w:val="21C02136"/>
    <w:rsid w:val="228D59EF"/>
    <w:rsid w:val="229E0F2A"/>
    <w:rsid w:val="234A163C"/>
    <w:rsid w:val="259E2632"/>
    <w:rsid w:val="268137AD"/>
    <w:rsid w:val="26F8067A"/>
    <w:rsid w:val="28160AD3"/>
    <w:rsid w:val="28E9716A"/>
    <w:rsid w:val="2A267096"/>
    <w:rsid w:val="2AAA1CAB"/>
    <w:rsid w:val="2BB06CFC"/>
    <w:rsid w:val="2FD64145"/>
    <w:rsid w:val="2FE10749"/>
    <w:rsid w:val="3007436C"/>
    <w:rsid w:val="3062601E"/>
    <w:rsid w:val="309D4EDC"/>
    <w:rsid w:val="31DD3FB3"/>
    <w:rsid w:val="33623E54"/>
    <w:rsid w:val="35344966"/>
    <w:rsid w:val="37813829"/>
    <w:rsid w:val="391332D6"/>
    <w:rsid w:val="3B6F4988"/>
    <w:rsid w:val="3B94724C"/>
    <w:rsid w:val="3CB1599B"/>
    <w:rsid w:val="3DFB4176"/>
    <w:rsid w:val="40BF6D81"/>
    <w:rsid w:val="43436F2F"/>
    <w:rsid w:val="43E44086"/>
    <w:rsid w:val="45F242BB"/>
    <w:rsid w:val="46CE0E2D"/>
    <w:rsid w:val="483D19CF"/>
    <w:rsid w:val="48757B4C"/>
    <w:rsid w:val="48927F5E"/>
    <w:rsid w:val="48CB7509"/>
    <w:rsid w:val="48FD78F7"/>
    <w:rsid w:val="4B376CF6"/>
    <w:rsid w:val="4B4C210E"/>
    <w:rsid w:val="4B8D5C7F"/>
    <w:rsid w:val="4C934C89"/>
    <w:rsid w:val="4CF55BFD"/>
    <w:rsid w:val="4DFD2CA0"/>
    <w:rsid w:val="50204710"/>
    <w:rsid w:val="51CE69F4"/>
    <w:rsid w:val="530F3CE4"/>
    <w:rsid w:val="558B0D8A"/>
    <w:rsid w:val="56226979"/>
    <w:rsid w:val="580A7508"/>
    <w:rsid w:val="5848216A"/>
    <w:rsid w:val="5B83763F"/>
    <w:rsid w:val="5B8838D0"/>
    <w:rsid w:val="5C302673"/>
    <w:rsid w:val="5EC44BD5"/>
    <w:rsid w:val="5F420CA6"/>
    <w:rsid w:val="5FDFB9E1"/>
    <w:rsid w:val="60795034"/>
    <w:rsid w:val="60A62DC8"/>
    <w:rsid w:val="620C12F4"/>
    <w:rsid w:val="626C2077"/>
    <w:rsid w:val="627D6D60"/>
    <w:rsid w:val="635A06A4"/>
    <w:rsid w:val="63C43A04"/>
    <w:rsid w:val="64C22131"/>
    <w:rsid w:val="65C53EE1"/>
    <w:rsid w:val="65F414AB"/>
    <w:rsid w:val="66325A1D"/>
    <w:rsid w:val="66783F13"/>
    <w:rsid w:val="66F05E1E"/>
    <w:rsid w:val="67AA5807"/>
    <w:rsid w:val="67F12229"/>
    <w:rsid w:val="68BF199D"/>
    <w:rsid w:val="68FE7512"/>
    <w:rsid w:val="69254263"/>
    <w:rsid w:val="6A391C6E"/>
    <w:rsid w:val="6A910FCB"/>
    <w:rsid w:val="6B29276D"/>
    <w:rsid w:val="6B4F296F"/>
    <w:rsid w:val="705B487F"/>
    <w:rsid w:val="71A609C2"/>
    <w:rsid w:val="76091865"/>
    <w:rsid w:val="77C027C6"/>
    <w:rsid w:val="792B6702"/>
    <w:rsid w:val="7B041F46"/>
    <w:rsid w:val="7B0E6633"/>
    <w:rsid w:val="7CED19D5"/>
    <w:rsid w:val="7CF4117C"/>
    <w:rsid w:val="7E880393"/>
    <w:rsid w:val="7F360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1"/>
    <w:unhideWhenUsed/>
    <w:qFormat/>
    <w:uiPriority w:val="99"/>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9">
    <w:name w:val="footnote text"/>
    <w:basedOn w:val="1"/>
    <w:qFormat/>
    <w:uiPriority w:val="0"/>
    <w:pPr>
      <w:snapToGrid w:val="0"/>
      <w:jc w:val="left"/>
    </w:pPr>
    <w:rPr>
      <w:sz w:val="18"/>
    </w:rPr>
  </w:style>
  <w:style w:type="paragraph" w:styleId="10">
    <w:name w:val="toc 2"/>
    <w:basedOn w:val="1"/>
    <w:next w:val="1"/>
    <w:qFormat/>
    <w:uiPriority w:val="0"/>
    <w:pPr>
      <w:spacing w:before="50" w:beforeLines="50" w:after="50" w:afterLines="50" w:line="360" w:lineRule="auto"/>
      <w:ind w:left="200"/>
    </w:pPr>
    <w:rPr>
      <w:smallCaps/>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22"/>
    <w:rPr>
      <w:b/>
      <w:bCs/>
    </w:rPr>
  </w:style>
  <w:style w:type="character" w:styleId="15">
    <w:name w:val="footnote reference"/>
    <w:basedOn w:val="13"/>
    <w:qFormat/>
    <w:uiPriority w:val="0"/>
    <w:rPr>
      <w:vertAlign w:val="superscript"/>
    </w:rPr>
  </w:style>
  <w:style w:type="paragraph" w:customStyle="1" w:styleId="16">
    <w:name w:val="舟式样-标题"/>
    <w:basedOn w:val="1"/>
    <w:qFormat/>
    <w:uiPriority w:val="0"/>
    <w:pPr>
      <w:jc w:val="center"/>
    </w:pPr>
    <w:rPr>
      <w:rFonts w:ascii="方正小标宋简体" w:eastAsia="黑体"/>
      <w:sz w:val="36"/>
      <w:szCs w:val="36"/>
    </w:rPr>
  </w:style>
  <w:style w:type="paragraph" w:customStyle="1" w:styleId="17">
    <w:name w:val="No Spacing"/>
    <w:qFormat/>
    <w:uiPriority w:val="0"/>
    <w:pPr>
      <w:widowControl w:val="0"/>
      <w:jc w:val="both"/>
    </w:pPr>
    <w:rPr>
      <w:rFonts w:ascii="Calibri" w:hAnsi="Calibri" w:eastAsia="宋体" w:cs="黑体"/>
      <w:kern w:val="2"/>
      <w:sz w:val="21"/>
      <w:szCs w:val="22"/>
      <w:lang w:val="en-US" w:eastAsia="zh-CN"/>
    </w:rPr>
  </w:style>
  <w:style w:type="paragraph" w:customStyle="1" w:styleId="18">
    <w:name w:val="附件编号"/>
    <w:basedOn w:val="3"/>
    <w:qFormat/>
    <w:uiPriority w:val="0"/>
    <w:pPr>
      <w:keepNext/>
      <w:keepLines/>
      <w:widowControl w:val="0"/>
      <w:jc w:val="both"/>
    </w:pPr>
    <w:rPr>
      <w:rFonts w:ascii="黑体" w:eastAsia="黑体"/>
      <w:color w:val="auto"/>
      <w:kern w:val="44"/>
      <w:sz w:val="32"/>
      <w:szCs w:val="20"/>
    </w:rPr>
  </w:style>
  <w:style w:type="paragraph" w:customStyle="1" w:styleId="19">
    <w:name w:val="大标题"/>
    <w:basedOn w:val="1"/>
    <w:qFormat/>
    <w:uiPriority w:val="0"/>
    <w:pPr>
      <w:widowControl w:val="0"/>
      <w:jc w:val="center"/>
    </w:pPr>
    <w:rPr>
      <w:rFonts w:ascii="方正小标宋简体" w:hAnsi="方正小标宋简体" w:eastAsia="方正小标宋简体"/>
      <w:kern w:val="2"/>
      <w:sz w:val="44"/>
      <w:szCs w:val="20"/>
    </w:rPr>
  </w:style>
  <w:style w:type="paragraph" w:customStyle="1" w:styleId="20">
    <w:name w:val="列出段落2"/>
    <w:basedOn w:val="1"/>
    <w:qFormat/>
    <w:uiPriority w:val="0"/>
    <w:pPr>
      <w:spacing w:line="360" w:lineRule="auto"/>
      <w:ind w:firstLine="420" w:firstLineChars="200"/>
      <w:jc w:val="left"/>
    </w:pPr>
    <w:rPr>
      <w:rFonts w:ascii="Verdana" w:hAnsi="Verdana" w:eastAsia="仿宋_GB2312"/>
      <w:color w:val="000000"/>
      <w:sz w:val="28"/>
      <w:szCs w:val="21"/>
    </w:rPr>
  </w:style>
  <w:style w:type="paragraph" w:customStyle="1" w:styleId="21">
    <w:name w:val="规划正文"/>
    <w:basedOn w:val="22"/>
    <w:qFormat/>
    <w:uiPriority w:val="0"/>
    <w:pPr>
      <w:ind w:firstLine="640"/>
    </w:pPr>
    <w:rPr>
      <w:rFonts w:cs="宋体"/>
      <w:szCs w:val="20"/>
    </w:rPr>
  </w:style>
  <w:style w:type="paragraph" w:customStyle="1" w:styleId="22">
    <w:name w:val="段落文字"/>
    <w:basedOn w:val="1"/>
    <w:qFormat/>
    <w:uiPriority w:val="0"/>
    <w:pPr>
      <w:widowControl w:val="0"/>
      <w:spacing w:line="360" w:lineRule="auto"/>
      <w:ind w:firstLine="200" w:firstLineChars="200"/>
      <w:jc w:val="both"/>
    </w:pPr>
    <w:rPr>
      <w:rFonts w:ascii="Times New Roman" w:hAnsi="Times New Roman" w:eastAsia="仿宋_GB2312" w:cs="黑体"/>
      <w:kern w:val="2"/>
      <w:sz w:val="32"/>
      <w:szCs w:val="22"/>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_Style 3"/>
    <w:basedOn w:val="3"/>
    <w:next w:val="1"/>
    <w:qFormat/>
    <w:uiPriority w:val="39"/>
    <w:pPr>
      <w:widowControl/>
      <w:spacing w:before="240" w:after="0" w:line="259" w:lineRule="auto"/>
      <w:jc w:val="left"/>
      <w:outlineLvl w:val="9"/>
    </w:pPr>
    <w:rPr>
      <w:rFonts w:ascii="等线 Light" w:hAnsi="等线 Light" w:eastAsia="等线 Light" w:cs="Times New Roman"/>
      <w:b w:val="0"/>
      <w:color w:val="2F5496"/>
      <w:kern w:val="0"/>
      <w:sz w:val="32"/>
      <w:szCs w:val="32"/>
    </w:rPr>
  </w:style>
  <w:style w:type="character" w:customStyle="1" w:styleId="26">
    <w:name w:val="font11"/>
    <w:basedOn w:val="13"/>
    <w:qFormat/>
    <w:uiPriority w:val="0"/>
    <w:rPr>
      <w:rFonts w:hint="eastAsia" w:ascii="宋体" w:hAnsi="宋体" w:eastAsia="宋体" w:cs="宋体"/>
      <w:color w:val="000000"/>
      <w:sz w:val="28"/>
      <w:szCs w:val="28"/>
      <w:u w:val="none"/>
    </w:rPr>
  </w:style>
  <w:style w:type="character" w:customStyle="1" w:styleId="27">
    <w:name w:val="font41"/>
    <w:basedOn w:val="13"/>
    <w:qFormat/>
    <w:uiPriority w:val="0"/>
    <w:rPr>
      <w:rFonts w:hint="eastAsia" w:ascii="宋体" w:hAnsi="宋体" w:eastAsia="宋体" w:cs="宋体"/>
      <w:color w:val="000000"/>
      <w:sz w:val="28"/>
      <w:szCs w:val="28"/>
      <w:u w:val="none"/>
    </w:rPr>
  </w:style>
  <w:style w:type="character" w:customStyle="1" w:styleId="28">
    <w:name w:val="font21"/>
    <w:basedOn w:val="13"/>
    <w:qFormat/>
    <w:uiPriority w:val="0"/>
    <w:rPr>
      <w:rFonts w:hint="eastAsia" w:ascii="宋体" w:hAnsi="宋体" w:eastAsia="宋体" w:cs="宋体"/>
      <w:color w:val="FF0000"/>
      <w:sz w:val="28"/>
      <w:szCs w:val="28"/>
      <w:u w:val="none"/>
    </w:rPr>
  </w:style>
  <w:style w:type="character" w:customStyle="1" w:styleId="29">
    <w:name w:val="font31"/>
    <w:basedOn w:val="13"/>
    <w:qFormat/>
    <w:uiPriority w:val="0"/>
    <w:rPr>
      <w:rFonts w:hint="eastAsia" w:ascii="宋体" w:hAnsi="宋体" w:eastAsia="宋体" w:cs="宋体"/>
      <w:color w:val="000000"/>
      <w:sz w:val="24"/>
      <w:szCs w:val="24"/>
      <w:u w:val="none"/>
    </w:rPr>
  </w:style>
  <w:style w:type="character" w:customStyle="1" w:styleId="30">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b253d55-6817-4338-9ddd-5dc573494c3a}"/>
        <w:style w:val=""/>
        <w:category>
          <w:name w:val="常规"/>
          <w:gallery w:val="placeholder"/>
        </w:category>
        <w:types>
          <w:type w:val="bbPlcHdr"/>
        </w:types>
        <w:behaviors>
          <w:behavior w:val="content"/>
        </w:behaviors>
        <w:description w:val=""/>
        <w:guid w:val="{6b253d55-6817-4338-9ddd-5dc573494c3a}"/>
      </w:docPartPr>
      <w:docPartBody>
        <w:p w14:paraId="4946E9F4">
          <w:r>
            <w:rPr>
              <w:color w:val="808080"/>
            </w:rPr>
            <w:t>单击此处输入文字。</w:t>
          </w:r>
        </w:p>
      </w:docPartBody>
    </w:docPart>
    <w:docPart>
      <w:docPartPr>
        <w:name w:val="{da3795ec-5068-48b3-92e4-59930e040267}"/>
        <w:style w:val=""/>
        <w:category>
          <w:name w:val="常规"/>
          <w:gallery w:val="placeholder"/>
        </w:category>
        <w:types>
          <w:type w:val="bbPlcHdr"/>
        </w:types>
        <w:behaviors>
          <w:behavior w:val="content"/>
        </w:behaviors>
        <w:description w:val=""/>
        <w:guid w:val="{da3795ec-5068-48b3-92e4-59930e040267}"/>
      </w:docPartPr>
      <w:docPartBody>
        <w:p w14:paraId="78DA4A53">
          <w:r>
            <w:rPr>
              <w:color w:val="808080"/>
            </w:rPr>
            <w:t>单击此处输入文字。</w:t>
          </w:r>
        </w:p>
      </w:docPartBody>
    </w:docPart>
    <w:docPart>
      <w:docPartPr>
        <w:name w:val="{bcfb226b-bfc7-494c-9598-e699c840ae33}"/>
        <w:style w:val=""/>
        <w:category>
          <w:name w:val="常规"/>
          <w:gallery w:val="placeholder"/>
        </w:category>
        <w:types>
          <w:type w:val="bbPlcHdr"/>
        </w:types>
        <w:behaviors>
          <w:behavior w:val="content"/>
        </w:behaviors>
        <w:description w:val=""/>
        <w:guid w:val="{bcfb226b-bfc7-494c-9598-e699c840ae33}"/>
      </w:docPartPr>
      <w:docPartBody>
        <w:p w14:paraId="13D269B8">
          <w:r>
            <w:rPr>
              <w:color w:val="808080"/>
            </w:rPr>
            <w:t>单击此处输入文字。</w:t>
          </w:r>
        </w:p>
      </w:docPartBody>
    </w:docPart>
    <w:docPart>
      <w:docPartPr>
        <w:name w:val="{49e4622d-85aa-40ed-8399-b388992411a4}"/>
        <w:style w:val=""/>
        <w:category>
          <w:name w:val="常规"/>
          <w:gallery w:val="placeholder"/>
        </w:category>
        <w:types>
          <w:type w:val="bbPlcHdr"/>
        </w:types>
        <w:behaviors>
          <w:behavior w:val="content"/>
        </w:behaviors>
        <w:description w:val=""/>
        <w:guid w:val="{49e4622d-85aa-40ed-8399-b388992411a4}"/>
      </w:docPartPr>
      <w:docPartBody>
        <w:p w14:paraId="6D42BC99">
          <w:r>
            <w:rPr>
              <w:color w:val="808080"/>
            </w:rPr>
            <w:t>单击此处输入文字。</w:t>
          </w:r>
        </w:p>
      </w:docPartBody>
    </w:docPart>
    <w:docPart>
      <w:docPartPr>
        <w:name w:val="{9dbc631e-f658-45eb-84d0-813b579dcb09}"/>
        <w:style w:val=""/>
        <w:category>
          <w:name w:val="常规"/>
          <w:gallery w:val="placeholder"/>
        </w:category>
        <w:types>
          <w:type w:val="bbPlcHdr"/>
        </w:types>
        <w:behaviors>
          <w:behavior w:val="content"/>
        </w:behaviors>
        <w:description w:val=""/>
        <w:guid w:val="{9dbc631e-f658-45eb-84d0-813b579dcb09}"/>
      </w:docPartPr>
      <w:docPartBody>
        <w:p w14:paraId="0DCD85EC">
          <w:r>
            <w:rPr>
              <w:color w:val="808080"/>
            </w:rPr>
            <w:t>单击此处输入文字。</w:t>
          </w:r>
        </w:p>
      </w:docPartBody>
    </w:docPart>
    <w:docPart>
      <w:docPartPr>
        <w:name w:val="{d0ff2498-ae53-4ad2-a07d-b7afb9e62268}"/>
        <w:style w:val=""/>
        <w:category>
          <w:name w:val="常规"/>
          <w:gallery w:val="placeholder"/>
        </w:category>
        <w:types>
          <w:type w:val="bbPlcHdr"/>
        </w:types>
        <w:behaviors>
          <w:behavior w:val="content"/>
        </w:behaviors>
        <w:description w:val=""/>
        <w:guid w:val="{d0ff2498-ae53-4ad2-a07d-b7afb9e62268}"/>
      </w:docPartPr>
      <w:docPartBody>
        <w:p w14:paraId="268897AD">
          <w:r>
            <w:rPr>
              <w:color w:val="808080"/>
            </w:rPr>
            <w:t>单击此处输入文字。</w:t>
          </w:r>
        </w:p>
      </w:docPartBody>
    </w:docPart>
    <w:docPart>
      <w:docPartPr>
        <w:name w:val="{ba6c22e8-21cc-449a-a291-3ef25170063c}"/>
        <w:style w:val=""/>
        <w:category>
          <w:name w:val="常规"/>
          <w:gallery w:val="placeholder"/>
        </w:category>
        <w:types>
          <w:type w:val="bbPlcHdr"/>
        </w:types>
        <w:behaviors>
          <w:behavior w:val="content"/>
        </w:behaviors>
        <w:description w:val=""/>
        <w:guid w:val="{ba6c22e8-21cc-449a-a291-3ef25170063c}"/>
      </w:docPartPr>
      <w:docPartBody>
        <w:p w14:paraId="0F506000">
          <w:r>
            <w:rPr>
              <w:color w:val="808080"/>
            </w:rPr>
            <w:t>单击此处输入文字。</w:t>
          </w:r>
        </w:p>
      </w:docPartBody>
    </w:docPart>
    <w:docPart>
      <w:docPartPr>
        <w:name w:val="{50e0399d-c09a-4c44-a882-b647435dd262}"/>
        <w:style w:val=""/>
        <w:category>
          <w:name w:val="常规"/>
          <w:gallery w:val="placeholder"/>
        </w:category>
        <w:types>
          <w:type w:val="bbPlcHdr"/>
        </w:types>
        <w:behaviors>
          <w:behavior w:val="content"/>
        </w:behaviors>
        <w:description w:val=""/>
        <w:guid w:val="{50e0399d-c09a-4c44-a882-b647435dd262}"/>
      </w:docPartPr>
      <w:docPartBody>
        <w:p w14:paraId="5344C7B0">
          <w:r>
            <w:rPr>
              <w:color w:val="808080"/>
            </w:rPr>
            <w:t>单击此处输入文字。</w:t>
          </w:r>
        </w:p>
      </w:docPartBody>
    </w:docPart>
    <w:docPart>
      <w:docPartPr>
        <w:name w:val="{f3911c10-95bf-4e1c-997d-55a05ff7fc29}"/>
        <w:style w:val=""/>
        <w:category>
          <w:name w:val="常规"/>
          <w:gallery w:val="placeholder"/>
        </w:category>
        <w:types>
          <w:type w:val="bbPlcHdr"/>
        </w:types>
        <w:behaviors>
          <w:behavior w:val="content"/>
        </w:behaviors>
        <w:description w:val=""/>
        <w:guid w:val="{f3911c10-95bf-4e1c-997d-55a05ff7fc29}"/>
      </w:docPartPr>
      <w:docPartBody>
        <w:p w14:paraId="2E8E904C">
          <w:r>
            <w:rPr>
              <w:color w:val="808080"/>
            </w:rPr>
            <w:t>单击此处输入文字。</w:t>
          </w:r>
        </w:p>
      </w:docPartBody>
    </w:docPart>
    <w:docPart>
      <w:docPartPr>
        <w:name w:val="{c63fc404-89ff-447d-9a1a-edb9fd3a7b4c}"/>
        <w:style w:val=""/>
        <w:category>
          <w:name w:val="常规"/>
          <w:gallery w:val="placeholder"/>
        </w:category>
        <w:types>
          <w:type w:val="bbPlcHdr"/>
        </w:types>
        <w:behaviors>
          <w:behavior w:val="content"/>
        </w:behaviors>
        <w:description w:val=""/>
        <w:guid w:val="{c63fc404-89ff-447d-9a1a-edb9fd3a7b4c}"/>
      </w:docPartPr>
      <w:docPartBody>
        <w:p w14:paraId="62473AE7">
          <w:r>
            <w:rPr>
              <w:color w:val="808080"/>
            </w:rPr>
            <w:t>单击此处输入文字。</w:t>
          </w:r>
        </w:p>
      </w:docPartBody>
    </w:docPart>
    <w:docPart>
      <w:docPartPr>
        <w:name w:val="{696a5a83-5277-47b5-98fe-d03cd3484b64}"/>
        <w:style w:val=""/>
        <w:category>
          <w:name w:val="常规"/>
          <w:gallery w:val="placeholder"/>
        </w:category>
        <w:types>
          <w:type w:val="bbPlcHdr"/>
        </w:types>
        <w:behaviors>
          <w:behavior w:val="content"/>
        </w:behaviors>
        <w:description w:val=""/>
        <w:guid w:val="{696a5a83-5277-47b5-98fe-d03cd3484b64}"/>
      </w:docPartPr>
      <w:docPartBody>
        <w:p w14:paraId="18EB1AA1">
          <w:r>
            <w:rPr>
              <w:color w:val="808080"/>
            </w:rPr>
            <w:t>单击此处输入文字。</w:t>
          </w:r>
        </w:p>
      </w:docPartBody>
    </w:docPart>
    <w:docPart>
      <w:docPartPr>
        <w:name w:val="{9b6642cd-353b-4d80-b339-bf689327f783}"/>
        <w:style w:val=""/>
        <w:category>
          <w:name w:val="常规"/>
          <w:gallery w:val="placeholder"/>
        </w:category>
        <w:types>
          <w:type w:val="bbPlcHdr"/>
        </w:types>
        <w:behaviors>
          <w:behavior w:val="content"/>
        </w:behaviors>
        <w:description w:val=""/>
        <w:guid w:val="{9b6642cd-353b-4d80-b339-bf689327f783}"/>
      </w:docPartPr>
      <w:docPartBody>
        <w:p w14:paraId="2A909FF8">
          <w:r>
            <w:rPr>
              <w:color w:val="808080"/>
            </w:rPr>
            <w:t>单击此处输入文字。</w:t>
          </w:r>
        </w:p>
      </w:docPartBody>
    </w:docPart>
    <w:docPart>
      <w:docPartPr>
        <w:name w:val="{c4e41271-f37d-4409-9946-a3911a82708f}"/>
        <w:style w:val=""/>
        <w:category>
          <w:name w:val="常规"/>
          <w:gallery w:val="placeholder"/>
        </w:category>
        <w:types>
          <w:type w:val="bbPlcHdr"/>
        </w:types>
        <w:behaviors>
          <w:behavior w:val="content"/>
        </w:behaviors>
        <w:description w:val=""/>
        <w:guid w:val="{c4e41271-f37d-4409-9946-a3911a82708f}"/>
      </w:docPartPr>
      <w:docPartBody>
        <w:p w14:paraId="0649D2C2">
          <w:r>
            <w:rPr>
              <w:color w:val="808080"/>
            </w:rPr>
            <w:t>单击此处输入文字。</w:t>
          </w:r>
        </w:p>
      </w:docPartBody>
    </w:docPart>
    <w:docPart>
      <w:docPartPr>
        <w:name w:val="{f883173f-06f6-47cc-8aa2-07b294b2667c}"/>
        <w:style w:val=""/>
        <w:category>
          <w:name w:val="常规"/>
          <w:gallery w:val="placeholder"/>
        </w:category>
        <w:types>
          <w:type w:val="bbPlcHdr"/>
        </w:types>
        <w:behaviors>
          <w:behavior w:val="content"/>
        </w:behaviors>
        <w:description w:val=""/>
        <w:guid w:val="{f883173f-06f6-47cc-8aa2-07b294b2667c}"/>
      </w:docPartPr>
      <w:docPartBody>
        <w:p w14:paraId="28FB707A">
          <w:r>
            <w:rPr>
              <w:color w:val="808080"/>
            </w:rPr>
            <w:t>单击此处输入文字。</w:t>
          </w:r>
        </w:p>
      </w:docPartBody>
    </w:docPart>
    <w:docPart>
      <w:docPartPr>
        <w:name w:val="{3b9a8dbe-5152-4d29-8748-8f534f876263}"/>
        <w:style w:val=""/>
        <w:category>
          <w:name w:val="常规"/>
          <w:gallery w:val="placeholder"/>
        </w:category>
        <w:types>
          <w:type w:val="bbPlcHdr"/>
        </w:types>
        <w:behaviors>
          <w:behavior w:val="content"/>
        </w:behaviors>
        <w:description w:val=""/>
        <w:guid w:val="{3b9a8dbe-5152-4d29-8748-8f534f876263}"/>
      </w:docPartPr>
      <w:docPartBody>
        <w:p w14:paraId="53C87913">
          <w:r>
            <w:rPr>
              <w:color w:val="808080"/>
            </w:rPr>
            <w:t>单击此处输入文字。</w:t>
          </w:r>
        </w:p>
      </w:docPartBody>
    </w:docPart>
    <w:docPart>
      <w:docPartPr>
        <w:name w:val="{74db364e-0066-45ef-8ac6-21c9422c79dd}"/>
        <w:style w:val=""/>
        <w:category>
          <w:name w:val="常规"/>
          <w:gallery w:val="placeholder"/>
        </w:category>
        <w:types>
          <w:type w:val="bbPlcHdr"/>
        </w:types>
        <w:behaviors>
          <w:behavior w:val="content"/>
        </w:behaviors>
        <w:description w:val=""/>
        <w:guid w:val="{74db364e-0066-45ef-8ac6-21c9422c79dd}"/>
      </w:docPartPr>
      <w:docPartBody>
        <w:p w14:paraId="34122357">
          <w:r>
            <w:rPr>
              <w:color w:val="808080"/>
            </w:rPr>
            <w:t>单击此处输入文字。</w:t>
          </w:r>
        </w:p>
      </w:docPartBody>
    </w:docPart>
    <w:docPart>
      <w:docPartPr>
        <w:name w:val="{07656bbc-c704-42d1-b1bc-cec8f7f1609d}"/>
        <w:style w:val=""/>
        <w:category>
          <w:name w:val="常规"/>
          <w:gallery w:val="placeholder"/>
        </w:category>
        <w:types>
          <w:type w:val="bbPlcHdr"/>
        </w:types>
        <w:behaviors>
          <w:behavior w:val="content"/>
        </w:behaviors>
        <w:description w:val=""/>
        <w:guid w:val="{07656bbc-c704-42d1-b1bc-cec8f7f1609d}"/>
      </w:docPartPr>
      <w:docPartBody>
        <w:p w14:paraId="73105AF9">
          <w:r>
            <w:rPr>
              <w:color w:val="808080"/>
            </w:rPr>
            <w:t>单击此处输入文字。</w:t>
          </w:r>
        </w:p>
      </w:docPartBody>
    </w:docPart>
    <w:docPart>
      <w:docPartPr>
        <w:name w:val="{d47be633-6579-4efc-a2ac-358067152f3a}"/>
        <w:style w:val=""/>
        <w:category>
          <w:name w:val="常规"/>
          <w:gallery w:val="placeholder"/>
        </w:category>
        <w:types>
          <w:type w:val="bbPlcHdr"/>
        </w:types>
        <w:behaviors>
          <w:behavior w:val="content"/>
        </w:behaviors>
        <w:description w:val=""/>
        <w:guid w:val="{d47be633-6579-4efc-a2ac-358067152f3a}"/>
      </w:docPartPr>
      <w:docPartBody>
        <w:p w14:paraId="38B4BACA">
          <w:r>
            <w:rPr>
              <w:color w:val="808080"/>
            </w:rPr>
            <w:t>单击此处输入文字。</w:t>
          </w:r>
        </w:p>
      </w:docPartBody>
    </w:docPart>
    <w:docPart>
      <w:docPartPr>
        <w:name w:val="{2158657d-014f-4366-95eb-e2356775cd98}"/>
        <w:style w:val=""/>
        <w:category>
          <w:name w:val="常规"/>
          <w:gallery w:val="placeholder"/>
        </w:category>
        <w:types>
          <w:type w:val="bbPlcHdr"/>
        </w:types>
        <w:behaviors>
          <w:behavior w:val="content"/>
        </w:behaviors>
        <w:description w:val=""/>
        <w:guid w:val="{2158657d-014f-4366-95eb-e2356775cd98}"/>
      </w:docPartPr>
      <w:docPartBody>
        <w:p w14:paraId="7717ACBC">
          <w:r>
            <w:rPr>
              <w:color w:val="808080"/>
            </w:rPr>
            <w:t>单击此处输入文字。</w:t>
          </w:r>
        </w:p>
      </w:docPartBody>
    </w:docPart>
    <w:docPart>
      <w:docPartPr>
        <w:name w:val="{e69c4ad6-ab8e-4e8d-b499-5f316184462b}"/>
        <w:style w:val=""/>
        <w:category>
          <w:name w:val="常规"/>
          <w:gallery w:val="placeholder"/>
        </w:category>
        <w:types>
          <w:type w:val="bbPlcHdr"/>
        </w:types>
        <w:behaviors>
          <w:behavior w:val="content"/>
        </w:behaviors>
        <w:description w:val=""/>
        <w:guid w:val="{e69c4ad6-ab8e-4e8d-b499-5f316184462b}"/>
      </w:docPartPr>
      <w:docPartBody>
        <w:p w14:paraId="1D8DA708">
          <w:r>
            <w:rPr>
              <w:color w:val="808080"/>
            </w:rPr>
            <w:t>单击此处输入文字。</w:t>
          </w:r>
        </w:p>
      </w:docPartBody>
    </w:docPart>
    <w:docPart>
      <w:docPartPr>
        <w:name w:val="{a006292d-82f0-4ec2-bdb5-5788167f3087}"/>
        <w:style w:val=""/>
        <w:category>
          <w:name w:val="常规"/>
          <w:gallery w:val="placeholder"/>
        </w:category>
        <w:types>
          <w:type w:val="bbPlcHdr"/>
        </w:types>
        <w:behaviors>
          <w:behavior w:val="content"/>
        </w:behaviors>
        <w:description w:val=""/>
        <w:guid w:val="{a006292d-82f0-4ec2-bdb5-5788167f3087}"/>
      </w:docPartPr>
      <w:docPartBody>
        <w:p w14:paraId="4B5DB5E5">
          <w:r>
            <w:rPr>
              <w:color w:val="808080"/>
            </w:rPr>
            <w:t>单击此处输入文字。</w:t>
          </w:r>
        </w:p>
      </w:docPartBody>
    </w:docPart>
    <w:docPart>
      <w:docPartPr>
        <w:name w:val="{0a5cc376-e7aa-41f0-bf41-03b611fc3a92}"/>
        <w:style w:val=""/>
        <w:category>
          <w:name w:val="常规"/>
          <w:gallery w:val="placeholder"/>
        </w:category>
        <w:types>
          <w:type w:val="bbPlcHdr"/>
        </w:types>
        <w:behaviors>
          <w:behavior w:val="content"/>
        </w:behaviors>
        <w:description w:val=""/>
        <w:guid w:val="{0a5cc376-e7aa-41f0-bf41-03b611fc3a92}"/>
      </w:docPartPr>
      <w:docPartBody>
        <w:p w14:paraId="2DDAC590">
          <w:r>
            <w:rPr>
              <w:color w:val="808080"/>
            </w:rPr>
            <w:t>单击此处输入文字。</w:t>
          </w:r>
        </w:p>
      </w:docPartBody>
    </w:docPart>
    <w:docPart>
      <w:docPartPr>
        <w:name w:val="{e7afd750-124d-437a-bc93-7e0411563cd9}"/>
        <w:style w:val=""/>
        <w:category>
          <w:name w:val="常规"/>
          <w:gallery w:val="placeholder"/>
        </w:category>
        <w:types>
          <w:type w:val="bbPlcHdr"/>
        </w:types>
        <w:behaviors>
          <w:behavior w:val="content"/>
        </w:behaviors>
        <w:description w:val=""/>
        <w:guid w:val="{e7afd750-124d-437a-bc93-7e0411563cd9}"/>
      </w:docPartPr>
      <w:docPartBody>
        <w:p w14:paraId="077D4C45">
          <w:r>
            <w:rPr>
              <w:color w:val="808080"/>
            </w:rPr>
            <w:t>单击此处输入文字。</w:t>
          </w:r>
        </w:p>
      </w:docPartBody>
    </w:docPart>
    <w:docPart>
      <w:docPartPr>
        <w:name w:val="{bc4d9dd4-6450-432e-86fc-1ffbb8a86b7a}"/>
        <w:style w:val=""/>
        <w:category>
          <w:name w:val="常规"/>
          <w:gallery w:val="placeholder"/>
        </w:category>
        <w:types>
          <w:type w:val="bbPlcHdr"/>
        </w:types>
        <w:behaviors>
          <w:behavior w:val="content"/>
        </w:behaviors>
        <w:description w:val=""/>
        <w:guid w:val="{bc4d9dd4-6450-432e-86fc-1ffbb8a86b7a}"/>
      </w:docPartPr>
      <w:docPartBody>
        <w:p w14:paraId="5C004DC1">
          <w:r>
            <w:rPr>
              <w:color w:val="808080"/>
            </w:rPr>
            <w:t>单击此处输入文字。</w:t>
          </w:r>
        </w:p>
      </w:docPartBody>
    </w:docPart>
    <w:docPart>
      <w:docPartPr>
        <w:name w:val="{b0aec61f-407d-4f84-ac65-a3d323a59ff2}"/>
        <w:style w:val=""/>
        <w:category>
          <w:name w:val="常规"/>
          <w:gallery w:val="placeholder"/>
        </w:category>
        <w:types>
          <w:type w:val="bbPlcHdr"/>
        </w:types>
        <w:behaviors>
          <w:behavior w:val="content"/>
        </w:behaviors>
        <w:description w:val=""/>
        <w:guid w:val="{b0aec61f-407d-4f84-ac65-a3d323a59ff2}"/>
      </w:docPartPr>
      <w:docPartBody>
        <w:p w14:paraId="08A3C3F4">
          <w:r>
            <w:rPr>
              <w:color w:val="808080"/>
            </w:rPr>
            <w:t>单击此处输入文字。</w:t>
          </w:r>
        </w:p>
      </w:docPartBody>
    </w:docPart>
    <w:docPart>
      <w:docPartPr>
        <w:name w:val="{d9f16444-c410-4c96-866b-10c9f223322c}"/>
        <w:style w:val=""/>
        <w:category>
          <w:name w:val="常规"/>
          <w:gallery w:val="placeholder"/>
        </w:category>
        <w:types>
          <w:type w:val="bbPlcHdr"/>
        </w:types>
        <w:behaviors>
          <w:behavior w:val="content"/>
        </w:behaviors>
        <w:description w:val=""/>
        <w:guid w:val="{d9f16444-c410-4c96-866b-10c9f223322c}"/>
      </w:docPartPr>
      <w:docPartBody>
        <w:p w14:paraId="372AEB1A">
          <w:r>
            <w:rPr>
              <w:color w:val="808080"/>
            </w:rPr>
            <w:t>单击此处输入文字。</w:t>
          </w:r>
        </w:p>
      </w:docPartBody>
    </w:docPart>
    <w:docPart>
      <w:docPartPr>
        <w:name w:val="{7d8194b4-4d49-4c17-9b04-3a6e74640443}"/>
        <w:style w:val=""/>
        <w:category>
          <w:name w:val="常规"/>
          <w:gallery w:val="placeholder"/>
        </w:category>
        <w:types>
          <w:type w:val="bbPlcHdr"/>
        </w:types>
        <w:behaviors>
          <w:behavior w:val="content"/>
        </w:behaviors>
        <w:description w:val=""/>
        <w:guid w:val="{7d8194b4-4d49-4c17-9b04-3a6e74640443}"/>
      </w:docPartPr>
      <w:docPartBody>
        <w:p w14:paraId="67C32645">
          <w:r>
            <w:rPr>
              <w:color w:val="808080"/>
            </w:rPr>
            <w:t>单击此处输入文字。</w:t>
          </w:r>
        </w:p>
      </w:docPartBody>
    </w:docPart>
    <w:docPart>
      <w:docPartPr>
        <w:name w:val="{cb1b7a1c-2feb-4773-8d1b-48c7a502f91c}"/>
        <w:style w:val=""/>
        <w:category>
          <w:name w:val="常规"/>
          <w:gallery w:val="placeholder"/>
        </w:category>
        <w:types>
          <w:type w:val="bbPlcHdr"/>
        </w:types>
        <w:behaviors>
          <w:behavior w:val="content"/>
        </w:behaviors>
        <w:description w:val=""/>
        <w:guid w:val="{cb1b7a1c-2feb-4773-8d1b-48c7a502f91c}"/>
      </w:docPartPr>
      <w:docPartBody>
        <w:p w14:paraId="1D659686">
          <w:r>
            <w:rPr>
              <w:color w:val="808080"/>
            </w:rPr>
            <w:t>单击此处输入文字。</w:t>
          </w:r>
        </w:p>
      </w:docPartBody>
    </w:docPart>
    <w:docPart>
      <w:docPartPr>
        <w:name w:val="{e2afcdbb-ef91-4064-99ee-e5eecb4a1119}"/>
        <w:style w:val=""/>
        <w:category>
          <w:name w:val="常规"/>
          <w:gallery w:val="placeholder"/>
        </w:category>
        <w:types>
          <w:type w:val="bbPlcHdr"/>
        </w:types>
        <w:behaviors>
          <w:behavior w:val="content"/>
        </w:behaviors>
        <w:description w:val=""/>
        <w:guid w:val="{e2afcdbb-ef91-4064-99ee-e5eecb4a1119}"/>
      </w:docPartPr>
      <w:docPartBody>
        <w:p w14:paraId="1630CB9A">
          <w:r>
            <w:rPr>
              <w:color w:val="808080"/>
            </w:rPr>
            <w:t>单击此处输入文字。</w:t>
          </w:r>
        </w:p>
      </w:docPartBody>
    </w:docPart>
    <w:docPart>
      <w:docPartPr>
        <w:name w:val="{c7cb75c7-a27f-407c-b1fc-da4298b3fb59}"/>
        <w:style w:val=""/>
        <w:category>
          <w:name w:val="常规"/>
          <w:gallery w:val="placeholder"/>
        </w:category>
        <w:types>
          <w:type w:val="bbPlcHdr"/>
        </w:types>
        <w:behaviors>
          <w:behavior w:val="content"/>
        </w:behaviors>
        <w:description w:val=""/>
        <w:guid w:val="{c7cb75c7-a27f-407c-b1fc-da4298b3fb59}"/>
      </w:docPartPr>
      <w:docPartBody>
        <w:p w14:paraId="3EA6299C">
          <w:r>
            <w:rPr>
              <w:color w:val="808080"/>
            </w:rPr>
            <w:t>单击此处输入文字。</w:t>
          </w:r>
        </w:p>
      </w:docPartBody>
    </w:docPart>
    <w:docPart>
      <w:docPartPr>
        <w:name w:val="{33a3bfa6-eceb-4999-9b68-127dfb92fa4f}"/>
        <w:style w:val=""/>
        <w:category>
          <w:name w:val="常规"/>
          <w:gallery w:val="placeholder"/>
        </w:category>
        <w:types>
          <w:type w:val="bbPlcHdr"/>
        </w:types>
        <w:behaviors>
          <w:behavior w:val="content"/>
        </w:behaviors>
        <w:description w:val=""/>
        <w:guid w:val="{33a3bfa6-eceb-4999-9b68-127dfb92fa4f}"/>
      </w:docPartPr>
      <w:docPartBody>
        <w:p w14:paraId="0DA87BA8">
          <w:r>
            <w:rPr>
              <w:color w:val="808080"/>
            </w:rPr>
            <w:t>单击此处输入文字。</w:t>
          </w:r>
        </w:p>
      </w:docPartBody>
    </w:docPart>
    <w:docPart>
      <w:docPartPr>
        <w:name w:val="{dfb075fc-78e5-4d30-a331-6f973148509a}"/>
        <w:style w:val=""/>
        <w:category>
          <w:name w:val="常规"/>
          <w:gallery w:val="placeholder"/>
        </w:category>
        <w:types>
          <w:type w:val="bbPlcHdr"/>
        </w:types>
        <w:behaviors>
          <w:behavior w:val="content"/>
        </w:behaviors>
        <w:description w:val=""/>
        <w:guid w:val="{dfb075fc-78e5-4d30-a331-6f973148509a}"/>
      </w:docPartPr>
      <w:docPartBody>
        <w:p w14:paraId="72D884B2">
          <w:r>
            <w:rPr>
              <w:color w:val="808080"/>
            </w:rPr>
            <w:t>单击此处输入文字。</w:t>
          </w:r>
        </w:p>
      </w:docPartBody>
    </w:docPart>
    <w:docPart>
      <w:docPartPr>
        <w:name w:val="{c97aa406-337e-4a3b-a2be-59ced96fef0a}"/>
        <w:style w:val=""/>
        <w:category>
          <w:name w:val="常规"/>
          <w:gallery w:val="placeholder"/>
        </w:category>
        <w:types>
          <w:type w:val="bbPlcHdr"/>
        </w:types>
        <w:behaviors>
          <w:behavior w:val="content"/>
        </w:behaviors>
        <w:description w:val=""/>
        <w:guid w:val="{c97aa406-337e-4a3b-a2be-59ced96fef0a}"/>
      </w:docPartPr>
      <w:docPartBody>
        <w:p w14:paraId="02CB509B">
          <w:r>
            <w:rPr>
              <w:color w:val="808080"/>
            </w:rPr>
            <w:t>单击此处输入文字。</w:t>
          </w:r>
        </w:p>
      </w:docPartBody>
    </w:docPart>
    <w:docPart>
      <w:docPartPr>
        <w:name w:val="{283f6fa8-ea00-4b9d-9332-7a7af83585f0}"/>
        <w:style w:val=""/>
        <w:category>
          <w:name w:val="常规"/>
          <w:gallery w:val="placeholder"/>
        </w:category>
        <w:types>
          <w:type w:val="bbPlcHdr"/>
        </w:types>
        <w:behaviors>
          <w:behavior w:val="content"/>
        </w:behaviors>
        <w:description w:val=""/>
        <w:guid w:val="{283f6fa8-ea00-4b9d-9332-7a7af83585f0}"/>
      </w:docPartPr>
      <w:docPartBody>
        <w:p w14:paraId="3D48096C">
          <w:r>
            <w:rPr>
              <w:color w:val="808080"/>
            </w:rPr>
            <w:t>单击此处输入文字。</w:t>
          </w:r>
        </w:p>
      </w:docPartBody>
    </w:docPart>
    <w:docPart>
      <w:docPartPr>
        <w:name w:val="{3430809e-09c4-405a-b4c0-b38fa6107b73}"/>
        <w:style w:val=""/>
        <w:category>
          <w:name w:val="常规"/>
          <w:gallery w:val="placeholder"/>
        </w:category>
        <w:types>
          <w:type w:val="bbPlcHdr"/>
        </w:types>
        <w:behaviors>
          <w:behavior w:val="content"/>
        </w:behaviors>
        <w:description w:val=""/>
        <w:guid w:val="{3430809e-09c4-405a-b4c0-b38fa6107b73}"/>
      </w:docPartPr>
      <w:docPartBody>
        <w:p w14:paraId="788791F4">
          <w:r>
            <w:rPr>
              <w:color w:val="808080"/>
            </w:rPr>
            <w:t>单击此处输入文字。</w:t>
          </w:r>
        </w:p>
      </w:docPartBody>
    </w:docPart>
    <w:docPart>
      <w:docPartPr>
        <w:name w:val="{a7ebb711-abb7-4f45-bfa6-5dacc73f1960}"/>
        <w:style w:val=""/>
        <w:category>
          <w:name w:val="常规"/>
          <w:gallery w:val="placeholder"/>
        </w:category>
        <w:types>
          <w:type w:val="bbPlcHdr"/>
        </w:types>
        <w:behaviors>
          <w:behavior w:val="content"/>
        </w:behaviors>
        <w:description w:val=""/>
        <w:guid w:val="{a7ebb711-abb7-4f45-bfa6-5dacc73f1960}"/>
      </w:docPartPr>
      <w:docPartBody>
        <w:p w14:paraId="211AE4CA">
          <w:r>
            <w:rPr>
              <w:color w:val="808080"/>
            </w:rPr>
            <w:t>单击此处输入文字。</w:t>
          </w:r>
        </w:p>
      </w:docPartBody>
    </w:docPart>
    <w:docPart>
      <w:docPartPr>
        <w:name w:val="{3fab766b-ed0a-45f5-9bc2-386b4370c5d9}"/>
        <w:style w:val=""/>
        <w:category>
          <w:name w:val="常规"/>
          <w:gallery w:val="placeholder"/>
        </w:category>
        <w:types>
          <w:type w:val="bbPlcHdr"/>
        </w:types>
        <w:behaviors>
          <w:behavior w:val="content"/>
        </w:behaviors>
        <w:description w:val=""/>
        <w:guid w:val="{3fab766b-ed0a-45f5-9bc2-386b4370c5d9}"/>
      </w:docPartPr>
      <w:docPartBody>
        <w:p w14:paraId="37772B62">
          <w:r>
            <w:rPr>
              <w:color w:val="808080"/>
            </w:rPr>
            <w:t>单击此处输入文字。</w:t>
          </w:r>
        </w:p>
      </w:docPartBody>
    </w:docPart>
    <w:docPart>
      <w:docPartPr>
        <w:name w:val="{74066c8e-5bf7-4cd3-9c7b-fbff57ae9c1e}"/>
        <w:style w:val=""/>
        <w:category>
          <w:name w:val="常规"/>
          <w:gallery w:val="placeholder"/>
        </w:category>
        <w:types>
          <w:type w:val="bbPlcHdr"/>
        </w:types>
        <w:behaviors>
          <w:behavior w:val="content"/>
        </w:behaviors>
        <w:description w:val=""/>
        <w:guid w:val="{74066c8e-5bf7-4cd3-9c7b-fbff57ae9c1e}"/>
      </w:docPartPr>
      <w:docPartBody>
        <w:p w14:paraId="2CC85BFF">
          <w:r>
            <w:rPr>
              <w:color w:val="808080"/>
            </w:rPr>
            <w:t>单击此处输入文字。</w:t>
          </w:r>
        </w:p>
      </w:docPartBody>
    </w:docPart>
    <w:docPart>
      <w:docPartPr>
        <w:name w:val="{9da88454-e9ca-4e7c-9fe9-ea916785b2e1}"/>
        <w:style w:val=""/>
        <w:category>
          <w:name w:val="常规"/>
          <w:gallery w:val="placeholder"/>
        </w:category>
        <w:types>
          <w:type w:val="bbPlcHdr"/>
        </w:types>
        <w:behaviors>
          <w:behavior w:val="content"/>
        </w:behaviors>
        <w:description w:val=""/>
        <w:guid w:val="{9da88454-e9ca-4e7c-9fe9-ea916785b2e1}"/>
      </w:docPartPr>
      <w:docPartBody>
        <w:p w14:paraId="20F77ED2">
          <w:r>
            <w:rPr>
              <w:color w:val="808080"/>
            </w:rPr>
            <w:t>单击此处输入文字。</w:t>
          </w:r>
        </w:p>
      </w:docPartBody>
    </w:docPart>
    <w:docPart>
      <w:docPartPr>
        <w:name w:val="{7c4238f5-2ea1-44c9-aa82-fb34a680edd7}"/>
        <w:style w:val=""/>
        <w:category>
          <w:name w:val="常规"/>
          <w:gallery w:val="placeholder"/>
        </w:category>
        <w:types>
          <w:type w:val="bbPlcHdr"/>
        </w:types>
        <w:behaviors>
          <w:behavior w:val="content"/>
        </w:behaviors>
        <w:description w:val=""/>
        <w:guid w:val="{7c4238f5-2ea1-44c9-aa82-fb34a680edd7}"/>
      </w:docPartPr>
      <w:docPartBody>
        <w:p w14:paraId="71C0F46F">
          <w:r>
            <w:rPr>
              <w:color w:val="808080"/>
            </w:rPr>
            <w:t>单击此处输入文字。</w:t>
          </w:r>
        </w:p>
      </w:docPartBody>
    </w:docPart>
    <w:docPart>
      <w:docPartPr>
        <w:name w:val="{ddffb6be-49bb-4fed-9266-82e9ccf3d2c6}"/>
        <w:style w:val=""/>
        <w:category>
          <w:name w:val="常规"/>
          <w:gallery w:val="placeholder"/>
        </w:category>
        <w:types>
          <w:type w:val="bbPlcHdr"/>
        </w:types>
        <w:behaviors>
          <w:behavior w:val="content"/>
        </w:behaviors>
        <w:description w:val=""/>
        <w:guid w:val="{ddffb6be-49bb-4fed-9266-82e9ccf3d2c6}"/>
      </w:docPartPr>
      <w:docPartBody>
        <w:p w14:paraId="69026CF7">
          <w:r>
            <w:rPr>
              <w:color w:val="808080"/>
            </w:rPr>
            <w:t>单击此处输入文字。</w:t>
          </w:r>
        </w:p>
      </w:docPartBody>
    </w:docPart>
    <w:docPart>
      <w:docPartPr>
        <w:name w:val="{5c3384f4-ce5a-4c17-ad0c-38f2b3f1815b}"/>
        <w:style w:val=""/>
        <w:category>
          <w:name w:val="常规"/>
          <w:gallery w:val="placeholder"/>
        </w:category>
        <w:types>
          <w:type w:val="bbPlcHdr"/>
        </w:types>
        <w:behaviors>
          <w:behavior w:val="content"/>
        </w:behaviors>
        <w:description w:val=""/>
        <w:guid w:val="{5c3384f4-ce5a-4c17-ad0c-38f2b3f1815b}"/>
      </w:docPartPr>
      <w:docPartBody>
        <w:p w14:paraId="4451E02E">
          <w:r>
            <w:rPr>
              <w:color w:val="808080"/>
            </w:rPr>
            <w:t>单击此处输入文字。</w:t>
          </w:r>
        </w:p>
      </w:docPartBody>
    </w:docPart>
    <w:docPart>
      <w:docPartPr>
        <w:name w:val="{dcb2e312-c0da-42c8-aa43-49aa050cad64}"/>
        <w:style w:val=""/>
        <w:category>
          <w:name w:val="常规"/>
          <w:gallery w:val="placeholder"/>
        </w:category>
        <w:types>
          <w:type w:val="bbPlcHdr"/>
        </w:types>
        <w:behaviors>
          <w:behavior w:val="content"/>
        </w:behaviors>
        <w:description w:val=""/>
        <w:guid w:val="{dcb2e312-c0da-42c8-aa43-49aa050cad64}"/>
      </w:docPartPr>
      <w:docPartBody>
        <w:p w14:paraId="37F7338D">
          <w:r>
            <w:rPr>
              <w:color w:val="808080"/>
            </w:rPr>
            <w:t>单击此处输入文字。</w:t>
          </w:r>
        </w:p>
      </w:docPartBody>
    </w:docPart>
    <w:docPart>
      <w:docPartPr>
        <w:name w:val="{64b15b6b-5f35-44ad-95d4-4e9e2c2ad3c5}"/>
        <w:style w:val=""/>
        <w:category>
          <w:name w:val="常规"/>
          <w:gallery w:val="placeholder"/>
        </w:category>
        <w:types>
          <w:type w:val="bbPlcHdr"/>
        </w:types>
        <w:behaviors>
          <w:behavior w:val="content"/>
        </w:behaviors>
        <w:description w:val=""/>
        <w:guid w:val="{64b15b6b-5f35-44ad-95d4-4e9e2c2ad3c5}"/>
      </w:docPartPr>
      <w:docPartBody>
        <w:p w14:paraId="536227D8">
          <w:r>
            <w:rPr>
              <w:color w:val="808080"/>
            </w:rPr>
            <w:t>单击此处输入文字。</w:t>
          </w:r>
        </w:p>
      </w:docPartBody>
    </w:docPart>
    <w:docPart>
      <w:docPartPr>
        <w:name w:val="{6fa30c37-cdf3-4504-8260-a06fffdc703c}"/>
        <w:style w:val=""/>
        <w:category>
          <w:name w:val="常规"/>
          <w:gallery w:val="placeholder"/>
        </w:category>
        <w:types>
          <w:type w:val="bbPlcHdr"/>
        </w:types>
        <w:behaviors>
          <w:behavior w:val="content"/>
        </w:behaviors>
        <w:description w:val=""/>
        <w:guid w:val="{6fa30c37-cdf3-4504-8260-a06fffdc703c}"/>
      </w:docPartPr>
      <w:docPartBody>
        <w:p w14:paraId="56024D09">
          <w:r>
            <w:rPr>
              <w:color w:val="808080"/>
            </w:rPr>
            <w:t>单击此处输入文字。</w:t>
          </w:r>
        </w:p>
      </w:docPartBody>
    </w:docPart>
    <w:docPart>
      <w:docPartPr>
        <w:name w:val="{b0962fa0-3f8c-4c8c-8db3-a019a8f17750}"/>
        <w:style w:val=""/>
        <w:category>
          <w:name w:val="常规"/>
          <w:gallery w:val="placeholder"/>
        </w:category>
        <w:types>
          <w:type w:val="bbPlcHdr"/>
        </w:types>
        <w:behaviors>
          <w:behavior w:val="content"/>
        </w:behaviors>
        <w:description w:val=""/>
        <w:guid w:val="{b0962fa0-3f8c-4c8c-8db3-a019a8f17750}"/>
      </w:docPartPr>
      <w:docPartBody>
        <w:p w14:paraId="294F3A56">
          <w:r>
            <w:rPr>
              <w:color w:val="808080"/>
            </w:rPr>
            <w:t>单击此处输入文字。</w:t>
          </w:r>
        </w:p>
      </w:docPartBody>
    </w:docPart>
    <w:docPart>
      <w:docPartPr>
        <w:name w:val="{99c52592-db20-4110-9303-2102bd4d9d3b}"/>
        <w:style w:val=""/>
        <w:category>
          <w:name w:val="常规"/>
          <w:gallery w:val="placeholder"/>
        </w:category>
        <w:types>
          <w:type w:val="bbPlcHdr"/>
        </w:types>
        <w:behaviors>
          <w:behavior w:val="content"/>
        </w:behaviors>
        <w:description w:val=""/>
        <w:guid w:val="{99c52592-db20-4110-9303-2102bd4d9d3b}"/>
      </w:docPartPr>
      <w:docPartBody>
        <w:p w14:paraId="03E41D98">
          <w:r>
            <w:rPr>
              <w:color w:val="808080"/>
            </w:rPr>
            <w:t>单击此处输入文字。</w:t>
          </w:r>
        </w:p>
      </w:docPartBody>
    </w:docPart>
    <w:docPart>
      <w:docPartPr>
        <w:name w:val="{9d269cc5-dde7-4845-88a0-830884dcbffc}"/>
        <w:style w:val=""/>
        <w:category>
          <w:name w:val="常规"/>
          <w:gallery w:val="placeholder"/>
        </w:category>
        <w:types>
          <w:type w:val="bbPlcHdr"/>
        </w:types>
        <w:behaviors>
          <w:behavior w:val="content"/>
        </w:behaviors>
        <w:description w:val=""/>
        <w:guid w:val="{9d269cc5-dde7-4845-88a0-830884dcbffc}"/>
      </w:docPartPr>
      <w:docPartBody>
        <w:p w14:paraId="7A37B114">
          <w:r>
            <w:rPr>
              <w:color w:val="808080"/>
            </w:rPr>
            <w:t>单击此处输入文字。</w:t>
          </w:r>
        </w:p>
      </w:docPartBody>
    </w:docPart>
    <w:docPart>
      <w:docPartPr>
        <w:name w:val="{595e7810-9af3-4580-a7d7-ad4a68eebe69}"/>
        <w:style w:val=""/>
        <w:category>
          <w:name w:val="常规"/>
          <w:gallery w:val="placeholder"/>
        </w:category>
        <w:types>
          <w:type w:val="bbPlcHdr"/>
        </w:types>
        <w:behaviors>
          <w:behavior w:val="content"/>
        </w:behaviors>
        <w:description w:val=""/>
        <w:guid w:val="{595e7810-9af3-4580-a7d7-ad4a68eebe69}"/>
      </w:docPartPr>
      <w:docPartBody>
        <w:p w14:paraId="43B14035">
          <w:r>
            <w:rPr>
              <w:color w:val="808080"/>
            </w:rPr>
            <w:t>单击此处输入文字。</w:t>
          </w:r>
        </w:p>
      </w:docPartBody>
    </w:docPart>
    <w:docPart>
      <w:docPartPr>
        <w:name w:val="{67cd0636-1901-4e6e-9a51-92f133e9863a}"/>
        <w:style w:val=""/>
        <w:category>
          <w:name w:val="常规"/>
          <w:gallery w:val="placeholder"/>
        </w:category>
        <w:types>
          <w:type w:val="bbPlcHdr"/>
        </w:types>
        <w:behaviors>
          <w:behavior w:val="content"/>
        </w:behaviors>
        <w:description w:val=""/>
        <w:guid w:val="{67cd0636-1901-4e6e-9a51-92f133e9863a}"/>
      </w:docPartPr>
      <w:docPartBody>
        <w:p w14:paraId="1FC04FD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33782</Words>
  <Characters>34282</Characters>
  <Lines>0</Lines>
  <Paragraphs>0</Paragraphs>
  <TotalTime>4</TotalTime>
  <ScaleCrop>false</ScaleCrop>
  <LinksUpToDate>false</LinksUpToDate>
  <CharactersWithSpaces>34433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2019-07-11T11:41:00Z</dcterms:created>
  <dc:creator>hyz</dc:creator>
  <cp:lastModifiedBy>user</cp:lastModifiedBy>
  <dcterms:modified xsi:type="dcterms:W3CDTF">2025-12-18T10:50:30Z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5B345B2F04C94D99B05F8D1F2B4D7F8F</vt:lpwstr>
  </property>
</Properties>
</file>