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《关于公布汕头市金平区第五批区级非物质文化遗产保护项目的通知》的解读</w:t>
      </w:r>
    </w:p>
    <w:p>
      <w:pPr>
        <w:spacing w:after="0" w:line="540" w:lineRule="exact"/>
        <w:rPr>
          <w:rFonts w:hint="eastAsia" w:ascii="仿宋" w:hAnsi="仿宋" w:eastAsia="仿宋"/>
          <w:color w:val="424242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hint="eastAsia" w:ascii="仿宋" w:hAnsi="仿宋" w:eastAsia="仿宋"/>
          <w:color w:val="424242"/>
          <w:sz w:val="32"/>
          <w:szCs w:val="32"/>
        </w:rPr>
      </w:pPr>
      <w:r>
        <w:rPr>
          <w:rFonts w:hint="eastAsia" w:ascii="仿宋" w:hAnsi="仿宋" w:eastAsia="仿宋"/>
          <w:color w:val="424242"/>
          <w:sz w:val="32"/>
          <w:szCs w:val="32"/>
        </w:rPr>
        <w:t>一、制定背景：根据国家、省、市有关文件精神，经区非物质文化遗产保护 专家组论证评选后公布项目内容。</w:t>
      </w:r>
    </w:p>
    <w:p>
      <w:pPr>
        <w:spacing w:after="0"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二、主要内容：</w:t>
      </w:r>
      <w:r>
        <w:rPr>
          <w:rFonts w:hint="eastAsia" w:ascii="仿宋" w:hAnsi="仿宋" w:eastAsia="仿宋"/>
          <w:color w:val="424242"/>
          <w:sz w:val="32"/>
          <w:szCs w:val="32"/>
        </w:rPr>
        <w:t>民俗类《金平灯谜》、传统手工技艺《西堤仁和饼艺》等 6 个项目列为金平区第五批区级非物质文化遗产保护项目，并予以公布。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8ED"/>
    <w:rsid w:val="00086B29"/>
    <w:rsid w:val="003012C4"/>
    <w:rsid w:val="00323B43"/>
    <w:rsid w:val="0033307B"/>
    <w:rsid w:val="00393BCA"/>
    <w:rsid w:val="003D37D8"/>
    <w:rsid w:val="00410D66"/>
    <w:rsid w:val="00426133"/>
    <w:rsid w:val="004358AB"/>
    <w:rsid w:val="004406C2"/>
    <w:rsid w:val="00465724"/>
    <w:rsid w:val="00473CC1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CD163F"/>
    <w:rsid w:val="00D20E0F"/>
    <w:rsid w:val="00D31D50"/>
    <w:rsid w:val="00D53273"/>
    <w:rsid w:val="00D61A78"/>
    <w:rsid w:val="00DA1B67"/>
    <w:rsid w:val="00E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1802D-6F37-44EA-B379-6FE640E3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297</Words>
  <Characters>1699</Characters>
  <Lines>14</Lines>
  <Paragraphs>3</Paragraphs>
  <TotalTime>333</TotalTime>
  <ScaleCrop>false</ScaleCrop>
  <LinksUpToDate>false</LinksUpToDate>
  <CharactersWithSpaces>1993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2020-09-11T08:41:11Z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