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43" w:line="620" w:lineRule="exact"/>
        <w:jc w:val="both"/>
        <w:textAlignment w:val="baseline"/>
        <w:rPr>
          <w:rFonts w:hint="default" w:ascii="Times New Roman" w:hAnsi="Times New Roman" w:eastAsia="方正小标宋简体" w:cs="Times New Roman"/>
          <w:b w:val="0"/>
          <w:bCs w:val="0"/>
          <w:spacing w:val="-9"/>
          <w:sz w:val="32"/>
          <w:szCs w:val="32"/>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center"/>
        <w:textAlignment w:val="baseline"/>
        <w:outlineLvl w:val="2"/>
        <w:rPr>
          <w:rFonts w:hint="eastAsia" w:ascii="方正小标宋简体" w:hAnsi="方正小标宋简体" w:eastAsia="方正小标宋简体" w:cs="方正小标宋简体"/>
          <w:snapToGrid/>
          <w:kern w:val="2"/>
          <w:sz w:val="44"/>
          <w:szCs w:val="44"/>
          <w:highlight w:val="none"/>
          <w:lang w:val="en-US" w:eastAsia="zh-CN" w:bidi="ar-SA"/>
        </w:rPr>
      </w:pPr>
      <w:r>
        <w:rPr>
          <w:rFonts w:hint="eastAsia" w:ascii="方正小标宋简体" w:hAnsi="方正小标宋简体" w:eastAsia="方正小标宋简体" w:cs="方正小标宋简体"/>
          <w:snapToGrid/>
          <w:kern w:val="2"/>
          <w:sz w:val="44"/>
          <w:szCs w:val="44"/>
          <w:highlight w:val="none"/>
          <w:lang w:val="en-US" w:eastAsia="zh-CN" w:bidi="ar-SA"/>
        </w:rPr>
        <w:t>汕头综合保税区现代产业项目认定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center"/>
        <w:textAlignment w:val="baseline"/>
        <w:outlineLvl w:val="2"/>
        <w:rPr>
          <w:rFonts w:hint="eastAsia" w:ascii="方正小标宋简体" w:hAnsi="方正小标宋简体" w:eastAsia="方正小标宋简体" w:cs="方正小标宋简体"/>
          <w:snapToGrid/>
          <w:kern w:val="2"/>
          <w:sz w:val="44"/>
          <w:szCs w:val="44"/>
          <w:highlight w:val="none"/>
          <w:lang w:val="en-US" w:eastAsia="zh-CN" w:bidi="ar-SA"/>
        </w:rPr>
      </w:pPr>
      <w:r>
        <w:rPr>
          <w:rFonts w:hint="eastAsia" w:ascii="方正小标宋简体" w:hAnsi="方正小标宋简体" w:eastAsia="方正小标宋简体" w:cs="方正小标宋简体"/>
          <w:snapToGrid/>
          <w:kern w:val="2"/>
          <w:sz w:val="44"/>
          <w:szCs w:val="44"/>
          <w:highlight w:val="none"/>
          <w:lang w:val="en-US" w:eastAsia="zh-CN" w:bidi="ar-SA"/>
        </w:rPr>
        <w:t>申报管理实施细则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center"/>
        <w:textAlignment w:val="baseline"/>
        <w:outlineLvl w:val="2"/>
        <w:rPr>
          <w:rFonts w:hint="eastAsia" w:ascii="黑体" w:hAnsi="黑体" w:eastAsia="黑体" w:cs="黑体"/>
          <w:snapToGrid/>
          <w:kern w:val="2"/>
          <w:sz w:val="32"/>
          <w:szCs w:val="32"/>
          <w:highlight w:val="none"/>
          <w:lang w:val="en-US" w:eastAsia="zh-CN" w:bidi="ar-SA"/>
        </w:rPr>
      </w:pPr>
      <w:r>
        <w:rPr>
          <w:rFonts w:hint="eastAsia" w:ascii="黑体" w:hAnsi="黑体" w:eastAsia="黑体" w:cs="黑体"/>
          <w:snapToGrid/>
          <w:kern w:val="2"/>
          <w:sz w:val="32"/>
          <w:szCs w:val="32"/>
          <w:highlight w:val="none"/>
          <w:lang w:val="en-US" w:eastAsia="zh-CN" w:bidi="ar-SA"/>
        </w:rPr>
        <w:t>第一章 总 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Times New Roman" w:hAnsi="Times New Roman" w:eastAsia="黑体" w:cs="Times New Roman"/>
          <w:b w:val="0"/>
          <w:bCs w:val="0"/>
          <w:spacing w:val="65"/>
          <w:sz w:val="32"/>
          <w:szCs w:val="32"/>
          <w:highlight w:val="none"/>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为规范和管理汕头综合保税区（下简称</w:t>
      </w:r>
      <w:r>
        <w:rPr>
          <w:rFonts w:hint="eastAsia" w:ascii="Times New Roman" w:hAnsi="Times New Roman" w:eastAsia="仿宋_GB2312" w:cs="Times New Roman"/>
          <w:snapToGrid/>
          <w:kern w:val="2"/>
          <w:sz w:val="32"/>
          <w:szCs w:val="32"/>
          <w:highlight w:val="none"/>
          <w:lang w:val="en-US" w:eastAsia="zh-CN" w:bidi="ar-SA"/>
        </w:rPr>
        <w:t>“汕头</w:t>
      </w:r>
      <w:r>
        <w:rPr>
          <w:rFonts w:hint="default" w:ascii="Times New Roman" w:hAnsi="Times New Roman" w:eastAsia="仿宋_GB2312" w:cs="Times New Roman"/>
          <w:snapToGrid/>
          <w:kern w:val="2"/>
          <w:sz w:val="32"/>
          <w:szCs w:val="32"/>
          <w:highlight w:val="none"/>
          <w:lang w:val="en-US" w:eastAsia="zh-CN" w:bidi="ar-SA"/>
        </w:rPr>
        <w:t>综保区</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）现代产业项目认定申报工作，根据《汕头经济特区现代产业用地管理条例》（汕市常〔2022〕23号</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和《汕头综合保税区条例》（汕市常〔202</w:t>
      </w:r>
      <w:r>
        <w:rPr>
          <w:rFonts w:hint="eastAsia" w:ascii="Times New Roman" w:hAnsi="Times New Roman" w:eastAsia="仿宋_GB2312" w:cs="Times New Roman"/>
          <w:snapToGrid/>
          <w:kern w:val="2"/>
          <w:sz w:val="32"/>
          <w:szCs w:val="32"/>
          <w:highlight w:val="none"/>
          <w:lang w:val="en-US" w:eastAsia="zh-CN" w:bidi="ar-SA"/>
        </w:rPr>
        <w:t>1</w:t>
      </w:r>
      <w:r>
        <w:rPr>
          <w:rFonts w:hint="default" w:ascii="Times New Roman" w:hAnsi="Times New Roman" w:eastAsia="仿宋_GB2312" w:cs="Times New Roman"/>
          <w:snapToGrid/>
          <w:kern w:val="2"/>
          <w:sz w:val="32"/>
          <w:szCs w:val="32"/>
          <w:highlight w:val="none"/>
          <w:lang w:val="en-US" w:eastAsia="zh-CN" w:bidi="ar-SA"/>
        </w:rPr>
        <w:t>〕</w:t>
      </w:r>
      <w:r>
        <w:rPr>
          <w:rFonts w:hint="eastAsia" w:ascii="Times New Roman" w:hAnsi="Times New Roman" w:eastAsia="仿宋_GB2312" w:cs="Times New Roman"/>
          <w:snapToGrid/>
          <w:kern w:val="2"/>
          <w:sz w:val="32"/>
          <w:szCs w:val="32"/>
          <w:highlight w:val="none"/>
          <w:lang w:val="en-US" w:eastAsia="zh-CN" w:bidi="ar-SA"/>
        </w:rPr>
        <w:t>41</w:t>
      </w:r>
      <w:r>
        <w:rPr>
          <w:rFonts w:hint="default" w:ascii="Times New Roman" w:hAnsi="Times New Roman" w:eastAsia="仿宋_GB2312" w:cs="Times New Roman"/>
          <w:snapToGrid/>
          <w:kern w:val="2"/>
          <w:sz w:val="32"/>
          <w:szCs w:val="32"/>
          <w:highlight w:val="none"/>
          <w:lang w:val="en-US" w:eastAsia="zh-CN" w:bidi="ar-SA"/>
        </w:rPr>
        <w:t>号</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相关文件规定，结合</w:t>
      </w:r>
      <w:r>
        <w:rPr>
          <w:rFonts w:hint="eastAsia" w:ascii="Times New Roman" w:hAnsi="Times New Roman" w:eastAsia="仿宋_GB2312" w:cs="Times New Roman"/>
          <w:snapToGrid/>
          <w:kern w:val="2"/>
          <w:sz w:val="32"/>
          <w:szCs w:val="32"/>
          <w:highlight w:val="none"/>
          <w:lang w:val="en-US" w:eastAsia="zh-CN" w:bidi="ar-SA"/>
        </w:rPr>
        <w:t>汕头</w:t>
      </w:r>
      <w:r>
        <w:rPr>
          <w:rFonts w:hint="default" w:ascii="Times New Roman" w:hAnsi="Times New Roman" w:eastAsia="仿宋_GB2312" w:cs="Times New Roman"/>
          <w:snapToGrid/>
          <w:kern w:val="2"/>
          <w:sz w:val="32"/>
          <w:szCs w:val="32"/>
          <w:highlight w:val="none"/>
          <w:lang w:val="en-US" w:eastAsia="zh-CN" w:bidi="ar-SA"/>
        </w:rPr>
        <w:t>综保区实际，制定本实施细则。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现代产业是指按照市人民政府公布的《汕头市产业发展指导目录（2022年本）》</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汕市发改〔2022〕413号</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w:t>
      </w:r>
      <w:r>
        <w:rPr>
          <w:rFonts w:hint="eastAsia" w:ascii="Times New Roman" w:hAnsi="Times New Roman" w:eastAsia="仿宋_GB2312" w:cs="Times New Roman"/>
          <w:snapToGrid/>
          <w:kern w:val="2"/>
          <w:sz w:val="32"/>
          <w:szCs w:val="32"/>
          <w:highlight w:val="none"/>
          <w:lang w:val="en-US" w:eastAsia="zh-CN" w:bidi="ar-SA"/>
        </w:rPr>
        <w:t>以</w:t>
      </w:r>
      <w:r>
        <w:rPr>
          <w:rFonts w:hint="default" w:ascii="Times New Roman" w:hAnsi="Times New Roman" w:eastAsia="仿宋_GB2312" w:cs="Times New Roman"/>
          <w:snapToGrid/>
          <w:kern w:val="2"/>
          <w:sz w:val="32"/>
          <w:szCs w:val="32"/>
          <w:highlight w:val="none"/>
          <w:lang w:val="en-US" w:eastAsia="zh-CN" w:bidi="ar-SA"/>
        </w:rPr>
        <w:t>下简称《目录》</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培育类中认定的以战略性新兴产业和生产性服务业为核心，且符合《汕头综合保税区条例》要求的产业。</w:t>
      </w:r>
      <w:r>
        <w:rPr>
          <w:rFonts w:hint="eastAsia" w:ascii="Times New Roman" w:hAnsi="Times New Roman" w:eastAsia="仿宋_GB2312" w:cs="Times New Roman"/>
          <w:snapToGrid/>
          <w:kern w:val="2"/>
          <w:sz w:val="32"/>
          <w:szCs w:val="32"/>
          <w:highlight w:val="none"/>
          <w:lang w:val="en-US" w:eastAsia="zh-CN" w:bidi="ar-SA"/>
        </w:rPr>
        <w:t>汕头综合保税区</w:t>
      </w:r>
      <w:r>
        <w:rPr>
          <w:rFonts w:hint="default" w:ascii="Times New Roman" w:hAnsi="Times New Roman" w:eastAsia="仿宋_GB2312" w:cs="Times New Roman"/>
          <w:snapToGrid/>
          <w:kern w:val="2"/>
          <w:sz w:val="32"/>
          <w:szCs w:val="32"/>
          <w:highlight w:val="none"/>
          <w:lang w:val="en-US" w:eastAsia="zh-CN" w:bidi="ar-SA"/>
        </w:rPr>
        <w:t>管理委员会</w:t>
      </w:r>
      <w:r>
        <w:rPr>
          <w:rFonts w:hint="eastAsia" w:ascii="Times New Roman" w:hAnsi="Times New Roman" w:eastAsia="仿宋_GB2312" w:cs="Times New Roman"/>
          <w:snapToGrid/>
          <w:kern w:val="2"/>
          <w:sz w:val="32"/>
          <w:szCs w:val="32"/>
          <w:highlight w:val="none"/>
          <w:lang w:val="en-US" w:eastAsia="zh-CN" w:bidi="ar-SA"/>
        </w:rPr>
        <w:t>（下简称“汕头综保区管委会”）</w:t>
      </w:r>
      <w:r>
        <w:rPr>
          <w:rFonts w:hint="default" w:ascii="Times New Roman" w:hAnsi="Times New Roman" w:eastAsia="仿宋_GB2312" w:cs="Times New Roman"/>
          <w:snapToGrid/>
          <w:kern w:val="2"/>
          <w:sz w:val="32"/>
          <w:szCs w:val="32"/>
          <w:highlight w:val="none"/>
          <w:lang w:val="en-US" w:eastAsia="zh-CN" w:bidi="ar-SA"/>
        </w:rPr>
        <w:t>管辖范围内的现代产业项目实行认定申报制度</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认定申报活动适用本实施细则。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pacing w:val="13"/>
          <w:sz w:val="32"/>
          <w:szCs w:val="32"/>
          <w:highlight w:val="none"/>
        </w:rPr>
      </w:pPr>
      <w:r>
        <w:rPr>
          <w:rFonts w:hint="default" w:ascii="Times New Roman" w:hAnsi="Times New Roman" w:eastAsia="仿宋_GB2312" w:cs="Times New Roman"/>
          <w:snapToGrid/>
          <w:kern w:val="2"/>
          <w:sz w:val="32"/>
          <w:szCs w:val="32"/>
          <w:highlight w:val="none"/>
          <w:lang w:val="en-US" w:eastAsia="zh-CN" w:bidi="ar-SA"/>
        </w:rPr>
        <w:t>本实施细则所称的认定申报活动，是指计划在</w:t>
      </w:r>
      <w:r>
        <w:rPr>
          <w:rFonts w:hint="eastAsia" w:ascii="Times New Roman" w:hAnsi="Times New Roman" w:eastAsia="仿宋_GB2312" w:cs="Times New Roman"/>
          <w:snapToGrid/>
          <w:kern w:val="2"/>
          <w:sz w:val="32"/>
          <w:szCs w:val="32"/>
          <w:highlight w:val="none"/>
          <w:lang w:val="en-US" w:eastAsia="zh-CN" w:bidi="ar-SA"/>
        </w:rPr>
        <w:t>汕头</w:t>
      </w:r>
      <w:r>
        <w:rPr>
          <w:rFonts w:hint="default" w:ascii="Times New Roman" w:hAnsi="Times New Roman" w:eastAsia="仿宋_GB2312" w:cs="Times New Roman"/>
          <w:snapToGrid/>
          <w:kern w:val="2"/>
          <w:sz w:val="32"/>
          <w:szCs w:val="32"/>
          <w:highlight w:val="none"/>
          <w:lang w:val="en-US" w:eastAsia="zh-CN" w:bidi="ar-SA"/>
        </w:rPr>
        <w:t>综保区管委会管辖范围内投资现代产业的项目持有单位（下简称</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项目单位</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）向</w:t>
      </w:r>
      <w:r>
        <w:rPr>
          <w:rFonts w:hint="eastAsia" w:ascii="Times New Roman" w:hAnsi="Times New Roman" w:eastAsia="仿宋_GB2312" w:cs="Times New Roman"/>
          <w:snapToGrid/>
          <w:kern w:val="2"/>
          <w:sz w:val="32"/>
          <w:szCs w:val="32"/>
          <w:highlight w:val="none"/>
          <w:lang w:val="en-US" w:eastAsia="zh-CN" w:bidi="ar-SA"/>
        </w:rPr>
        <w:t>汕头综保区管委会</w:t>
      </w:r>
      <w:r>
        <w:rPr>
          <w:rFonts w:hint="default" w:ascii="Times New Roman" w:hAnsi="Times New Roman" w:eastAsia="仿宋_GB2312" w:cs="Times New Roman"/>
          <w:snapToGrid/>
          <w:kern w:val="2"/>
          <w:sz w:val="32"/>
          <w:szCs w:val="32"/>
          <w:highlight w:val="none"/>
          <w:lang w:val="en-US" w:eastAsia="zh-CN" w:bidi="ar-SA"/>
        </w:rPr>
        <w:t>指定部门</w:t>
      </w:r>
      <w:r>
        <w:rPr>
          <w:rFonts w:hint="eastAsia" w:ascii="Times New Roman" w:hAnsi="Times New Roman" w:eastAsia="仿宋_GB2312" w:cs="Times New Roman"/>
          <w:snapToGrid/>
          <w:kern w:val="2"/>
          <w:sz w:val="32"/>
          <w:szCs w:val="32"/>
          <w:highlight w:val="none"/>
          <w:lang w:val="en-US" w:eastAsia="zh-CN" w:bidi="ar-SA"/>
        </w:rPr>
        <w:t>——汕头综合保税区</w:t>
      </w:r>
      <w:r>
        <w:rPr>
          <w:rFonts w:hint="default" w:ascii="Times New Roman" w:hAnsi="Times New Roman" w:eastAsia="仿宋_GB2312" w:cs="Times New Roman"/>
          <w:snapToGrid/>
          <w:kern w:val="2"/>
          <w:sz w:val="32"/>
          <w:szCs w:val="32"/>
          <w:highlight w:val="none"/>
          <w:lang w:val="en-US" w:eastAsia="zh-CN" w:bidi="ar-SA"/>
        </w:rPr>
        <w:t>经济发展局</w:t>
      </w:r>
      <w:r>
        <w:rPr>
          <w:rFonts w:hint="eastAsia" w:ascii="Times New Roman" w:hAnsi="Times New Roman" w:eastAsia="仿宋_GB2312" w:cs="Times New Roman"/>
          <w:snapToGrid/>
          <w:kern w:val="2"/>
          <w:sz w:val="32"/>
          <w:szCs w:val="32"/>
          <w:highlight w:val="none"/>
          <w:lang w:val="en-US" w:eastAsia="zh-CN" w:bidi="ar-SA"/>
        </w:rPr>
        <w:t>（下简称“汕头综保区经发局”）</w:t>
      </w:r>
      <w:r>
        <w:rPr>
          <w:rFonts w:hint="default" w:ascii="Times New Roman" w:hAnsi="Times New Roman" w:eastAsia="仿宋_GB2312" w:cs="Times New Roman"/>
          <w:snapToGrid/>
          <w:kern w:val="2"/>
          <w:sz w:val="32"/>
          <w:szCs w:val="32"/>
          <w:highlight w:val="none"/>
          <w:lang w:val="en-US" w:eastAsia="zh-CN" w:bidi="ar-SA"/>
        </w:rPr>
        <w:t>提出现代产业项目认定申报，由</w:t>
      </w:r>
      <w:r>
        <w:rPr>
          <w:rFonts w:hint="eastAsia" w:ascii="Times New Roman" w:hAnsi="Times New Roman" w:eastAsia="仿宋_GB2312" w:cs="Times New Roman"/>
          <w:snapToGrid/>
          <w:kern w:val="2"/>
          <w:sz w:val="32"/>
          <w:szCs w:val="32"/>
          <w:highlight w:val="none"/>
          <w:lang w:val="en-US" w:eastAsia="zh-CN" w:bidi="ar-SA"/>
        </w:rPr>
        <w:t>汕头综保区经发局</w:t>
      </w:r>
      <w:r>
        <w:rPr>
          <w:rFonts w:hint="default" w:ascii="Times New Roman" w:hAnsi="Times New Roman" w:eastAsia="仿宋_GB2312" w:cs="Times New Roman"/>
          <w:snapToGrid/>
          <w:kern w:val="2"/>
          <w:sz w:val="32"/>
          <w:szCs w:val="32"/>
          <w:highlight w:val="none"/>
          <w:lang w:val="en-US" w:eastAsia="zh-CN" w:bidi="ar-SA"/>
        </w:rPr>
        <w:t>组织有关部门依据《条例》有关规定进行审查并出具审查意见，汇总报送</w:t>
      </w:r>
      <w:r>
        <w:rPr>
          <w:rFonts w:hint="eastAsia" w:ascii="Times New Roman" w:hAnsi="Times New Roman" w:eastAsia="仿宋_GB2312" w:cs="Times New Roman"/>
          <w:snapToGrid/>
          <w:kern w:val="2"/>
          <w:sz w:val="32"/>
          <w:szCs w:val="32"/>
          <w:highlight w:val="none"/>
          <w:lang w:val="en-US" w:eastAsia="zh-CN" w:bidi="ar-SA"/>
        </w:rPr>
        <w:t>汕头综保区管委会</w:t>
      </w:r>
      <w:r>
        <w:rPr>
          <w:rFonts w:hint="default" w:ascii="Times New Roman" w:hAnsi="Times New Roman" w:eastAsia="仿宋_GB2312" w:cs="Times New Roman"/>
          <w:snapToGrid/>
          <w:kern w:val="2"/>
          <w:sz w:val="32"/>
          <w:szCs w:val="32"/>
          <w:highlight w:val="none"/>
          <w:lang w:val="en-US" w:eastAsia="zh-CN" w:bidi="ar-SA"/>
        </w:rPr>
        <w:t>现代产业项目决策领导小组审批认定的活动（具体流程见附件</w:t>
      </w:r>
      <w:r>
        <w:rPr>
          <w:rFonts w:hint="eastAsia" w:ascii="Times New Roman" w:hAnsi="Times New Roman" w:eastAsia="仿宋_GB2312" w:cs="Times New Roman"/>
          <w:snapToGrid/>
          <w:kern w:val="2"/>
          <w:sz w:val="32"/>
          <w:szCs w:val="32"/>
          <w:highlight w:val="none"/>
          <w:lang w:val="en-US" w:eastAsia="zh-CN" w:bidi="ar-SA"/>
        </w:rPr>
        <w:t>1</w:t>
      </w:r>
      <w:r>
        <w:rPr>
          <w:rFonts w:hint="default"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汕头综保区管委会</w:t>
      </w:r>
      <w:r>
        <w:rPr>
          <w:rFonts w:hint="default" w:ascii="Times New Roman" w:hAnsi="Times New Roman" w:eastAsia="仿宋_GB2312" w:cs="Times New Roman"/>
          <w:snapToGrid/>
          <w:kern w:val="2"/>
          <w:sz w:val="32"/>
          <w:szCs w:val="32"/>
          <w:highlight w:val="none"/>
          <w:lang w:val="en-US" w:eastAsia="zh-CN" w:bidi="ar-SA"/>
        </w:rPr>
        <w:t>现代产业项目决策领导小组负责研究认定现代产业项目和决定项目准入条件及其资格审查方式、项目发展监管等重大事项。</w:t>
      </w: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default" w:ascii="Times New Roman" w:hAnsi="Times New Roman" w:cs="Times New Roman"/>
          <w:sz w:val="32"/>
          <w:szCs w:val="32"/>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center"/>
        <w:textAlignment w:val="baseline"/>
        <w:outlineLvl w:val="2"/>
        <w:rPr>
          <w:rFonts w:hint="eastAsia" w:ascii="黑体" w:hAnsi="黑体" w:eastAsia="黑体" w:cs="黑体"/>
          <w:snapToGrid/>
          <w:kern w:val="2"/>
          <w:sz w:val="32"/>
          <w:szCs w:val="32"/>
          <w:highlight w:val="none"/>
          <w:lang w:val="en-US" w:eastAsia="zh-CN" w:bidi="ar-SA"/>
        </w:rPr>
      </w:pPr>
      <w:r>
        <w:rPr>
          <w:rFonts w:hint="eastAsia" w:ascii="黑体" w:hAnsi="黑体" w:eastAsia="黑体" w:cs="黑体"/>
          <w:snapToGrid/>
          <w:kern w:val="2"/>
          <w:sz w:val="32"/>
          <w:szCs w:val="32"/>
          <w:highlight w:val="none"/>
          <w:lang w:val="en-US" w:eastAsia="zh-CN" w:bidi="ar-SA"/>
        </w:rPr>
        <w:t>第二章 申报范围和要求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申报认定项目应属于《目录》培育类中认定的战略性新兴产业或生产性服务业。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各类型项目主审部门：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汕头综保区经济发展局</w:t>
      </w:r>
      <w:r>
        <w:rPr>
          <w:rFonts w:hint="default" w:ascii="Times New Roman" w:hAnsi="Times New Roman" w:eastAsia="仿宋_GB2312" w:cs="Times New Roman"/>
          <w:snapToGrid/>
          <w:kern w:val="2"/>
          <w:sz w:val="32"/>
          <w:szCs w:val="32"/>
          <w:highlight w:val="none"/>
          <w:lang w:val="en-US" w:eastAsia="zh-CN" w:bidi="ar-SA"/>
        </w:rPr>
        <w:t>负责战略性新兴产业、科技服务项目、信息服务项目、商务会展项目、电子商务项目、现代物流项目，</w:t>
      </w:r>
      <w:r>
        <w:rPr>
          <w:rFonts w:hint="eastAsia" w:ascii="Times New Roman" w:hAnsi="Times New Roman" w:eastAsia="仿宋_GB2312" w:cs="Times New Roman"/>
          <w:snapToGrid/>
          <w:kern w:val="2"/>
          <w:sz w:val="32"/>
          <w:szCs w:val="32"/>
          <w:highlight w:val="none"/>
          <w:lang w:val="en-US" w:eastAsia="zh-CN" w:bidi="ar-SA"/>
        </w:rPr>
        <w:t>汕头</w:t>
      </w:r>
      <w:r>
        <w:rPr>
          <w:rFonts w:hint="default" w:ascii="Times New Roman" w:hAnsi="Times New Roman" w:eastAsia="仿宋_GB2312" w:cs="Times New Roman"/>
          <w:snapToGrid/>
          <w:kern w:val="2"/>
          <w:sz w:val="32"/>
          <w:szCs w:val="32"/>
          <w:highlight w:val="none"/>
          <w:lang w:val="en-US" w:eastAsia="zh-CN" w:bidi="ar-SA"/>
        </w:rPr>
        <w:t>综保区财政金融工作局负责金融服务项目。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项目单位提交认定申报的材料应包括单位和项目基本情况以及产业类型、建设规模、投资估算、亩均产值、亩均税收、用地需求和使用方式、时间要求等，且按产业类型应提交相应必备的能力证明资料和项目可行性研究报告。</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申报认定战略性新兴产业项目的需符合以下条件并提供相关能力证明资料。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（一）</w:t>
      </w:r>
      <w:r>
        <w:rPr>
          <w:rFonts w:hint="default" w:ascii="Times New Roman" w:hAnsi="Times New Roman" w:eastAsia="仿宋_GB2312" w:cs="Times New Roman"/>
          <w:snapToGrid/>
          <w:kern w:val="2"/>
          <w:sz w:val="32"/>
          <w:szCs w:val="32"/>
          <w:highlight w:val="none"/>
          <w:lang w:val="en-US" w:eastAsia="zh-CN" w:bidi="ar-SA"/>
        </w:rPr>
        <w:t>项目单位必须满足以下基本条件：</w:t>
      </w:r>
    </w:p>
    <w:p>
      <w:pPr>
        <w:keepNext w:val="0"/>
        <w:keepLines w:val="0"/>
        <w:pageBreakBefore w:val="0"/>
        <w:widowControl/>
        <w:numPr>
          <w:ilvl w:val="1"/>
          <w:numId w:val="1"/>
        </w:numPr>
        <w:kinsoku w:val="0"/>
        <w:wordWrap/>
        <w:overflowPunct/>
        <w:topLinePunct w:val="0"/>
        <w:autoSpaceDE w:val="0"/>
        <w:autoSpaceDN w:val="0"/>
        <w:bidi w:val="0"/>
        <w:adjustRightInd w:val="0"/>
        <w:snapToGrid w:val="0"/>
        <w:spacing w:before="101" w:line="620" w:lineRule="exact"/>
        <w:ind w:left="0" w:leftChars="0"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注册地在汕头综保区管委会管辖范围内，具备独立法人资格，实缴注册资本1000万元以上（含1000万元）。</w:t>
      </w:r>
    </w:p>
    <w:p>
      <w:pPr>
        <w:keepNext w:val="0"/>
        <w:keepLines w:val="0"/>
        <w:pageBreakBefore w:val="0"/>
        <w:widowControl/>
        <w:numPr>
          <w:ilvl w:val="1"/>
          <w:numId w:val="1"/>
        </w:numPr>
        <w:kinsoku w:val="0"/>
        <w:wordWrap/>
        <w:overflowPunct/>
        <w:topLinePunct w:val="0"/>
        <w:autoSpaceDE w:val="0"/>
        <w:autoSpaceDN w:val="0"/>
        <w:bidi w:val="0"/>
        <w:adjustRightInd w:val="0"/>
        <w:snapToGrid w:val="0"/>
        <w:spacing w:before="101" w:line="620" w:lineRule="exact"/>
        <w:ind w:left="0" w:leftChars="0"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具备相应的生产、制造</w:t>
      </w:r>
      <w:r>
        <w:rPr>
          <w:rFonts w:hint="default" w:ascii="Times New Roman" w:hAnsi="Times New Roman" w:eastAsia="仿宋_GB2312" w:cs="Times New Roman"/>
          <w:snapToGrid/>
          <w:kern w:val="2"/>
          <w:sz w:val="32"/>
          <w:szCs w:val="32"/>
          <w:highlight w:val="none"/>
          <w:lang w:eastAsia="zh-CN" w:bidi="ar-SA"/>
        </w:rPr>
        <w:t>、</w:t>
      </w:r>
      <w:r>
        <w:rPr>
          <w:rFonts w:hint="default" w:ascii="Times New Roman" w:hAnsi="Times New Roman" w:eastAsia="仿宋_GB2312" w:cs="Times New Roman"/>
          <w:snapToGrid/>
          <w:kern w:val="2"/>
          <w:sz w:val="32"/>
          <w:szCs w:val="32"/>
          <w:highlight w:val="none"/>
          <w:lang w:val="en-US" w:eastAsia="zh-CN" w:bidi="ar-SA"/>
        </w:rPr>
        <w:t>经营资质，从事相关行业生产、经营</w:t>
      </w:r>
      <w:r>
        <w:rPr>
          <w:rFonts w:hint="eastAsia" w:ascii="Times New Roman" w:hAnsi="Times New Roman" w:eastAsia="仿宋_GB2312" w:cs="Times New Roman"/>
          <w:snapToGrid/>
          <w:kern w:val="2"/>
          <w:sz w:val="32"/>
          <w:szCs w:val="32"/>
          <w:highlight w:val="none"/>
          <w:lang w:val="en-US" w:eastAsia="zh-CN" w:bidi="ar-SA"/>
        </w:rPr>
        <w:t>2年</w:t>
      </w:r>
      <w:r>
        <w:rPr>
          <w:rFonts w:hint="default" w:ascii="Times New Roman" w:hAnsi="Times New Roman" w:eastAsia="仿宋_GB2312" w:cs="Times New Roman"/>
          <w:snapToGrid/>
          <w:kern w:val="2"/>
          <w:sz w:val="32"/>
          <w:szCs w:val="32"/>
          <w:highlight w:val="none"/>
          <w:lang w:val="en-US" w:eastAsia="zh-CN" w:bidi="ar-SA"/>
        </w:rPr>
        <w:t>以上。</w:t>
      </w:r>
    </w:p>
    <w:p>
      <w:pPr>
        <w:keepNext w:val="0"/>
        <w:keepLines w:val="0"/>
        <w:pageBreakBefore w:val="0"/>
        <w:widowControl/>
        <w:numPr>
          <w:ilvl w:val="1"/>
          <w:numId w:val="1"/>
        </w:numPr>
        <w:kinsoku w:val="0"/>
        <w:wordWrap/>
        <w:overflowPunct/>
        <w:topLinePunct w:val="0"/>
        <w:autoSpaceDE w:val="0"/>
        <w:autoSpaceDN w:val="0"/>
        <w:bidi w:val="0"/>
        <w:adjustRightInd w:val="0"/>
        <w:snapToGrid w:val="0"/>
        <w:spacing w:before="101" w:line="620" w:lineRule="exact"/>
        <w:ind w:left="0" w:leftChars="0"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企业已取得国家高新技术企业认证（有效期内）或列入省级以上相关产业骨干、培育企业名单或取得国家相关行业特许生产、经营权；且获得市级及市级以上研发机构（R&amp;D）的证书或文件。</w:t>
      </w:r>
    </w:p>
    <w:p>
      <w:pPr>
        <w:keepNext w:val="0"/>
        <w:keepLines w:val="0"/>
        <w:pageBreakBefore w:val="0"/>
        <w:widowControl/>
        <w:numPr>
          <w:ilvl w:val="1"/>
          <w:numId w:val="1"/>
        </w:numPr>
        <w:kinsoku w:val="0"/>
        <w:wordWrap/>
        <w:overflowPunct/>
        <w:topLinePunct w:val="0"/>
        <w:autoSpaceDE w:val="0"/>
        <w:autoSpaceDN w:val="0"/>
        <w:bidi w:val="0"/>
        <w:adjustRightInd w:val="0"/>
        <w:snapToGrid w:val="0"/>
        <w:spacing w:before="101" w:line="620" w:lineRule="exact"/>
        <w:ind w:left="0" w:leftChars="0"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新注册成立的企业提出申报的，其母公司必须在新成立企业中占绝对控股地位，实缴注册资本1000万元以上（含1000万元）</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且符合上述第2、3条要求。</w:t>
      </w:r>
    </w:p>
    <w:p>
      <w:pPr>
        <w:keepNext w:val="0"/>
        <w:keepLines w:val="0"/>
        <w:pageBreakBefore w:val="0"/>
        <w:widowControl/>
        <w:numPr>
          <w:ilvl w:val="1"/>
          <w:numId w:val="1"/>
        </w:numPr>
        <w:kinsoku w:val="0"/>
        <w:wordWrap/>
        <w:overflowPunct/>
        <w:topLinePunct w:val="0"/>
        <w:autoSpaceDE w:val="0"/>
        <w:autoSpaceDN w:val="0"/>
        <w:bidi w:val="0"/>
        <w:adjustRightInd w:val="0"/>
        <w:snapToGrid w:val="0"/>
        <w:spacing w:before="101" w:line="620" w:lineRule="exact"/>
        <w:ind w:left="0" w:leftChars="0"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如新注册成立的企业其母公司为外资企业的，属于世界500强企业、全球行业龙头企业或项目实际外资金额不低于1500万美元，可不适用2、3条要求。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（二）申报项目必须满足以下基本条件：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申报项目（非新设外资）符合下列之一：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（1）产品被列为省级以上高新技术产品</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（2）拥有（享有）产品独占权的核心发明专利</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（3）项目已被列入省级战略性新兴产业或高技术产业化计划</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申报项目投资总额原则上不低于1亿元（不包含地价款，下同</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，达到相应投资强度，资本金落实（需至少</w:t>
      </w:r>
      <w:r>
        <w:rPr>
          <w:rFonts w:hint="eastAsia" w:ascii="Times New Roman" w:hAnsi="Times New Roman" w:eastAsia="仿宋_GB2312" w:cs="Times New Roman"/>
          <w:snapToGrid/>
          <w:kern w:val="2"/>
          <w:sz w:val="32"/>
          <w:szCs w:val="32"/>
          <w:highlight w:val="none"/>
          <w:lang w:val="en-US" w:eastAsia="zh-CN" w:bidi="ar-SA"/>
        </w:rPr>
        <w:t>占</w:t>
      </w:r>
      <w:r>
        <w:rPr>
          <w:rFonts w:hint="default" w:ascii="Times New Roman" w:hAnsi="Times New Roman" w:eastAsia="仿宋_GB2312" w:cs="Times New Roman"/>
          <w:snapToGrid/>
          <w:kern w:val="2"/>
          <w:sz w:val="32"/>
          <w:szCs w:val="32"/>
          <w:highlight w:val="none"/>
          <w:lang w:val="en-US" w:eastAsia="zh-CN" w:bidi="ar-SA"/>
        </w:rPr>
        <w:t>项目投资总额20%）。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申报项目符合</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目录</w:t>
      </w:r>
      <w:r>
        <w:rPr>
          <w:rFonts w:hint="eastAsia" w:ascii="Times New Roman" w:hAnsi="Times New Roman" w:eastAsia="仿宋_GB2312" w:cs="Times New Roman"/>
          <w:snapToGrid/>
          <w:kern w:val="2"/>
          <w:sz w:val="32"/>
          <w:szCs w:val="32"/>
          <w:highlight w:val="none"/>
          <w:lang w:val="en-US" w:eastAsia="zh-CN" w:bidi="ar-SA"/>
        </w:rPr>
        <w:t>》中“</w:t>
      </w:r>
      <w:r>
        <w:rPr>
          <w:rFonts w:hint="default" w:ascii="Times New Roman" w:hAnsi="Times New Roman" w:eastAsia="仿宋_GB2312" w:cs="Times New Roman"/>
          <w:snapToGrid/>
          <w:kern w:val="2"/>
          <w:sz w:val="32"/>
          <w:szCs w:val="32"/>
          <w:highlight w:val="none"/>
          <w:lang w:val="en-US" w:eastAsia="zh-CN" w:bidi="ar-SA"/>
        </w:rPr>
        <w:t>战略性新兴产业</w:t>
      </w:r>
      <w:r>
        <w:rPr>
          <w:rFonts w:hint="eastAsia" w:ascii="Times New Roman" w:hAnsi="Times New Roman" w:eastAsia="仿宋_GB2312" w:cs="Times New Roman"/>
          <w:snapToGrid/>
          <w:kern w:val="2"/>
          <w:sz w:val="32"/>
          <w:szCs w:val="32"/>
          <w:highlight w:val="none"/>
          <w:lang w:val="en-US" w:eastAsia="zh-CN" w:bidi="ar-SA"/>
        </w:rPr>
        <w:t>”方面</w:t>
      </w:r>
      <w:r>
        <w:rPr>
          <w:rFonts w:hint="default" w:ascii="Times New Roman" w:hAnsi="Times New Roman" w:eastAsia="仿宋_GB2312" w:cs="Times New Roman"/>
          <w:snapToGrid/>
          <w:kern w:val="2"/>
          <w:sz w:val="32"/>
          <w:szCs w:val="32"/>
          <w:highlight w:val="none"/>
          <w:lang w:val="en-US" w:eastAsia="zh-CN" w:bidi="ar-SA"/>
        </w:rPr>
        <w:t>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4</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申报单位和申报项目必须符合法律、法规、规章以及国家、省和市文件确定的其他条件。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申报认定生产性服务业（科技服务）项目的需符合以下条件并提供相关证明资料</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（一）项目单位必须满足以下基本条件：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注册地在汕头综保区管委会管辖范围内，具有独立法人资格，实缴注册资本1000万元以上</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含1000万元</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具备相应科技服务资质，从事相关行业经营达</w:t>
      </w:r>
      <w:r>
        <w:rPr>
          <w:rFonts w:hint="eastAsia" w:ascii="Times New Roman" w:hAnsi="Times New Roman" w:eastAsia="仿宋_GB2312" w:cs="Times New Roman"/>
          <w:snapToGrid/>
          <w:kern w:val="2"/>
          <w:sz w:val="32"/>
          <w:szCs w:val="32"/>
          <w:highlight w:val="none"/>
          <w:lang w:val="en-US" w:eastAsia="zh-CN" w:bidi="ar-SA"/>
        </w:rPr>
        <w:t>2</w:t>
      </w:r>
      <w:r>
        <w:rPr>
          <w:rFonts w:hint="default" w:ascii="Times New Roman" w:hAnsi="Times New Roman" w:eastAsia="仿宋_GB2312" w:cs="Times New Roman"/>
          <w:snapToGrid/>
          <w:kern w:val="2"/>
          <w:sz w:val="32"/>
          <w:szCs w:val="32"/>
          <w:highlight w:val="none"/>
          <w:lang w:val="en-US" w:eastAsia="zh-CN" w:bidi="ar-SA"/>
        </w:rPr>
        <w:t>年以上。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具备明确的服务方向，持续开展公共技术服务</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具有开放的服务模式，较好的服务基础、服务能力和服务成效。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4</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属于市级以上科技行政主管部门认定或备案的科技公共服务机构。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5</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办公面积不小于</w:t>
      </w:r>
      <w:r>
        <w:rPr>
          <w:rFonts w:hint="eastAsia" w:ascii="Times New Roman" w:hAnsi="Times New Roman" w:eastAsia="仿宋_GB2312" w:cs="Times New Roman"/>
          <w:snapToGrid/>
          <w:kern w:val="2"/>
          <w:sz w:val="32"/>
          <w:szCs w:val="32"/>
          <w:highlight w:val="none"/>
          <w:lang w:val="en-US" w:eastAsia="zh-CN" w:bidi="ar-SA"/>
        </w:rPr>
        <w:t>500</w:t>
      </w:r>
      <w:r>
        <w:rPr>
          <w:rFonts w:hint="default" w:ascii="Times New Roman" w:hAnsi="Times New Roman" w:eastAsia="仿宋_GB2312" w:cs="Times New Roman"/>
          <w:snapToGrid/>
          <w:kern w:val="2"/>
          <w:sz w:val="32"/>
          <w:szCs w:val="32"/>
          <w:highlight w:val="none"/>
          <w:lang w:val="en-US" w:eastAsia="zh-CN" w:bidi="ar-SA"/>
        </w:rPr>
        <w:t>平方米，服务设备不低于500万元；上年度总资产不低于1000万元、营业收入不低于1000万元；专职从事专业技术服务人员占在职员工比例不低于50%；上年度服务中小企业不少于30家。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6</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新注册成立的企业提出申报的，其母公司必须在新成立企业中占绝对控股地位，实缴注册资本1000万元以上（含1000万元），且符合上述第2、3、4、5条要求。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（二）申报项目必须满足以下基本条件：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主要开展研发设计服务、知识产权服务、检验检测服务、科技成果转化服务、科技咨询服务、科技服务外包、创业与孵化育成服务（满足其中3项及以上）。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项目投资总额原则上不低于5000万元，达到相应投资强度，资本金落实（需至少</w:t>
      </w:r>
      <w:r>
        <w:rPr>
          <w:rFonts w:hint="eastAsia" w:ascii="Times New Roman" w:hAnsi="Times New Roman" w:eastAsia="仿宋_GB2312" w:cs="Times New Roman"/>
          <w:snapToGrid/>
          <w:kern w:val="2"/>
          <w:sz w:val="32"/>
          <w:szCs w:val="32"/>
          <w:highlight w:val="none"/>
          <w:lang w:val="en-US" w:eastAsia="zh-CN" w:bidi="ar-SA"/>
        </w:rPr>
        <w:t>占</w:t>
      </w:r>
      <w:r>
        <w:rPr>
          <w:rFonts w:hint="default" w:ascii="Times New Roman" w:hAnsi="Times New Roman" w:eastAsia="仿宋_GB2312" w:cs="Times New Roman"/>
          <w:snapToGrid/>
          <w:kern w:val="2"/>
          <w:sz w:val="32"/>
          <w:szCs w:val="32"/>
          <w:highlight w:val="none"/>
          <w:lang w:val="en-US" w:eastAsia="zh-CN" w:bidi="ar-SA"/>
        </w:rPr>
        <w:t>项目投资总额20%）。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项目符合《目录》中</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科技服务</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方面内容。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4</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申报单位和申报项目必须符合法律、法规、规章以及国家、省和市文件确定的其他条件。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申报认定生产性服务业（金融服务）项目的需符合以下条件并提供相关证明资料</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（一）项目单位必须满足以下基本条件：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注册地在汕头综保区管委会管辖范围内，具备有关管理部门颁发的金融牌照许可的融资担保、小额贷款（含互联网小额贷款）、金融资产交易中心等金融企业。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资本规模符合下列之一：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（1）具有独立法人资格的金融企业，实缴注册资本在1亿元以上（含1亿元）</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（2）在</w:t>
      </w:r>
      <w:r>
        <w:rPr>
          <w:rFonts w:hint="eastAsia" w:ascii="Times New Roman" w:hAnsi="Times New Roman" w:eastAsia="仿宋_GB2312" w:cs="Times New Roman"/>
          <w:snapToGrid/>
          <w:kern w:val="2"/>
          <w:sz w:val="32"/>
          <w:szCs w:val="32"/>
          <w:highlight w:val="none"/>
          <w:lang w:val="en-US" w:eastAsia="zh-CN" w:bidi="ar-SA"/>
        </w:rPr>
        <w:t>汕头</w:t>
      </w:r>
      <w:r>
        <w:rPr>
          <w:rFonts w:hint="default" w:ascii="Times New Roman" w:hAnsi="Times New Roman" w:eastAsia="仿宋_GB2312" w:cs="Times New Roman"/>
          <w:snapToGrid/>
          <w:kern w:val="2"/>
          <w:sz w:val="32"/>
          <w:szCs w:val="32"/>
          <w:highlight w:val="none"/>
          <w:lang w:val="en-US" w:eastAsia="zh-CN" w:bidi="ar-SA"/>
        </w:rPr>
        <w:t>综保区设立的金融企业分支机构，注册资本在3亿元以上（含3亿元）。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从事金融相关行业经营达2年以上，经营状况良好，具有健全的财务和管理体系。近2年来无违规违法经营记录。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（二）申报项目必须满足以下基本条件：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项目投资总额原则上不低于2亿元</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达到相应投资强度，资本金落实（需至少</w:t>
      </w:r>
      <w:r>
        <w:rPr>
          <w:rFonts w:hint="eastAsia" w:ascii="Times New Roman" w:hAnsi="Times New Roman" w:eastAsia="仿宋_GB2312" w:cs="Times New Roman"/>
          <w:snapToGrid/>
          <w:kern w:val="2"/>
          <w:sz w:val="32"/>
          <w:szCs w:val="32"/>
          <w:highlight w:val="none"/>
          <w:lang w:val="en-US" w:eastAsia="zh-CN" w:bidi="ar-SA"/>
        </w:rPr>
        <w:t>占</w:t>
      </w:r>
      <w:r>
        <w:rPr>
          <w:rFonts w:hint="default" w:ascii="Times New Roman" w:hAnsi="Times New Roman" w:eastAsia="仿宋_GB2312" w:cs="Times New Roman"/>
          <w:snapToGrid/>
          <w:kern w:val="2"/>
          <w:sz w:val="32"/>
          <w:szCs w:val="32"/>
          <w:highlight w:val="none"/>
          <w:lang w:val="en-US" w:eastAsia="zh-CN" w:bidi="ar-SA"/>
        </w:rPr>
        <w:t>项目投资总额20%）。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项目符合《目录》中</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金融服务</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方面内容。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申报单位和申报项目必须符合法律、法规、规章以及国家、省和市文件确定的其他条件。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4</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符合现代金融服务业的基本特征，有利于推动</w:t>
      </w:r>
      <w:r>
        <w:rPr>
          <w:rFonts w:hint="eastAsia" w:ascii="Times New Roman" w:hAnsi="Times New Roman" w:eastAsia="仿宋_GB2312" w:cs="Times New Roman"/>
          <w:snapToGrid/>
          <w:kern w:val="2"/>
          <w:sz w:val="32"/>
          <w:szCs w:val="32"/>
          <w:highlight w:val="none"/>
          <w:lang w:val="en-US" w:eastAsia="zh-CN" w:bidi="ar-SA"/>
        </w:rPr>
        <w:t>汕头</w:t>
      </w:r>
      <w:r>
        <w:rPr>
          <w:rFonts w:hint="default" w:ascii="Times New Roman" w:hAnsi="Times New Roman" w:eastAsia="仿宋_GB2312" w:cs="Times New Roman"/>
          <w:snapToGrid/>
          <w:kern w:val="2"/>
          <w:sz w:val="32"/>
          <w:szCs w:val="32"/>
          <w:highlight w:val="none"/>
          <w:lang w:val="en-US" w:eastAsia="zh-CN" w:bidi="ar-SA"/>
        </w:rPr>
        <w:t>综保区金融改革创新发展。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申报认定生产性服务业（信息服务）项目的需符合以下条件并提供相关证明资料</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（一）项目单位必须满足以下基本条件：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注册地在汕头综保区管委会管辖范围内，具有独立法人资格，注册资本1000万元以上（含1000万元）。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具备相应的信息服务资质，从事信息服务行业经营达3年以上。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实行现代企业制度，依法经营，具有健全的财务与管理体系，近3年资产及运营状况良好，利润均为正</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无违规违法经营记录。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4</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软件服务业企业需通过省软件企业评估及年审。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5</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新注册成立的企业提出申报的，其母公司必须在新成立企业中占绝对控股地位，实缴注册资本1000万元以上（含1000万元）</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且符合上述第2、3、4条要求。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（二）申报项目必须满足以下基本条件：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拥有（享有）项目或产品独占权的核心发明专利或者软件著作权。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项目投资总额不低于1000万元，达到相应投资强度，资本金落实（需至少</w:t>
      </w:r>
      <w:r>
        <w:rPr>
          <w:rFonts w:hint="eastAsia" w:ascii="Times New Roman" w:hAnsi="Times New Roman" w:eastAsia="仿宋_GB2312" w:cs="Times New Roman"/>
          <w:snapToGrid/>
          <w:kern w:val="2"/>
          <w:sz w:val="32"/>
          <w:szCs w:val="32"/>
          <w:highlight w:val="none"/>
          <w:lang w:val="en-US" w:eastAsia="zh-CN" w:bidi="ar-SA"/>
        </w:rPr>
        <w:t>占</w:t>
      </w:r>
      <w:r>
        <w:rPr>
          <w:rFonts w:hint="default" w:ascii="Times New Roman" w:hAnsi="Times New Roman" w:eastAsia="仿宋_GB2312" w:cs="Times New Roman"/>
          <w:snapToGrid/>
          <w:kern w:val="2"/>
          <w:sz w:val="32"/>
          <w:szCs w:val="32"/>
          <w:highlight w:val="none"/>
          <w:lang w:val="en-US" w:eastAsia="zh-CN" w:bidi="ar-SA"/>
        </w:rPr>
        <w:t>项目投资总额20%）。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项目符合《目录》中“信息服务”方面内容。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4</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申报单位和申报项目必须符合法律、法规、规章以及国家、省和市文件确定的其他条件。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申报认定生产性服务业</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商务会展</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项目的需符合以下条件并提供相关证明资料</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（一）</w:t>
      </w:r>
      <w:r>
        <w:rPr>
          <w:rFonts w:hint="default" w:ascii="Times New Roman" w:hAnsi="Times New Roman" w:eastAsia="仿宋_GB2312" w:cs="Times New Roman"/>
          <w:snapToGrid/>
          <w:kern w:val="2"/>
          <w:sz w:val="32"/>
          <w:szCs w:val="32"/>
          <w:highlight w:val="none"/>
          <w:lang w:val="en-US" w:eastAsia="zh-CN" w:bidi="ar-SA"/>
        </w:rPr>
        <w:t>项目单位必须满足以下基本条件：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en-US"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注册地在汕头综保区管委会管辖范围内，具有独立法人资格，实缴注册资本1000万元以上（含1000万元）。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en-US"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具有相应商务会展服务资质，从事商务会展相关行业3年以上。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新注册成立的企业提出申报的，其母公司必须在新成立企业中占绝对控股地位，实缴注册资本1000万元以上（含1000万元）</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且符合上述第2条要求。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（二）申报项目必须满足以下基本条件：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项目投资总额原则上不低于1亿元，达到相应投资强度，资本金落实（需至少</w:t>
      </w:r>
      <w:r>
        <w:rPr>
          <w:rFonts w:hint="eastAsia" w:ascii="Times New Roman" w:hAnsi="Times New Roman" w:eastAsia="仿宋_GB2312" w:cs="Times New Roman"/>
          <w:snapToGrid/>
          <w:kern w:val="2"/>
          <w:sz w:val="32"/>
          <w:szCs w:val="32"/>
          <w:highlight w:val="none"/>
          <w:lang w:val="en-US" w:eastAsia="zh-CN" w:bidi="ar-SA"/>
        </w:rPr>
        <w:t>占</w:t>
      </w:r>
      <w:r>
        <w:rPr>
          <w:rFonts w:hint="default" w:ascii="Times New Roman" w:hAnsi="Times New Roman" w:eastAsia="仿宋_GB2312" w:cs="Times New Roman"/>
          <w:snapToGrid/>
          <w:kern w:val="2"/>
          <w:sz w:val="32"/>
          <w:szCs w:val="32"/>
          <w:highlight w:val="none"/>
          <w:lang w:val="en-US" w:eastAsia="zh-CN" w:bidi="ar-SA"/>
        </w:rPr>
        <w:t>项目投资总额20%）。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项目符合《目录》中</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商务会展</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方面内容。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申报单位和申报项目必须符合法律、法规、规章以及国家、省和市文件确定的其他条件。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申报认定生产性服务业</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电子商务</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项目的需符合以下条件并提供相关证明资料</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（一）</w:t>
      </w:r>
      <w:r>
        <w:rPr>
          <w:rFonts w:hint="default" w:ascii="Times New Roman" w:hAnsi="Times New Roman" w:eastAsia="仿宋_GB2312" w:cs="Times New Roman"/>
          <w:snapToGrid/>
          <w:kern w:val="2"/>
          <w:sz w:val="32"/>
          <w:szCs w:val="32"/>
          <w:highlight w:val="none"/>
          <w:lang w:val="en-US" w:eastAsia="zh-CN" w:bidi="ar-SA"/>
        </w:rPr>
        <w:t>项目单位必须满足以下基本条件：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注册地在汕头综保区管委会管辖范围内，具有独立法人资格，注册资本不低于1000万元（含1000万元）。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具备相应的电子商务经营资质，从事电子商务经营达2年以上。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属于省级以上重点电子商务类企业。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4</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新注册成立的企业提出申报的，其母公司必须在新成立企业中占绝对控股地位，实缴注册资本1000万元以上（含1000万元）</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且符合上述第2、3条要求。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（二）</w:t>
      </w:r>
      <w:r>
        <w:rPr>
          <w:rFonts w:hint="default" w:ascii="Times New Roman" w:hAnsi="Times New Roman" w:eastAsia="仿宋_GB2312" w:cs="Times New Roman"/>
          <w:snapToGrid/>
          <w:kern w:val="2"/>
          <w:sz w:val="32"/>
          <w:szCs w:val="32"/>
          <w:highlight w:val="none"/>
          <w:lang w:val="en-US" w:eastAsia="zh-CN" w:bidi="ar-SA"/>
        </w:rPr>
        <w:t>申报项目必须满足以下基本条件：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自建电商平台</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容纳500家店铺</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含企业店铺</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带动年销售总额大于1亿人民币以上。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项目投资总额不低于人民币1000万元，达到相应投资强度，资本金落实（需至少</w:t>
      </w:r>
      <w:r>
        <w:rPr>
          <w:rFonts w:hint="eastAsia" w:ascii="Times New Roman" w:hAnsi="Times New Roman" w:eastAsia="仿宋_GB2312" w:cs="Times New Roman"/>
          <w:snapToGrid/>
          <w:kern w:val="2"/>
          <w:sz w:val="32"/>
          <w:szCs w:val="32"/>
          <w:highlight w:val="none"/>
          <w:lang w:val="en-US" w:eastAsia="zh-CN" w:bidi="ar-SA"/>
        </w:rPr>
        <w:t>占</w:t>
      </w:r>
      <w:r>
        <w:rPr>
          <w:rFonts w:hint="default" w:ascii="Times New Roman" w:hAnsi="Times New Roman" w:eastAsia="仿宋_GB2312" w:cs="Times New Roman"/>
          <w:snapToGrid/>
          <w:kern w:val="2"/>
          <w:sz w:val="32"/>
          <w:szCs w:val="32"/>
          <w:highlight w:val="none"/>
          <w:lang w:val="en-US" w:eastAsia="zh-CN" w:bidi="ar-SA"/>
        </w:rPr>
        <w:t>项目投资总额20%）。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项目符合《目录》中</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电子商务</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方面内容。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4</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申报单位和申报项目必须符合法律、法规、规章以及国家、省和市文件确定的其他条件。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申报认定生产性服务业项目</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现代物流</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的需符合以下条件并提供相关证明资料</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（一）</w:t>
      </w:r>
      <w:r>
        <w:rPr>
          <w:rFonts w:hint="default" w:ascii="Times New Roman" w:hAnsi="Times New Roman" w:eastAsia="仿宋_GB2312" w:cs="Times New Roman"/>
          <w:snapToGrid/>
          <w:kern w:val="2"/>
          <w:sz w:val="32"/>
          <w:szCs w:val="32"/>
          <w:highlight w:val="none"/>
          <w:lang w:val="en-US" w:eastAsia="zh-CN" w:bidi="ar-SA"/>
        </w:rPr>
        <w:t>项目单位必须满足以下基本条件：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注册地在汕头综保区管委会管辖范围内，具有独立法人资格，实缴注册资本1000万元以上（含1000万元）。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具备相应的现代物流服务资质，从事相关行业经营达2年以上。运营状况良好，无违法违规记录。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新注册成立的企业提出申报的，其母公司必须在新成立企业中占绝对控股地位，实缴注册资本1000万元以上（含1000万元）</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且符合上述第2条要求。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（二）</w:t>
      </w:r>
      <w:r>
        <w:rPr>
          <w:rFonts w:hint="default" w:ascii="Times New Roman" w:hAnsi="Times New Roman" w:eastAsia="仿宋_GB2312" w:cs="Times New Roman"/>
          <w:snapToGrid/>
          <w:kern w:val="2"/>
          <w:sz w:val="32"/>
          <w:szCs w:val="32"/>
          <w:highlight w:val="none"/>
          <w:lang w:val="en-US" w:eastAsia="zh-CN" w:bidi="ar-SA"/>
        </w:rPr>
        <w:t>申报项目必须满足以下基本条件：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项目投资总额原则上不低于1亿元，达到相应投资强度，资本金落实（需至少</w:t>
      </w:r>
      <w:r>
        <w:rPr>
          <w:rFonts w:hint="eastAsia" w:ascii="Times New Roman" w:hAnsi="Times New Roman" w:eastAsia="仿宋_GB2312" w:cs="Times New Roman"/>
          <w:snapToGrid/>
          <w:kern w:val="2"/>
          <w:sz w:val="32"/>
          <w:szCs w:val="32"/>
          <w:highlight w:val="none"/>
          <w:lang w:val="en-US" w:eastAsia="zh-CN" w:bidi="ar-SA"/>
        </w:rPr>
        <w:t>占</w:t>
      </w:r>
      <w:r>
        <w:rPr>
          <w:rFonts w:hint="default" w:ascii="Times New Roman" w:hAnsi="Times New Roman" w:eastAsia="仿宋_GB2312" w:cs="Times New Roman"/>
          <w:snapToGrid/>
          <w:kern w:val="2"/>
          <w:sz w:val="32"/>
          <w:szCs w:val="32"/>
          <w:highlight w:val="none"/>
          <w:lang w:val="en-US" w:eastAsia="zh-CN" w:bidi="ar-SA"/>
        </w:rPr>
        <w:t>项目投资总额20%）。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项目符合《目录》中</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现代物流</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方面内容。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申报单位和申报项目必须符合法律、法规、规章以及国家、省和市文件确定的其他条件。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01" w:line="620" w:lineRule="exact"/>
        <w:jc w:val="center"/>
        <w:textAlignment w:val="baseline"/>
        <w:outlineLvl w:val="2"/>
        <w:rPr>
          <w:rFonts w:hint="default" w:ascii="黑体" w:hAnsi="黑体" w:eastAsia="黑体" w:cs="黑体"/>
          <w:snapToGrid/>
          <w:kern w:val="2"/>
          <w:sz w:val="32"/>
          <w:szCs w:val="32"/>
          <w:highlight w:val="none"/>
          <w:lang w:val="en-US" w:eastAsia="zh-CN" w:bidi="ar-SA"/>
        </w:rPr>
      </w:pPr>
      <w:r>
        <w:rPr>
          <w:rFonts w:hint="default" w:ascii="黑体" w:hAnsi="黑体" w:eastAsia="黑体" w:cs="黑体"/>
          <w:snapToGrid/>
          <w:kern w:val="2"/>
          <w:sz w:val="32"/>
          <w:szCs w:val="32"/>
          <w:highlight w:val="none"/>
          <w:lang w:val="en-US" w:eastAsia="zh-CN" w:bidi="ar-SA"/>
        </w:rPr>
        <w:t>申报程序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黑体" w:hAnsi="黑体" w:eastAsia="黑体" w:cs="黑体"/>
          <w:snapToGrid/>
          <w:kern w:val="2"/>
          <w:sz w:val="32"/>
          <w:szCs w:val="32"/>
          <w:highlight w:val="none"/>
          <w:lang w:val="en-US" w:eastAsia="zh-CN" w:bidi="ar-SA"/>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项目单位必须根据申报项目的产业类型如实填报《汕头综保区现代产业项目认定申报表》</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见附件2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、备齐相关能力证明资料和项目可行性研究报告（见附件3）向</w:t>
      </w:r>
      <w:r>
        <w:rPr>
          <w:rFonts w:hint="eastAsia" w:ascii="Times New Roman" w:hAnsi="Times New Roman" w:eastAsia="仿宋_GB2312" w:cs="Times New Roman"/>
          <w:snapToGrid/>
          <w:kern w:val="2"/>
          <w:sz w:val="32"/>
          <w:szCs w:val="32"/>
          <w:highlight w:val="none"/>
          <w:lang w:val="en-US" w:eastAsia="zh-CN" w:bidi="ar-SA"/>
        </w:rPr>
        <w:t>汕头综保区经发局</w:t>
      </w:r>
      <w:r>
        <w:rPr>
          <w:rFonts w:hint="default" w:ascii="Times New Roman" w:hAnsi="Times New Roman" w:eastAsia="仿宋_GB2312" w:cs="Times New Roman"/>
          <w:snapToGrid/>
          <w:kern w:val="2"/>
          <w:sz w:val="32"/>
          <w:szCs w:val="32"/>
          <w:highlight w:val="none"/>
          <w:lang w:val="en-US" w:eastAsia="zh-CN" w:bidi="ar-SA"/>
        </w:rPr>
        <w:t>提出认定申报，对申报项目资料要件齐备的应予以受理，送项目主审部门进行评审；对申报项目资料不齐备或填写不规范的，退回补充完善后重新申报，对不符合产业目录的不予受理。经主审部门评审</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3个工作日内</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符合认定条件的现代产业项目，送</w:t>
      </w:r>
      <w:r>
        <w:rPr>
          <w:rFonts w:hint="eastAsia" w:ascii="Times New Roman" w:hAnsi="Times New Roman" w:eastAsia="仿宋_GB2312" w:cs="Times New Roman"/>
          <w:snapToGrid/>
          <w:kern w:val="2"/>
          <w:sz w:val="32"/>
          <w:szCs w:val="32"/>
          <w:highlight w:val="none"/>
          <w:lang w:val="en-US" w:eastAsia="zh-CN" w:bidi="ar-SA"/>
        </w:rPr>
        <w:t>汕头综保区管委会</w:t>
      </w:r>
      <w:r>
        <w:rPr>
          <w:rFonts w:hint="default" w:ascii="Times New Roman" w:hAnsi="Times New Roman" w:eastAsia="仿宋_GB2312" w:cs="Times New Roman"/>
          <w:snapToGrid/>
          <w:kern w:val="2"/>
          <w:sz w:val="32"/>
          <w:szCs w:val="32"/>
          <w:highlight w:val="none"/>
          <w:lang w:val="en-US" w:eastAsia="zh-CN" w:bidi="ar-SA"/>
        </w:rPr>
        <w:t>现代产业项目决策领导小组相关成员单位进行审查（原则</w:t>
      </w:r>
      <w:r>
        <w:rPr>
          <w:rFonts w:hint="eastAsia" w:ascii="Times New Roman" w:hAnsi="Times New Roman" w:eastAsia="仿宋_GB2312" w:cs="Times New Roman"/>
          <w:snapToGrid/>
          <w:kern w:val="2"/>
          <w:sz w:val="32"/>
          <w:szCs w:val="32"/>
          <w:highlight w:val="none"/>
          <w:lang w:val="en-US" w:eastAsia="zh-CN" w:bidi="ar-SA"/>
        </w:rPr>
        <w:t>5</w:t>
      </w:r>
      <w:r>
        <w:rPr>
          <w:rFonts w:hint="default" w:ascii="Times New Roman" w:hAnsi="Times New Roman" w:eastAsia="仿宋_GB2312" w:cs="Times New Roman"/>
          <w:snapToGrid/>
          <w:kern w:val="2"/>
          <w:sz w:val="32"/>
          <w:szCs w:val="32"/>
          <w:highlight w:val="none"/>
          <w:lang w:val="en-US" w:eastAsia="zh-CN" w:bidi="ar-SA"/>
        </w:rPr>
        <w:t>个工作日内）</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并提出项目准入条件及相应的资格审查方式、项目发展监管要求：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（一）汕头综保区经济发展局</w:t>
      </w:r>
      <w:r>
        <w:rPr>
          <w:rFonts w:hint="default" w:ascii="Times New Roman" w:hAnsi="Times New Roman" w:eastAsia="仿宋_GB2312" w:cs="Times New Roman"/>
          <w:snapToGrid/>
          <w:kern w:val="2"/>
          <w:sz w:val="32"/>
          <w:szCs w:val="32"/>
          <w:highlight w:val="none"/>
          <w:lang w:val="en-US" w:eastAsia="zh-CN" w:bidi="ar-SA"/>
        </w:rPr>
        <w:t>从产业政策、产业布局、亩均产值、亩均税收、产业定位、高新技术产业项目类型等方面提出审查意见</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（二）汕头</w:t>
      </w:r>
      <w:r>
        <w:rPr>
          <w:rFonts w:hint="default" w:ascii="Times New Roman" w:hAnsi="Times New Roman" w:eastAsia="仿宋_GB2312" w:cs="Times New Roman"/>
          <w:snapToGrid/>
          <w:kern w:val="2"/>
          <w:sz w:val="32"/>
          <w:szCs w:val="32"/>
          <w:highlight w:val="none"/>
          <w:lang w:val="en-US" w:eastAsia="zh-CN" w:bidi="ar-SA"/>
        </w:rPr>
        <w:t>综保区自然资源与建设局从项目选址、规划控制指标、土地使用方式、土地使用年限、环境保护、开竣工时限、土地利用总体规划和年度土地供应计划等方面提出审查意见</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（三）汕头</w:t>
      </w:r>
      <w:r>
        <w:rPr>
          <w:rFonts w:hint="default" w:ascii="Times New Roman" w:hAnsi="Times New Roman" w:eastAsia="仿宋_GB2312" w:cs="Times New Roman"/>
          <w:snapToGrid/>
          <w:kern w:val="2"/>
          <w:sz w:val="32"/>
          <w:szCs w:val="32"/>
          <w:highlight w:val="none"/>
          <w:lang w:val="en-US" w:eastAsia="zh-CN" w:bidi="ar-SA"/>
        </w:rPr>
        <w:t>综保区财政金融工作局从金融牌照、金融服务能力等方面提出审查意见</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（四）汕头</w:t>
      </w:r>
      <w:r>
        <w:rPr>
          <w:rFonts w:hint="default" w:ascii="Times New Roman" w:hAnsi="Times New Roman" w:eastAsia="仿宋_GB2312" w:cs="Times New Roman"/>
          <w:snapToGrid/>
          <w:kern w:val="2"/>
          <w:sz w:val="32"/>
          <w:szCs w:val="32"/>
          <w:highlight w:val="none"/>
          <w:lang w:val="en-US" w:eastAsia="zh-CN" w:bidi="ar-SA"/>
        </w:rPr>
        <w:t>综保区招商局根据项目发展要求从项目投资强度、产业项目类型等方面提出审查意见</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eastAsia" w:ascii="Times New Roman" w:hAnsi="Times New Roman" w:eastAsia="仿宋_GB2312" w:cs="Times New Roman"/>
          <w:snapToGrid/>
          <w:kern w:val="2"/>
          <w:sz w:val="32"/>
          <w:szCs w:val="32"/>
          <w:highlight w:val="none"/>
          <w:lang w:val="en-US" w:eastAsia="zh-CN" w:bidi="ar-SA"/>
        </w:rPr>
        <w:t>（五）</w:t>
      </w:r>
      <w:r>
        <w:rPr>
          <w:rFonts w:hint="default" w:ascii="Times New Roman" w:hAnsi="Times New Roman" w:eastAsia="仿宋_GB2312" w:cs="Times New Roman"/>
          <w:snapToGrid/>
          <w:kern w:val="2"/>
          <w:sz w:val="32"/>
          <w:szCs w:val="32"/>
          <w:highlight w:val="none"/>
          <w:lang w:val="en-US" w:eastAsia="zh-CN" w:bidi="ar-SA"/>
        </w:rPr>
        <w:t>其他相关部门和单位依职责提出审查意见。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上述部门对认定申报项目方案</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可行性研究报告</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有疑问的，可要求项目单位补充完善</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补充完善期间不计入审查期限</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eastAsia="zh-CN" w:bidi="ar-SA"/>
        </w:rPr>
        <w:t>；</w:t>
      </w:r>
      <w:r>
        <w:rPr>
          <w:rFonts w:hint="default" w:ascii="Times New Roman" w:hAnsi="Times New Roman" w:eastAsia="仿宋_GB2312" w:cs="Times New Roman"/>
          <w:snapToGrid/>
          <w:kern w:val="2"/>
          <w:sz w:val="32"/>
          <w:szCs w:val="32"/>
          <w:highlight w:val="none"/>
          <w:lang w:val="en-US" w:eastAsia="zh-CN" w:bidi="ar-SA"/>
        </w:rPr>
        <w:t>存在异议的，主审部门需及时将部门评审意见转送项目单位进行修改补充完善再次上报，如若仍然达不到有关规定和标准的，则向</w:t>
      </w:r>
      <w:r>
        <w:rPr>
          <w:rFonts w:hint="eastAsia" w:ascii="Times New Roman" w:hAnsi="Times New Roman" w:eastAsia="仿宋_GB2312" w:cs="Times New Roman"/>
          <w:snapToGrid/>
          <w:kern w:val="2"/>
          <w:sz w:val="32"/>
          <w:szCs w:val="32"/>
          <w:highlight w:val="none"/>
          <w:lang w:val="en-US" w:eastAsia="zh-CN" w:bidi="ar-SA"/>
        </w:rPr>
        <w:t>汕头综保区管委会</w:t>
      </w:r>
      <w:r>
        <w:rPr>
          <w:rFonts w:hint="default" w:ascii="Times New Roman" w:hAnsi="Times New Roman" w:eastAsia="仿宋_GB2312" w:cs="Times New Roman"/>
          <w:snapToGrid/>
          <w:kern w:val="2"/>
          <w:sz w:val="32"/>
          <w:szCs w:val="32"/>
          <w:highlight w:val="none"/>
          <w:lang w:val="en-US" w:eastAsia="zh-CN" w:bidi="ar-SA"/>
        </w:rPr>
        <w:t>现代产业项目决策领导小组提请中止该项目的认定申报资格。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主审部门对申报项目进行评审时，可以根据项目实际提出委托中介机构进行评估论证，所需费用由</w:t>
      </w:r>
      <w:r>
        <w:rPr>
          <w:rFonts w:hint="eastAsia" w:ascii="Times New Roman" w:hAnsi="Times New Roman" w:eastAsia="仿宋_GB2312" w:cs="Times New Roman"/>
          <w:snapToGrid/>
          <w:kern w:val="2"/>
          <w:sz w:val="32"/>
          <w:szCs w:val="32"/>
          <w:highlight w:val="none"/>
          <w:lang w:val="en-US" w:eastAsia="zh-CN" w:bidi="ar-SA"/>
        </w:rPr>
        <w:t>汕头</w:t>
      </w:r>
      <w:r>
        <w:rPr>
          <w:rFonts w:hint="default" w:ascii="Times New Roman" w:hAnsi="Times New Roman" w:eastAsia="仿宋_GB2312" w:cs="Times New Roman"/>
          <w:snapToGrid/>
          <w:kern w:val="2"/>
          <w:sz w:val="32"/>
          <w:szCs w:val="32"/>
          <w:highlight w:val="none"/>
          <w:lang w:val="en-US" w:eastAsia="zh-CN" w:bidi="ar-SA"/>
        </w:rPr>
        <w:t>综保区财政金融工作局视财力状况统筹安排</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中介机构进行评估论证</w:t>
      </w:r>
      <w:r>
        <w:rPr>
          <w:rFonts w:hint="eastAsia" w:ascii="Times New Roman" w:hAnsi="Times New Roman" w:eastAsia="仿宋_GB2312" w:cs="Times New Roman"/>
          <w:snapToGrid/>
          <w:kern w:val="2"/>
          <w:sz w:val="32"/>
          <w:szCs w:val="32"/>
          <w:highlight w:val="none"/>
          <w:lang w:val="en-US" w:eastAsia="zh-CN" w:bidi="ar-SA"/>
        </w:rPr>
        <w:t>的</w:t>
      </w:r>
      <w:r>
        <w:rPr>
          <w:rFonts w:hint="default" w:ascii="Times New Roman" w:hAnsi="Times New Roman" w:eastAsia="仿宋_GB2312" w:cs="Times New Roman"/>
          <w:snapToGrid/>
          <w:kern w:val="2"/>
          <w:sz w:val="32"/>
          <w:szCs w:val="32"/>
          <w:highlight w:val="none"/>
          <w:lang w:val="en-US" w:eastAsia="zh-CN" w:bidi="ar-SA"/>
        </w:rPr>
        <w:t>时间不计入部门工作日</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主审部门将各有关部门审查意见进行汇总，同时，对申报项目进行公示，向社会征求意见</w:t>
      </w:r>
      <w:r>
        <w:rPr>
          <w:rFonts w:hint="default" w:ascii="Times New Roman" w:hAnsi="Times New Roman" w:eastAsia="仿宋_GB2312" w:cs="Times New Roman"/>
          <w:snapToGrid/>
          <w:kern w:val="2"/>
          <w:sz w:val="32"/>
          <w:szCs w:val="32"/>
          <w:highlight w:val="none"/>
          <w:lang w:eastAsia="zh-CN" w:bidi="ar-SA"/>
        </w:rPr>
        <w:t>（</w:t>
      </w:r>
      <w:r>
        <w:rPr>
          <w:rFonts w:hint="eastAsia" w:ascii="Times New Roman" w:hAnsi="Times New Roman" w:eastAsia="仿宋_GB2312" w:cs="Times New Roman"/>
          <w:snapToGrid/>
          <w:kern w:val="2"/>
          <w:sz w:val="32"/>
          <w:szCs w:val="32"/>
          <w:highlight w:val="none"/>
          <w:lang w:val="en-US" w:eastAsia="zh-CN" w:bidi="ar-SA"/>
        </w:rPr>
        <w:t>5</w:t>
      </w:r>
      <w:r>
        <w:rPr>
          <w:rFonts w:hint="default" w:ascii="Times New Roman" w:hAnsi="Times New Roman" w:eastAsia="仿宋_GB2312" w:cs="Times New Roman"/>
          <w:snapToGrid/>
          <w:kern w:val="2"/>
          <w:sz w:val="32"/>
          <w:szCs w:val="32"/>
          <w:highlight w:val="none"/>
          <w:lang w:val="en-US" w:eastAsia="zh-CN" w:bidi="ar-SA"/>
        </w:rPr>
        <w:t>个工作日</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。公示完毕后，主审部门就现代产业项目的认定、项目准入条件及相应的资格审查方式、项目发展监管要求等形成汇总意见，提交</w:t>
      </w:r>
      <w:r>
        <w:rPr>
          <w:rFonts w:hint="eastAsia" w:ascii="Times New Roman" w:hAnsi="Times New Roman" w:eastAsia="仿宋_GB2312" w:cs="Times New Roman"/>
          <w:snapToGrid/>
          <w:kern w:val="2"/>
          <w:sz w:val="32"/>
          <w:szCs w:val="32"/>
          <w:highlight w:val="none"/>
          <w:lang w:val="en-US" w:eastAsia="zh-CN" w:bidi="ar-SA"/>
        </w:rPr>
        <w:t>汕头综保区管委会</w:t>
      </w:r>
      <w:r>
        <w:rPr>
          <w:rFonts w:hint="default" w:ascii="Times New Roman" w:hAnsi="Times New Roman" w:eastAsia="仿宋_GB2312" w:cs="Times New Roman"/>
          <w:snapToGrid/>
          <w:kern w:val="2"/>
          <w:sz w:val="32"/>
          <w:szCs w:val="32"/>
          <w:highlight w:val="none"/>
          <w:lang w:val="en-US" w:eastAsia="zh-CN" w:bidi="ar-SA"/>
        </w:rPr>
        <w:t>现代产业项目决策领导小组办公室</w:t>
      </w:r>
      <w:r>
        <w:rPr>
          <w:rFonts w:hint="eastAsia" w:ascii="Times New Roman" w:hAnsi="Times New Roman" w:eastAsia="仿宋_GB2312" w:cs="Times New Roman"/>
          <w:snapToGrid/>
          <w:kern w:val="2"/>
          <w:sz w:val="32"/>
          <w:szCs w:val="32"/>
          <w:highlight w:val="none"/>
          <w:lang w:val="en-US" w:eastAsia="zh-CN" w:bidi="ar-SA"/>
        </w:rPr>
        <w:t>（汕头综保区经发局），</w:t>
      </w:r>
      <w:r>
        <w:rPr>
          <w:rFonts w:hint="default" w:ascii="Times New Roman" w:hAnsi="Times New Roman" w:eastAsia="仿宋_GB2312" w:cs="Times New Roman"/>
          <w:snapToGrid/>
          <w:kern w:val="2"/>
          <w:sz w:val="32"/>
          <w:szCs w:val="32"/>
          <w:highlight w:val="none"/>
          <w:lang w:val="en-US" w:eastAsia="zh-CN" w:bidi="ar-SA"/>
        </w:rPr>
        <w:t>由办公室报</w:t>
      </w:r>
      <w:r>
        <w:rPr>
          <w:rFonts w:hint="eastAsia" w:ascii="Times New Roman" w:hAnsi="Times New Roman" w:eastAsia="仿宋_GB2312" w:cs="Times New Roman"/>
          <w:snapToGrid/>
          <w:kern w:val="2"/>
          <w:sz w:val="32"/>
          <w:szCs w:val="32"/>
          <w:highlight w:val="none"/>
          <w:lang w:val="en-US" w:eastAsia="zh-CN" w:bidi="ar-SA"/>
        </w:rPr>
        <w:t>汕头综保区管委会</w:t>
      </w:r>
      <w:r>
        <w:rPr>
          <w:rFonts w:hint="default" w:ascii="Times New Roman" w:hAnsi="Times New Roman" w:eastAsia="仿宋_GB2312" w:cs="Times New Roman"/>
          <w:snapToGrid/>
          <w:kern w:val="2"/>
          <w:sz w:val="32"/>
          <w:szCs w:val="32"/>
          <w:highlight w:val="none"/>
          <w:lang w:val="en-US" w:eastAsia="zh-CN" w:bidi="ar-SA"/>
        </w:rPr>
        <w:t>现代产业项目决策领导小组审定。经审定属于或者不属于现代产业项目的，</w:t>
      </w:r>
      <w:r>
        <w:rPr>
          <w:rFonts w:hint="eastAsia" w:ascii="Times New Roman" w:hAnsi="Times New Roman" w:eastAsia="仿宋_GB2312" w:cs="Times New Roman"/>
          <w:snapToGrid/>
          <w:kern w:val="2"/>
          <w:sz w:val="32"/>
          <w:szCs w:val="32"/>
          <w:highlight w:val="none"/>
          <w:lang w:val="en-US" w:eastAsia="zh-CN" w:bidi="ar-SA"/>
        </w:rPr>
        <w:t>汕头综保区经发局</w:t>
      </w:r>
      <w:r>
        <w:rPr>
          <w:rFonts w:hint="default" w:ascii="Times New Roman" w:hAnsi="Times New Roman" w:eastAsia="仿宋_GB2312" w:cs="Times New Roman"/>
          <w:snapToGrid/>
          <w:kern w:val="2"/>
          <w:sz w:val="32"/>
          <w:szCs w:val="32"/>
          <w:highlight w:val="none"/>
          <w:lang w:val="en-US" w:eastAsia="zh-CN" w:bidi="ar-SA"/>
        </w:rPr>
        <w:t>应自审定结果出具之日起</w:t>
      </w:r>
      <w:r>
        <w:rPr>
          <w:rFonts w:hint="eastAsia" w:ascii="Times New Roman" w:hAnsi="Times New Roman" w:eastAsia="仿宋_GB2312" w:cs="Times New Roman"/>
          <w:snapToGrid/>
          <w:kern w:val="2"/>
          <w:sz w:val="32"/>
          <w:szCs w:val="32"/>
          <w:highlight w:val="none"/>
          <w:lang w:val="en-US" w:eastAsia="zh-CN" w:bidi="ar-SA"/>
        </w:rPr>
        <w:t>3</w:t>
      </w:r>
      <w:r>
        <w:rPr>
          <w:rFonts w:hint="default" w:ascii="Times New Roman" w:hAnsi="Times New Roman" w:eastAsia="仿宋_GB2312" w:cs="Times New Roman"/>
          <w:snapToGrid/>
          <w:kern w:val="2"/>
          <w:sz w:val="32"/>
          <w:szCs w:val="32"/>
          <w:highlight w:val="none"/>
          <w:lang w:val="en-US" w:eastAsia="zh-CN" w:bidi="ar-SA"/>
        </w:rPr>
        <w:t>个工作日内书面告知申报认定现代产业项目的单位。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经批准认定现代产业项目的，</w:t>
      </w:r>
      <w:r>
        <w:rPr>
          <w:rFonts w:hint="eastAsia" w:ascii="Times New Roman" w:hAnsi="Times New Roman" w:eastAsia="仿宋_GB2312" w:cs="Times New Roman"/>
          <w:snapToGrid/>
          <w:kern w:val="2"/>
          <w:sz w:val="32"/>
          <w:szCs w:val="32"/>
          <w:highlight w:val="none"/>
          <w:lang w:val="en-US" w:eastAsia="zh-CN" w:bidi="ar-SA"/>
        </w:rPr>
        <w:t>汕头综保区经发局</w:t>
      </w:r>
      <w:r>
        <w:rPr>
          <w:rFonts w:hint="default" w:ascii="Times New Roman" w:hAnsi="Times New Roman" w:eastAsia="仿宋_GB2312" w:cs="Times New Roman"/>
          <w:snapToGrid/>
          <w:kern w:val="2"/>
          <w:sz w:val="32"/>
          <w:szCs w:val="32"/>
          <w:highlight w:val="none"/>
          <w:lang w:val="en-US" w:eastAsia="zh-CN" w:bidi="ar-SA"/>
        </w:rPr>
        <w:t>应函告项目单位，并将项目录入</w:t>
      </w:r>
      <w:r>
        <w:rPr>
          <w:rFonts w:hint="eastAsia" w:ascii="Times New Roman" w:hAnsi="Times New Roman" w:eastAsia="仿宋_GB2312" w:cs="Times New Roman"/>
          <w:snapToGrid/>
          <w:kern w:val="2"/>
          <w:sz w:val="32"/>
          <w:szCs w:val="32"/>
          <w:highlight w:val="none"/>
          <w:lang w:val="en-US" w:eastAsia="zh-CN" w:bidi="ar-SA"/>
        </w:rPr>
        <w:t>汕头</w:t>
      </w:r>
      <w:r>
        <w:rPr>
          <w:rFonts w:hint="default" w:ascii="Times New Roman" w:hAnsi="Times New Roman" w:eastAsia="仿宋_GB2312" w:cs="Times New Roman"/>
          <w:snapToGrid/>
          <w:kern w:val="2"/>
          <w:sz w:val="32"/>
          <w:szCs w:val="32"/>
          <w:highlight w:val="none"/>
          <w:lang w:val="en-US" w:eastAsia="zh-CN" w:bidi="ar-SA"/>
        </w:rPr>
        <w:t>综保区现代产业项目信息库。</w:t>
      </w:r>
      <w:r>
        <w:rPr>
          <w:rFonts w:hint="eastAsia" w:ascii="Times New Roman" w:hAnsi="Times New Roman" w:eastAsia="仿宋_GB2312" w:cs="Times New Roman"/>
          <w:snapToGrid/>
          <w:kern w:val="2"/>
          <w:sz w:val="32"/>
          <w:szCs w:val="32"/>
          <w:highlight w:val="none"/>
          <w:lang w:val="en-US" w:eastAsia="zh-CN" w:bidi="ar-SA"/>
        </w:rPr>
        <w:t>汕头综保区经发局</w:t>
      </w:r>
      <w:r>
        <w:rPr>
          <w:rFonts w:hint="default" w:ascii="Times New Roman" w:hAnsi="Times New Roman" w:eastAsia="仿宋_GB2312" w:cs="Times New Roman"/>
          <w:snapToGrid/>
          <w:kern w:val="2"/>
          <w:sz w:val="32"/>
          <w:szCs w:val="32"/>
          <w:highlight w:val="none"/>
          <w:lang w:val="en-US" w:eastAsia="zh-CN" w:bidi="ar-SA"/>
        </w:rPr>
        <w:t>应当在认定现代产业项目</w:t>
      </w:r>
      <w:r>
        <w:rPr>
          <w:rFonts w:hint="eastAsia" w:ascii="Times New Roman" w:hAnsi="Times New Roman" w:eastAsia="仿宋_GB2312" w:cs="Times New Roman"/>
          <w:snapToGrid/>
          <w:kern w:val="2"/>
          <w:sz w:val="32"/>
          <w:szCs w:val="32"/>
          <w:highlight w:val="none"/>
          <w:lang w:val="en-US" w:eastAsia="zh-Hans" w:bidi="ar-SA"/>
        </w:rPr>
        <w:t>后</w:t>
      </w:r>
      <w:r>
        <w:rPr>
          <w:rFonts w:hint="default" w:ascii="Times New Roman" w:hAnsi="Times New Roman" w:eastAsia="仿宋_GB2312" w:cs="Times New Roman"/>
          <w:snapToGrid/>
          <w:kern w:val="2"/>
          <w:sz w:val="32"/>
          <w:szCs w:val="32"/>
          <w:highlight w:val="none"/>
          <w:lang w:val="en-US" w:eastAsia="zh-CN" w:bidi="ar-SA"/>
        </w:rPr>
        <w:t>5个工作日内将项目信息报送市发展改革主管部门备案。</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经</w:t>
      </w:r>
      <w:r>
        <w:rPr>
          <w:rFonts w:hint="eastAsia" w:ascii="Times New Roman" w:hAnsi="Times New Roman" w:eastAsia="仿宋_GB2312" w:cs="Times New Roman"/>
          <w:snapToGrid/>
          <w:kern w:val="2"/>
          <w:sz w:val="32"/>
          <w:szCs w:val="32"/>
          <w:highlight w:val="none"/>
          <w:lang w:val="en-US" w:eastAsia="zh-CN" w:bidi="ar-SA"/>
        </w:rPr>
        <w:t>汕头综保区管委会</w:t>
      </w:r>
      <w:r>
        <w:rPr>
          <w:rFonts w:hint="default" w:ascii="Times New Roman" w:hAnsi="Times New Roman" w:eastAsia="仿宋_GB2312" w:cs="Times New Roman"/>
          <w:snapToGrid/>
          <w:kern w:val="2"/>
          <w:sz w:val="32"/>
          <w:szCs w:val="32"/>
          <w:highlight w:val="none"/>
          <w:lang w:val="en-US" w:eastAsia="zh-CN" w:bidi="ar-SA"/>
        </w:rPr>
        <w:t>现代产业项目决策领导小组批准认定现代产业项目的，自批准之日起</w:t>
      </w:r>
      <w:r>
        <w:rPr>
          <w:rFonts w:hint="eastAsia" w:ascii="Times New Roman" w:hAnsi="Times New Roman" w:eastAsia="仿宋_GB2312" w:cs="Times New Roman"/>
          <w:snapToGrid/>
          <w:kern w:val="2"/>
          <w:sz w:val="32"/>
          <w:szCs w:val="32"/>
          <w:highlight w:val="none"/>
          <w:lang w:val="en-US" w:eastAsia="zh-CN" w:bidi="ar-SA"/>
        </w:rPr>
        <w:t>2</w:t>
      </w:r>
      <w:r>
        <w:rPr>
          <w:rFonts w:hint="default" w:ascii="Times New Roman" w:hAnsi="Times New Roman" w:eastAsia="仿宋_GB2312" w:cs="Times New Roman"/>
          <w:snapToGrid/>
          <w:kern w:val="2"/>
          <w:sz w:val="32"/>
          <w:szCs w:val="32"/>
          <w:highlight w:val="none"/>
          <w:lang w:val="en-US" w:eastAsia="zh-CN" w:bidi="ar-SA"/>
        </w:rPr>
        <w:t>年内有效，超过期限的需要重新按程序进行认定申报。</w:t>
      </w:r>
      <w:r>
        <w:rPr>
          <w:rFonts w:hint="eastAsia" w:ascii="Times New Roman" w:hAnsi="Times New Roman" w:eastAsia="仿宋_GB2312" w:cs="Times New Roman"/>
          <w:snapToGrid/>
          <w:kern w:val="2"/>
          <w:sz w:val="32"/>
          <w:szCs w:val="32"/>
          <w:highlight w:val="none"/>
          <w:lang w:val="en-US" w:eastAsia="zh-CN" w:bidi="ar-SA"/>
        </w:rPr>
        <w:t>若认定的现</w:t>
      </w:r>
      <w:bookmarkStart w:id="0" w:name="_GoBack"/>
      <w:bookmarkEnd w:id="0"/>
      <w:r>
        <w:rPr>
          <w:rFonts w:hint="eastAsia" w:ascii="Times New Roman" w:hAnsi="Times New Roman" w:eastAsia="仿宋_GB2312" w:cs="Times New Roman"/>
          <w:snapToGrid/>
          <w:kern w:val="2"/>
          <w:sz w:val="32"/>
          <w:szCs w:val="32"/>
          <w:highlight w:val="none"/>
          <w:lang w:val="en-US" w:eastAsia="zh-CN" w:bidi="ar-SA"/>
        </w:rPr>
        <w:t>代产业项目在</w:t>
      </w:r>
      <w:r>
        <w:rPr>
          <w:rFonts w:hint="default" w:ascii="Times New Roman" w:hAnsi="Times New Roman" w:eastAsia="仿宋_GB2312" w:cs="Times New Roman"/>
          <w:snapToGrid/>
          <w:kern w:val="2"/>
          <w:sz w:val="32"/>
          <w:szCs w:val="32"/>
          <w:highlight w:val="none"/>
          <w:lang w:val="en-US" w:eastAsia="zh-CN" w:bidi="ar-SA"/>
        </w:rPr>
        <w:t>有效期内发生重大变更（如投资缩减50%、产业类型调整</w:t>
      </w:r>
      <w:r>
        <w:rPr>
          <w:rFonts w:hint="eastAsia" w:ascii="Times New Roman" w:hAnsi="Times New Roman" w:eastAsia="仿宋_GB2312" w:cs="Times New Roman"/>
          <w:snapToGrid/>
          <w:kern w:val="2"/>
          <w:sz w:val="32"/>
          <w:szCs w:val="32"/>
          <w:highlight w:val="none"/>
          <w:lang w:val="en-US" w:eastAsia="zh-CN" w:bidi="ar-SA"/>
        </w:rPr>
        <w:t>等</w:t>
      </w:r>
      <w:r>
        <w:rPr>
          <w:rFonts w:hint="default" w:ascii="Times New Roman" w:hAnsi="Times New Roman" w:eastAsia="仿宋_GB2312" w:cs="Times New Roman"/>
          <w:snapToGrid/>
          <w:kern w:val="2"/>
          <w:sz w:val="32"/>
          <w:szCs w:val="32"/>
          <w:highlight w:val="none"/>
          <w:lang w:val="en-US" w:eastAsia="zh-CN" w:bidi="ar-SA"/>
        </w:rPr>
        <w:t>）</w:t>
      </w:r>
      <w:r>
        <w:rPr>
          <w:rFonts w:hint="eastAsia" w:ascii="Times New Roman" w:hAnsi="Times New Roman" w:eastAsia="仿宋_GB2312" w:cs="Times New Roman"/>
          <w:snapToGrid/>
          <w:kern w:val="2"/>
          <w:sz w:val="32"/>
          <w:szCs w:val="32"/>
          <w:highlight w:val="none"/>
          <w:lang w:val="en-US" w:eastAsia="zh-CN" w:bidi="ar-SA"/>
        </w:rPr>
        <w:t>，则</w:t>
      </w:r>
      <w:r>
        <w:rPr>
          <w:rFonts w:hint="default" w:ascii="Times New Roman" w:hAnsi="Times New Roman" w:eastAsia="仿宋_GB2312" w:cs="Times New Roman"/>
          <w:snapToGrid/>
          <w:kern w:val="2"/>
          <w:sz w:val="32"/>
          <w:szCs w:val="32"/>
          <w:highlight w:val="none"/>
          <w:lang w:val="en-US" w:eastAsia="zh-CN" w:bidi="ar-SA"/>
        </w:rPr>
        <w:t>需重新</w:t>
      </w:r>
      <w:r>
        <w:rPr>
          <w:rFonts w:hint="eastAsia" w:ascii="Times New Roman" w:hAnsi="Times New Roman" w:eastAsia="仿宋_GB2312" w:cs="Times New Roman"/>
          <w:snapToGrid/>
          <w:kern w:val="2"/>
          <w:sz w:val="32"/>
          <w:szCs w:val="32"/>
          <w:highlight w:val="none"/>
          <w:lang w:val="en-US" w:eastAsia="zh-CN" w:bidi="ar-SA"/>
        </w:rPr>
        <w:t>进行认定</w:t>
      </w:r>
      <w:r>
        <w:rPr>
          <w:rFonts w:hint="default" w:ascii="Times New Roman" w:hAnsi="Times New Roman" w:eastAsia="仿宋_GB2312" w:cs="Times New Roman"/>
          <w:snapToGrid/>
          <w:kern w:val="2"/>
          <w:sz w:val="32"/>
          <w:szCs w:val="32"/>
          <w:highlight w:val="none"/>
          <w:lang w:val="en-US" w:eastAsia="zh-CN" w:bidi="ar-SA"/>
        </w:rPr>
        <w:t>申报。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01" w:line="620" w:lineRule="exact"/>
        <w:jc w:val="center"/>
        <w:textAlignment w:val="baseline"/>
        <w:outlineLvl w:val="2"/>
        <w:rPr>
          <w:rFonts w:hint="default" w:ascii="黑体" w:hAnsi="黑体" w:eastAsia="黑体" w:cs="黑体"/>
          <w:snapToGrid/>
          <w:kern w:val="2"/>
          <w:sz w:val="32"/>
          <w:szCs w:val="32"/>
          <w:highlight w:val="none"/>
          <w:lang w:val="en-US" w:eastAsia="zh-CN" w:bidi="ar-SA"/>
        </w:rPr>
      </w:pPr>
      <w:r>
        <w:rPr>
          <w:rFonts w:hint="default" w:ascii="黑体" w:hAnsi="黑体" w:eastAsia="黑体" w:cs="黑体"/>
          <w:snapToGrid/>
          <w:kern w:val="2"/>
          <w:sz w:val="32"/>
          <w:szCs w:val="32"/>
          <w:highlight w:val="none"/>
          <w:lang w:val="en-US" w:eastAsia="zh-CN" w:bidi="ar-SA"/>
        </w:rPr>
        <w:t>附</w:t>
      </w:r>
      <w:r>
        <w:rPr>
          <w:rFonts w:hint="eastAsia" w:ascii="黑体" w:hAnsi="黑体" w:eastAsia="黑体" w:cs="黑体"/>
          <w:snapToGrid/>
          <w:kern w:val="2"/>
          <w:sz w:val="32"/>
          <w:szCs w:val="32"/>
          <w:highlight w:val="none"/>
          <w:lang w:val="en-US" w:eastAsia="zh-CN" w:bidi="ar-SA"/>
        </w:rPr>
        <w:t xml:space="preserve"> </w:t>
      </w:r>
      <w:r>
        <w:rPr>
          <w:rFonts w:hint="default" w:ascii="黑体" w:hAnsi="黑体" w:eastAsia="黑体" w:cs="黑体"/>
          <w:snapToGrid/>
          <w:kern w:val="2"/>
          <w:sz w:val="32"/>
          <w:szCs w:val="32"/>
          <w:highlight w:val="none"/>
          <w:lang w:val="en-US" w:eastAsia="zh-CN" w:bidi="ar-SA"/>
        </w:rPr>
        <w:t>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leftChars="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项目单位在现代产业项目认定申报活动中存在提供虚假文件、隐瞒事实、恶意串通等违法行为的，所认定的现代产业项目为无效；造成损失的，由项目单位承担一切责任。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本实施细则由</w:t>
      </w:r>
      <w:r>
        <w:rPr>
          <w:rFonts w:hint="eastAsia" w:ascii="Times New Roman" w:hAnsi="Times New Roman" w:eastAsia="仿宋_GB2312" w:cs="Times New Roman"/>
          <w:snapToGrid/>
          <w:kern w:val="2"/>
          <w:sz w:val="32"/>
          <w:szCs w:val="32"/>
          <w:highlight w:val="none"/>
          <w:lang w:val="en-US" w:eastAsia="zh-CN" w:bidi="ar-SA"/>
        </w:rPr>
        <w:t>汕头综保区经发局</w:t>
      </w:r>
      <w:r>
        <w:rPr>
          <w:rFonts w:hint="default" w:ascii="Times New Roman" w:hAnsi="Times New Roman" w:eastAsia="仿宋_GB2312" w:cs="Times New Roman"/>
          <w:snapToGrid/>
          <w:kern w:val="2"/>
          <w:sz w:val="32"/>
          <w:szCs w:val="32"/>
          <w:highlight w:val="none"/>
          <w:lang w:val="en-US" w:eastAsia="zh-CN" w:bidi="ar-SA"/>
        </w:rPr>
        <w:t>负责解释。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二十一、本实施细则自印发之日起试行，有效期2年</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有关法律依据变化或者有效期届满，根据实施情况依法评估修订。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附件</w:t>
      </w:r>
      <w:r>
        <w:rPr>
          <w:rFonts w:hint="eastAsia" w:ascii="Times New Roman" w:hAnsi="Times New Roman" w:eastAsia="仿宋_GB2312" w:cs="Times New Roman"/>
          <w:snapToGrid/>
          <w:kern w:val="2"/>
          <w:sz w:val="32"/>
          <w:szCs w:val="32"/>
          <w:highlight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1</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汕头综保区现代产业用地项目认定申报管理流程图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2</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汕头</w:t>
      </w:r>
      <w:r>
        <w:rPr>
          <w:rFonts w:hint="eastAsia" w:ascii="Times New Roman" w:hAnsi="Times New Roman" w:eastAsia="仿宋_GB2312" w:cs="Times New Roman"/>
          <w:snapToGrid/>
          <w:kern w:val="2"/>
          <w:sz w:val="32"/>
          <w:szCs w:val="32"/>
          <w:highlight w:val="none"/>
          <w:lang w:val="en-US" w:eastAsia="zh-CN" w:bidi="ar-SA"/>
        </w:rPr>
        <w:t>综保区</w:t>
      </w:r>
      <w:r>
        <w:rPr>
          <w:rFonts w:hint="default" w:ascii="Times New Roman" w:hAnsi="Times New Roman" w:eastAsia="仿宋_GB2312" w:cs="Times New Roman"/>
          <w:snapToGrid/>
          <w:kern w:val="2"/>
          <w:sz w:val="32"/>
          <w:szCs w:val="32"/>
          <w:highlight w:val="none"/>
          <w:lang w:val="en-US" w:eastAsia="zh-CN" w:bidi="ar-SA"/>
        </w:rPr>
        <w:t>现代产业项目认定申报表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r>
        <w:rPr>
          <w:rFonts w:hint="default" w:ascii="Times New Roman" w:hAnsi="Times New Roman" w:eastAsia="仿宋_GB2312" w:cs="Times New Roman"/>
          <w:snapToGrid/>
          <w:kern w:val="2"/>
          <w:sz w:val="32"/>
          <w:szCs w:val="32"/>
          <w:highlight w:val="none"/>
          <w:lang w:val="en-US" w:eastAsia="zh-CN" w:bidi="ar-SA"/>
        </w:rPr>
        <w:t>3</w:t>
      </w:r>
      <w:r>
        <w:rPr>
          <w:rFonts w:hint="eastAsia" w:ascii="Times New Roman" w:hAnsi="Times New Roman" w:eastAsia="仿宋_GB2312" w:cs="Times New Roman"/>
          <w:snapToGrid/>
          <w:kern w:val="2"/>
          <w:sz w:val="32"/>
          <w:szCs w:val="32"/>
          <w:highlight w:val="none"/>
          <w:lang w:val="en-US" w:eastAsia="zh-CN" w:bidi="ar-SA"/>
        </w:rPr>
        <w:t>、</w:t>
      </w:r>
      <w:r>
        <w:rPr>
          <w:rFonts w:hint="default" w:ascii="Times New Roman" w:hAnsi="Times New Roman" w:eastAsia="仿宋_GB2312" w:cs="Times New Roman"/>
          <w:snapToGrid/>
          <w:kern w:val="2"/>
          <w:sz w:val="32"/>
          <w:szCs w:val="32"/>
          <w:highlight w:val="none"/>
          <w:lang w:val="en-US" w:eastAsia="zh-CN" w:bidi="ar-SA"/>
        </w:rPr>
        <w:t>汕头</w:t>
      </w:r>
      <w:r>
        <w:rPr>
          <w:rFonts w:hint="eastAsia" w:ascii="Times New Roman" w:hAnsi="Times New Roman" w:eastAsia="仿宋_GB2312" w:cs="Times New Roman"/>
          <w:snapToGrid/>
          <w:kern w:val="2"/>
          <w:sz w:val="32"/>
          <w:szCs w:val="32"/>
          <w:highlight w:val="none"/>
          <w:lang w:val="en-US" w:eastAsia="zh-CN" w:bidi="ar-SA"/>
        </w:rPr>
        <w:t>综保区</w:t>
      </w:r>
      <w:r>
        <w:rPr>
          <w:rFonts w:hint="default" w:ascii="Times New Roman" w:hAnsi="Times New Roman" w:eastAsia="仿宋_GB2312" w:cs="Times New Roman"/>
          <w:snapToGrid/>
          <w:kern w:val="2"/>
          <w:sz w:val="32"/>
          <w:szCs w:val="32"/>
          <w:highlight w:val="none"/>
          <w:lang w:val="en-US" w:eastAsia="zh-CN" w:bidi="ar-SA"/>
        </w:rPr>
        <w:t>现代产业项目认定申报材料清单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ind w:firstLine="640" w:firstLineChars="200"/>
        <w:jc w:val="both"/>
        <w:textAlignment w:val="baseline"/>
        <w:outlineLvl w:val="2"/>
        <w:rPr>
          <w:rFonts w:hint="default"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附件1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eastAsia" w:ascii="Times New Roman" w:hAnsi="Times New Roman" w:eastAsia="仿宋_GB2312" w:cs="Times New Roman"/>
          <w:snapToGrid/>
          <w:kern w:val="2"/>
          <w:sz w:val="32"/>
          <w:szCs w:val="32"/>
          <w:highlight w:val="none"/>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center"/>
        <w:textAlignment w:val="baseline"/>
        <w:outlineLvl w:val="2"/>
        <w:rPr>
          <w:rFonts w:hint="eastAsia" w:ascii="黑体" w:hAnsi="黑体" w:eastAsia="黑体" w:cs="黑体"/>
          <w:snapToGrid/>
          <w:kern w:val="2"/>
          <w:sz w:val="40"/>
          <w:szCs w:val="40"/>
          <w:highlight w:val="none"/>
          <w:lang w:val="en-US" w:eastAsia="zh-CN" w:bidi="ar-SA"/>
        </w:rPr>
      </w:pPr>
      <w:r>
        <w:rPr>
          <w:rFonts w:hint="default" w:ascii="Times New Roman" w:hAnsi="Times New Roman" w:eastAsia="仿宋_GB2312" w:cs="Times New Roman"/>
          <w:snapToGrid/>
          <w:kern w:val="2"/>
          <w:sz w:val="40"/>
          <w:szCs w:val="40"/>
          <w:highlight w:val="none"/>
          <w:lang w:val="en-US" w:eastAsia="zh-CN" w:bidi="ar-SA"/>
        </w:rPr>
        <w:drawing>
          <wp:anchor distT="0" distB="0" distL="114300" distR="114300" simplePos="0" relativeHeight="251659264" behindDoc="0" locked="0" layoutInCell="1" allowOverlap="1">
            <wp:simplePos x="0" y="0"/>
            <wp:positionH relativeFrom="column">
              <wp:posOffset>-19050</wp:posOffset>
            </wp:positionH>
            <wp:positionV relativeFrom="paragraph">
              <wp:posOffset>601980</wp:posOffset>
            </wp:positionV>
            <wp:extent cx="5588000" cy="7059295"/>
            <wp:effectExtent l="0" t="0" r="0" b="0"/>
            <wp:wrapSquare wrapText="bothSides"/>
            <wp:docPr id="8" name="ECB019B1-382A-4266-B25C-5B523AA43C14-1" descr="C:/Users/PC/AppData/Local/Temp/wps.dAXUb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C:/Users/PC/AppData/Local/Temp/wps.dAXUbawps"/>
                    <pic:cNvPicPr>
                      <a:picLocks noChangeAspect="1"/>
                    </pic:cNvPicPr>
                  </pic:nvPicPr>
                  <pic:blipFill>
                    <a:blip r:embed="rId10"/>
                    <a:stretch>
                      <a:fillRect/>
                    </a:stretch>
                  </pic:blipFill>
                  <pic:spPr>
                    <a:xfrm>
                      <a:off x="0" y="0"/>
                      <a:ext cx="5588000" cy="7059295"/>
                    </a:xfrm>
                    <a:prstGeom prst="rect">
                      <a:avLst/>
                    </a:prstGeom>
                  </pic:spPr>
                </pic:pic>
              </a:graphicData>
            </a:graphic>
          </wp:anchor>
        </w:drawing>
      </w:r>
      <w:r>
        <w:rPr>
          <w:rFonts w:hint="eastAsia" w:ascii="黑体" w:hAnsi="黑体" w:eastAsia="黑体" w:cs="黑体"/>
          <w:snapToGrid/>
          <w:kern w:val="2"/>
          <w:sz w:val="40"/>
          <w:szCs w:val="40"/>
          <w:highlight w:val="none"/>
          <w:lang w:val="en-US" w:eastAsia="zh-CN" w:bidi="ar-SA"/>
        </w:rPr>
        <w:t>汕头综保区现代产业用地项目认定申报管理流程图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center"/>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b/>
          <w:bCs/>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620" w:lineRule="exact"/>
        <w:jc w:val="both"/>
        <w:textAlignment w:val="baseline"/>
        <w:outlineLvl w:val="2"/>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snapToGrid/>
          <w:kern w:val="2"/>
          <w:sz w:val="32"/>
          <w:szCs w:val="32"/>
          <w:highlight w:val="none"/>
          <w:lang w:val="en-US" w:eastAsia="zh-CN" w:bidi="ar-SA"/>
        </w:rPr>
        <w:t>附件2</w:t>
      </w:r>
    </w:p>
    <w:p>
      <w:pPr>
        <w:keepNext w:val="0"/>
        <w:keepLines w:val="0"/>
        <w:pageBreakBefore w:val="0"/>
        <w:widowControl/>
        <w:kinsoku w:val="0"/>
        <w:wordWrap/>
        <w:overflowPunct/>
        <w:topLinePunct w:val="0"/>
        <w:autoSpaceDE w:val="0"/>
        <w:autoSpaceDN w:val="0"/>
        <w:bidi w:val="0"/>
        <w:adjustRightInd w:val="0"/>
        <w:snapToGrid w:val="0"/>
        <w:spacing w:before="91" w:line="560" w:lineRule="exact"/>
        <w:textAlignment w:val="baseline"/>
        <w:rPr>
          <w:rFonts w:hint="eastAsia" w:ascii="黑体" w:hAnsi="黑体" w:eastAsia="黑体" w:cs="黑体"/>
          <w:spacing w:val="-9"/>
          <w:sz w:val="32"/>
          <w:szCs w:val="32"/>
          <w:lang w:val="en-US" w:eastAsia="zh-CN"/>
        </w:rPr>
      </w:pPr>
    </w:p>
    <w:tbl>
      <w:tblPr>
        <w:tblStyle w:val="12"/>
        <w:tblpPr w:leftFromText="180" w:rightFromText="180" w:vertAnchor="text" w:horzAnchor="page" w:tblpX="1393" w:tblpY="15"/>
        <w:tblOverlap w:val="never"/>
        <w:tblW w:w="45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8"/>
        <w:gridCol w:w="506"/>
        <w:gridCol w:w="436"/>
        <w:gridCol w:w="470"/>
        <w:gridCol w:w="399"/>
        <w:gridCol w:w="457"/>
        <w:gridCol w:w="521"/>
      </w:tblGrid>
      <w:tr>
        <w:trPr>
          <w:trHeight w:val="620" w:hRule="atLeast"/>
        </w:trPr>
        <w:tc>
          <w:tcPr>
            <w:tcW w:w="1768" w:type="dxa"/>
            <w:vAlign w:val="center"/>
          </w:tcPr>
          <w:p>
            <w:pPr>
              <w:pStyle w:val="13"/>
              <w:keepNext w:val="0"/>
              <w:keepLines w:val="0"/>
              <w:pageBreakBefore w:val="0"/>
              <w:wordWrap/>
              <w:overflowPunct/>
              <w:topLinePunct w:val="0"/>
              <w:bidi w:val="0"/>
              <w:spacing w:before="177" w:line="620" w:lineRule="exact"/>
              <w:ind w:left="13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填表日期</w:t>
            </w:r>
          </w:p>
        </w:tc>
        <w:tc>
          <w:tcPr>
            <w:tcW w:w="506" w:type="dxa"/>
            <w:vAlign w:val="center"/>
          </w:tcPr>
          <w:p>
            <w:pPr>
              <w:keepNext w:val="0"/>
              <w:keepLines w:val="0"/>
              <w:pageBreakBefore w:val="0"/>
              <w:wordWrap/>
              <w:overflowPunct/>
              <w:topLinePunct w:val="0"/>
              <w:bidi w:val="0"/>
              <w:spacing w:line="620" w:lineRule="exact"/>
              <w:jc w:val="center"/>
              <w:rPr>
                <w:rFonts w:hint="eastAsia" w:ascii="仿宋_GB2312" w:hAnsi="仿宋_GB2312" w:eastAsia="仿宋_GB2312" w:cs="仿宋_GB2312"/>
                <w:sz w:val="32"/>
                <w:szCs w:val="32"/>
              </w:rPr>
            </w:pPr>
          </w:p>
        </w:tc>
        <w:tc>
          <w:tcPr>
            <w:tcW w:w="436" w:type="dxa"/>
            <w:vAlign w:val="center"/>
          </w:tcPr>
          <w:p>
            <w:pPr>
              <w:pStyle w:val="13"/>
              <w:keepNext w:val="0"/>
              <w:keepLines w:val="0"/>
              <w:pageBreakBefore w:val="0"/>
              <w:wordWrap/>
              <w:overflowPunct/>
              <w:topLinePunct w:val="0"/>
              <w:bidi w:val="0"/>
              <w:spacing w:before="177" w:line="620" w:lineRule="exact"/>
              <w:ind w:left="12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p>
        </w:tc>
        <w:tc>
          <w:tcPr>
            <w:tcW w:w="470" w:type="dxa"/>
            <w:vAlign w:val="center"/>
          </w:tcPr>
          <w:p>
            <w:pPr>
              <w:keepNext w:val="0"/>
              <w:keepLines w:val="0"/>
              <w:pageBreakBefore w:val="0"/>
              <w:wordWrap/>
              <w:overflowPunct/>
              <w:topLinePunct w:val="0"/>
              <w:bidi w:val="0"/>
              <w:spacing w:line="620" w:lineRule="exact"/>
              <w:jc w:val="center"/>
              <w:rPr>
                <w:rFonts w:hint="eastAsia" w:ascii="仿宋_GB2312" w:hAnsi="仿宋_GB2312" w:eastAsia="仿宋_GB2312" w:cs="仿宋_GB2312"/>
                <w:sz w:val="32"/>
                <w:szCs w:val="32"/>
              </w:rPr>
            </w:pPr>
          </w:p>
        </w:tc>
        <w:tc>
          <w:tcPr>
            <w:tcW w:w="399" w:type="dxa"/>
            <w:vAlign w:val="center"/>
          </w:tcPr>
          <w:p>
            <w:pPr>
              <w:pStyle w:val="13"/>
              <w:keepNext w:val="0"/>
              <w:keepLines w:val="0"/>
              <w:pageBreakBefore w:val="0"/>
              <w:wordWrap/>
              <w:overflowPunct/>
              <w:topLinePunct w:val="0"/>
              <w:bidi w:val="0"/>
              <w:spacing w:before="177"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5"/>
                <w:sz w:val="32"/>
                <w:szCs w:val="32"/>
              </w:rPr>
              <w:t>月</w:t>
            </w:r>
          </w:p>
        </w:tc>
        <w:tc>
          <w:tcPr>
            <w:tcW w:w="457" w:type="dxa"/>
            <w:vAlign w:val="center"/>
          </w:tcPr>
          <w:p>
            <w:pPr>
              <w:keepNext w:val="0"/>
              <w:keepLines w:val="0"/>
              <w:pageBreakBefore w:val="0"/>
              <w:wordWrap/>
              <w:overflowPunct/>
              <w:topLinePunct w:val="0"/>
              <w:bidi w:val="0"/>
              <w:spacing w:line="620" w:lineRule="exact"/>
              <w:jc w:val="center"/>
              <w:rPr>
                <w:rFonts w:hint="eastAsia" w:ascii="仿宋_GB2312" w:hAnsi="仿宋_GB2312" w:eastAsia="仿宋_GB2312" w:cs="仿宋_GB2312"/>
                <w:sz w:val="32"/>
                <w:szCs w:val="32"/>
              </w:rPr>
            </w:pPr>
          </w:p>
        </w:tc>
        <w:tc>
          <w:tcPr>
            <w:tcW w:w="521" w:type="dxa"/>
            <w:vAlign w:val="center"/>
          </w:tcPr>
          <w:p>
            <w:pPr>
              <w:pStyle w:val="13"/>
              <w:keepNext w:val="0"/>
              <w:keepLines w:val="0"/>
              <w:pageBreakBefore w:val="0"/>
              <w:wordWrap/>
              <w:overflowPunct/>
              <w:topLinePunct w:val="0"/>
              <w:bidi w:val="0"/>
              <w:spacing w:before="177" w:line="6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63"/>
                <w:sz w:val="32"/>
                <w:szCs w:val="32"/>
              </w:rPr>
              <w:t>日</w:t>
            </w:r>
          </w:p>
        </w:tc>
      </w:tr>
    </w:tbl>
    <w:tbl>
      <w:tblPr>
        <w:tblStyle w:val="10"/>
        <w:tblpPr w:leftFromText="180" w:rightFromText="180" w:vertAnchor="text" w:horzAnchor="page" w:tblpX="7314"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066" w:type="dxa"/>
            <w:vAlign w:val="center"/>
          </w:tcPr>
          <w:p>
            <w:pPr>
              <w:keepNext w:val="0"/>
              <w:keepLines w:val="0"/>
              <w:pageBreakBefore w:val="0"/>
              <w:widowControl w:val="0"/>
              <w:wordWrap/>
              <w:overflowPunct/>
              <w:topLinePunct w:val="0"/>
              <w:bidi w:val="0"/>
              <w:spacing w:line="62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napToGrid w:val="0"/>
                <w:color w:val="000000"/>
                <w:spacing w:val="-3"/>
                <w:kern w:val="0"/>
                <w:sz w:val="32"/>
                <w:szCs w:val="32"/>
                <w:lang w:val="en-US" w:eastAsia="zh-CN" w:bidi="ar-SA"/>
              </w:rPr>
              <w:t>编号</w:t>
            </w:r>
          </w:p>
        </w:tc>
        <w:tc>
          <w:tcPr>
            <w:tcW w:w="1493" w:type="dxa"/>
          </w:tcPr>
          <w:p>
            <w:pPr>
              <w:keepNext w:val="0"/>
              <w:keepLines w:val="0"/>
              <w:pageBreakBefore w:val="0"/>
              <w:widowControl w:val="0"/>
              <w:wordWrap/>
              <w:overflowPunct/>
              <w:topLinePunct w:val="0"/>
              <w:bidi w:val="0"/>
              <w:spacing w:line="620" w:lineRule="exact"/>
              <w:rPr>
                <w:rFonts w:hint="eastAsia" w:ascii="仿宋_GB2312" w:hAnsi="仿宋_GB2312" w:eastAsia="仿宋_GB2312" w:cs="仿宋_GB2312"/>
                <w:sz w:val="32"/>
                <w:szCs w:val="32"/>
                <w:vertAlign w:val="baseline"/>
                <w:lang w:eastAsia="zh-CN"/>
              </w:rPr>
            </w:pPr>
          </w:p>
        </w:tc>
      </w:tr>
    </w:tbl>
    <w:p>
      <w:pPr>
        <w:keepNext w:val="0"/>
        <w:keepLines w:val="0"/>
        <w:pageBreakBefore w:val="0"/>
        <w:wordWrap/>
        <w:overflowPunct/>
        <w:topLinePunct w:val="0"/>
        <w:bidi w:val="0"/>
        <w:spacing w:before="4" w:line="6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before="4" w:line="6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620" w:lineRule="exact"/>
        <w:rPr>
          <w:rFonts w:hint="eastAsia" w:ascii="黑体" w:hAnsi="黑体" w:eastAsia="黑体" w:cs="黑体"/>
          <w:spacing w:val="8"/>
          <w:w w:val="95"/>
          <w:sz w:val="52"/>
          <w:szCs w:val="52"/>
          <w:lang w:val="en-US"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jc w:val="center"/>
        <w:textAlignment w:val="baseline"/>
        <w:rPr>
          <w:rFonts w:hint="eastAsia" w:ascii="黑体" w:hAnsi="黑体" w:eastAsia="黑体" w:cs="黑体"/>
          <w:spacing w:val="8"/>
          <w:w w:val="95"/>
          <w:sz w:val="52"/>
          <w:szCs w:val="5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jc w:val="center"/>
        <w:textAlignment w:val="baseline"/>
        <w:rPr>
          <w:rFonts w:hint="eastAsia" w:ascii="黑体" w:hAnsi="黑体" w:eastAsia="黑体" w:cs="黑体"/>
          <w:w w:val="95"/>
          <w:sz w:val="52"/>
          <w:szCs w:val="52"/>
        </w:rPr>
      </w:pPr>
      <w:r>
        <w:rPr>
          <w:rFonts w:hint="eastAsia" w:ascii="黑体" w:hAnsi="黑体" w:eastAsia="黑体" w:cs="黑体"/>
          <w:spacing w:val="8"/>
          <w:w w:val="95"/>
          <w:sz w:val="52"/>
          <w:szCs w:val="52"/>
          <w:lang w:val="en-US" w:eastAsia="zh-CN"/>
        </w:rPr>
        <w:t>汕头综保区</w:t>
      </w:r>
      <w:r>
        <w:rPr>
          <w:rFonts w:hint="eastAsia" w:ascii="黑体" w:hAnsi="黑体" w:eastAsia="黑体" w:cs="黑体"/>
          <w:spacing w:val="8"/>
          <w:sz w:val="52"/>
          <w:szCs w:val="52"/>
        </w:rPr>
        <w:t>现代产业项目</w:t>
      </w:r>
      <w:r>
        <w:rPr>
          <w:rFonts w:hint="eastAsia" w:ascii="黑体" w:hAnsi="黑体" w:eastAsia="黑体" w:cs="黑体"/>
          <w:spacing w:val="8"/>
          <w:w w:val="95"/>
          <w:sz w:val="52"/>
          <w:szCs w:val="52"/>
        </w:rPr>
        <w:t>认定申报表</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pP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项目名称：</w:t>
      </w:r>
      <w:r>
        <w:rPr>
          <w:rFonts w:hint="eastAsia" w:ascii="仿宋_GB2312" w:hAnsi="仿宋_GB2312" w:eastAsia="仿宋_GB2312" w:cs="仿宋_GB2312"/>
          <w:spacing w:val="-133"/>
          <w:sz w:val="32"/>
          <w:szCs w:val="32"/>
        </w:rPr>
        <w:t xml:space="preserve"> </w:t>
      </w:r>
      <w:r>
        <w:rPr>
          <w:rFonts w:hint="eastAsia" w:ascii="仿宋_GB2312" w:hAnsi="仿宋_GB2312" w:eastAsia="仿宋_GB2312" w:cs="仿宋_GB2312"/>
          <w:sz w:val="32"/>
          <w:szCs w:val="32"/>
          <w:u w:val="single" w:color="auto"/>
        </w:rPr>
        <w:t xml:space="preserve">                                     </w:t>
      </w:r>
      <w:r>
        <w:rPr>
          <w:rFonts w:hint="default"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14:textOutline w14:w="5793" w14:cap="sq" w14:cmpd="sng">
            <w14:solidFill>
              <w14:srgbClr w14:val="000000"/>
            </w14:solidFill>
            <w14:prstDash w14:val="solid"/>
            <w14:bevel/>
          </w14:textOutline>
        </w:rPr>
        <w:t>项目产业类型：</w:t>
      </w:r>
      <w:r>
        <w:rPr>
          <w:rFonts w:hint="eastAsia" w:ascii="仿宋_GB2312" w:hAnsi="仿宋_GB2312" w:eastAsia="仿宋_GB2312" w:cs="仿宋_GB2312"/>
          <w:spacing w:val="-129"/>
          <w:sz w:val="32"/>
          <w:szCs w:val="32"/>
        </w:rPr>
        <w:t xml:space="preserve"> </w:t>
      </w:r>
      <w:r>
        <w:rPr>
          <w:rFonts w:hint="eastAsia" w:ascii="仿宋_GB2312" w:hAnsi="仿宋_GB2312" w:eastAsia="仿宋_GB2312" w:cs="仿宋_GB2312"/>
          <w:sz w:val="32"/>
          <w:szCs w:val="32"/>
          <w:u w:val="single" w:color="auto"/>
        </w:rPr>
        <w:t xml:space="preserve">                               </w:t>
      </w:r>
      <w:r>
        <w:rPr>
          <w:rFonts w:hint="default"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申报单位（盖章</w:t>
      </w:r>
      <w:r>
        <w:rPr>
          <w:rFonts w:hint="eastAsia" w:ascii="仿宋_GB2312" w:hAnsi="仿宋_GB2312" w:eastAsia="仿宋_GB2312" w:cs="仿宋_GB2312"/>
          <w:spacing w:val="11"/>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14:textOutline w14:w="4358" w14:cap="sq" w14:cmpd="sng">
            <w14:solidFill>
              <w14:srgbClr w14:val="000000"/>
            </w14:solidFill>
            <w14:prstDash w14:val="solid"/>
            <w14:bevel/>
          </w14:textOutline>
        </w:rPr>
        <w:t>联系人：</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14:textOutline w14:w="4358" w14:cap="sq" w14:cmpd="sng">
            <w14:solidFill>
              <w14:srgbClr w14:val="000000"/>
            </w14:solidFill>
            <w14:prstDash w14:val="solid"/>
            <w14:bevel/>
          </w14:textOutline>
        </w:rPr>
        <w:t>电话：</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u w:val="single" w:color="auto"/>
        </w:rPr>
        <w:t xml:space="preserve">                </w:t>
      </w:r>
      <w:r>
        <w:rPr>
          <w:rFonts w:hint="default"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u w:val="single" w:color="auto"/>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14:textOutline w14:w="4358" w14:cap="sq" w14:cmpd="sng">
            <w14:solidFill>
              <w14:srgbClr w14:val="000000"/>
            </w14:solidFill>
            <w14:prstDash w14:val="solid"/>
            <w14:bevel/>
          </w14:textOutline>
        </w:rPr>
        <w:t>手</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6"/>
          <w:sz w:val="32"/>
          <w:szCs w:val="32"/>
          <w14:textOutline w14:w="4358" w14:cap="sq" w14:cmpd="sng">
            <w14:solidFill>
              <w14:srgbClr w14:val="000000"/>
            </w14:solidFill>
            <w14:prstDash w14:val="solid"/>
            <w14:bevel/>
          </w14:textOutline>
        </w:rPr>
        <w:t>机：</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default"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31"/>
          <w:sz w:val="32"/>
          <w:szCs w:val="32"/>
        </w:rPr>
        <w:t xml:space="preserve">   </w:t>
      </w:r>
      <w:r>
        <w:rPr>
          <w:rFonts w:hint="eastAsia" w:ascii="仿宋_GB2312" w:hAnsi="仿宋_GB2312" w:eastAsia="仿宋_GB2312" w:cs="仿宋_GB2312"/>
          <w:spacing w:val="-6"/>
          <w:sz w:val="32"/>
          <w:szCs w:val="32"/>
          <w14:textOutline w14:w="4358" w14:cap="sq" w14:cmpd="sng">
            <w14:solidFill>
              <w14:srgbClr w14:val="000000"/>
            </w14:solidFill>
            <w14:prstDash w14:val="solid"/>
            <w14:bevel/>
          </w14:textOutline>
        </w:rPr>
        <w:t>传真：</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z w:val="32"/>
          <w:szCs w:val="32"/>
          <w:u w:val="single" w:color="auto"/>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E-mail</w:t>
      </w: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default"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b/>
          <w:bCs/>
          <w:spacing w:val="-3"/>
          <w:sz w:val="32"/>
          <w:szCs w:val="32"/>
        </w:rPr>
        <w:t>http</w:t>
      </w:r>
      <w:r>
        <w:rPr>
          <w:rFonts w:hint="eastAsia" w:ascii="仿宋_GB2312" w:hAnsi="仿宋_GB2312" w:eastAsia="仿宋_GB2312" w:cs="仿宋_GB2312"/>
          <w:spacing w:val="-3"/>
          <w:sz w:val="32"/>
          <w:szCs w:val="32"/>
          <w14:textOutline w14:w="4358" w14:cap="sq" w14:cmpd="sng">
            <w14:solidFill>
              <w14:srgbClr w14:val="000000"/>
            </w14:solidFill>
            <w14:prstDash w14:val="solid"/>
            <w14:bevel/>
          </w14:textOutline>
        </w:rPr>
        <w:t>：</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u w:val="single" w:color="auto"/>
        </w:rPr>
        <w:t xml:space="preserve">                 </w:t>
      </w:r>
      <w:r>
        <w:rPr>
          <w:rFonts w:hint="default"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3"/>
          <w:sz w:val="32"/>
          <w:szCs w:val="32"/>
          <w:u w:val="single" w:color="auto"/>
        </w:rPr>
        <w:t xml:space="preserve"> </w:t>
      </w:r>
      <w:r>
        <w:rPr>
          <w:rFonts w:hint="eastAsia" w:ascii="仿宋_GB2312" w:hAnsi="仿宋_GB2312" w:eastAsia="仿宋_GB2312" w:cs="仿宋_GB2312"/>
          <w:spacing w:val="-4"/>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jc w:val="center"/>
        <w:textAlignment w:val="baseline"/>
        <w:rPr>
          <w:rFonts w:hint="eastAsia" w:ascii="方正小标宋简体" w:hAnsi="方正小标宋简体" w:eastAsia="方正小标宋简体" w:cs="方正小标宋简体"/>
          <w:spacing w:val="8"/>
          <w:sz w:val="44"/>
          <w:szCs w:val="44"/>
        </w:rPr>
      </w:pPr>
      <w:r>
        <w:rPr>
          <w:rFonts w:hint="eastAsia" w:ascii="仿宋_GB2312" w:hAnsi="仿宋_GB2312" w:eastAsia="仿宋_GB2312" w:cs="仿宋_GB2312"/>
          <w:sz w:val="32"/>
          <w:szCs w:val="32"/>
          <w:lang w:val="en-US" w:eastAsia="zh-CN"/>
          <w14:textOutline w14:w="5448" w14:cap="sq" w14:cmpd="sng">
            <w14:solidFill>
              <w14:srgbClr w14:val="000000"/>
            </w14:solidFill>
            <w14:prstDash w14:val="solid"/>
            <w14:bevel/>
          </w14:textOutline>
        </w:rPr>
        <w:t>汕头综合保税区经济发展</w:t>
      </w:r>
      <w:r>
        <w:rPr>
          <w:rFonts w:hint="eastAsia" w:ascii="仿宋_GB2312" w:hAnsi="仿宋_GB2312" w:eastAsia="仿宋_GB2312" w:cs="仿宋_GB2312"/>
          <w:sz w:val="32"/>
          <w:szCs w:val="32"/>
          <w14:textOutline w14:w="5448" w14:cap="sq" w14:cmpd="sng">
            <w14:solidFill>
              <w14:srgbClr w14:val="000000"/>
            </w14:solidFill>
            <w14:prstDash w14:val="solid"/>
            <w14:bevel/>
          </w14:textOutline>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14:textOutline w14:w="5448" w14:cap="sq" w14:cmpd="sng">
            <w14:solidFill>
              <w14:srgbClr w14:val="000000"/>
            </w14:solidFill>
            <w14:prstDash w14:val="solid"/>
            <w14:bevel/>
          </w14:textOutline>
        </w:rPr>
        <w:t>制</w:t>
      </w:r>
    </w:p>
    <w:p>
      <w:pPr>
        <w:keepNext w:val="0"/>
        <w:keepLines w:val="0"/>
        <w:pageBreakBefore w:val="0"/>
        <w:widowControl/>
        <w:kinsoku w:val="0"/>
        <w:wordWrap/>
        <w:overflowPunct/>
        <w:topLinePunct w:val="0"/>
        <w:autoSpaceDE w:val="0"/>
        <w:autoSpaceDN w:val="0"/>
        <w:bidi w:val="0"/>
        <w:adjustRightInd w:val="0"/>
        <w:snapToGrid w:val="0"/>
        <w:spacing w:line="620" w:lineRule="exact"/>
        <w:jc w:val="both"/>
        <w:textAlignment w:val="baseline"/>
        <w:rPr>
          <w:rFonts w:hint="eastAsia" w:ascii="方正小标宋简体" w:hAnsi="方正小标宋简体" w:eastAsia="方正小标宋简体" w:cs="方正小标宋简体"/>
          <w:spacing w:val="8"/>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20" w:lineRule="exact"/>
        <w:jc w:val="center"/>
        <w:textAlignment w:val="baseline"/>
        <w:rPr>
          <w:rFonts w:hint="eastAsia" w:ascii="黑体" w:hAnsi="黑体" w:eastAsia="黑体" w:cs="黑体"/>
          <w:spacing w:val="8"/>
          <w:sz w:val="44"/>
          <w:szCs w:val="44"/>
        </w:rPr>
      </w:pPr>
      <w:r>
        <w:rPr>
          <w:rFonts w:hint="eastAsia" w:ascii="黑体" w:hAnsi="黑体" w:eastAsia="黑体" w:cs="黑体"/>
          <w:spacing w:val="8"/>
          <w:sz w:val="44"/>
          <w:szCs w:val="44"/>
        </w:rPr>
        <w:t>填表说明</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firstLine="672" w:firstLineChars="200"/>
        <w:textAlignment w:val="baseline"/>
        <w:rPr>
          <w:rFonts w:hint="eastAsia" w:ascii="仿宋_GB2312" w:hAnsi="仿宋_GB2312" w:eastAsia="仿宋_GB2312" w:cs="仿宋_GB2312"/>
          <w:spacing w:val="8"/>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一、封面</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“编号”不用填写，其他各项须填写完整。</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二、申请单位基本情况</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1.“经营范围”“成立时间”按照营业执照填写。</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2.“行业代码”和“所属行业”按照《国民经济行业分类（GB/T 4754-2017）》中类填写。</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3.“上年度（    年）主要经济指标”对新注册成立的企业，按其母公司情况填写。</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4.“申报单位法人代表声明”对新注册成立的企业，由其母公司法人代表填写。</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三、项目情况</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1.该部分主要填写项目的基本情况，以及在合理范围内的预测数据。</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“投资强度</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项目固定资产总投资/申请用地面</w:t>
      </w:r>
      <w:r>
        <w:rPr>
          <w:rFonts w:hint="eastAsia" w:ascii="仿宋_GB2312" w:hAnsi="仿宋_GB2312" w:eastAsia="仿宋_GB2312" w:cs="仿宋_GB2312"/>
          <w:spacing w:val="8"/>
          <w:sz w:val="32"/>
          <w:szCs w:val="32"/>
          <w:lang w:val="en-US" w:eastAsia="zh-CN"/>
        </w:rPr>
        <w:t>积。</w:t>
      </w:r>
      <w:r>
        <w:rPr>
          <w:rFonts w:hint="eastAsia" w:ascii="仿宋_GB2312" w:hAnsi="仿宋_GB2312" w:eastAsia="仿宋_GB2312" w:cs="仿宋_GB2312"/>
          <w:spacing w:val="8"/>
          <w:sz w:val="32"/>
          <w:szCs w:val="32"/>
        </w:rPr>
        <w:t>其中：项目固定资产总投资包括项目的建筑物和设备投资额（不含地价款）。</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“土地产出率”＝项目预年增加值（营业收入、销售收入）/申请用地面积。其中：项目年增加值（收入法）包括员工薪酬、固定资产折旧、生产税净额、营业盈余。</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黑体" w:hAnsi="黑体" w:eastAsia="黑体" w:cs="黑体"/>
          <w:spacing w:val="8"/>
          <w:sz w:val="32"/>
          <w:szCs w:val="32"/>
        </w:rPr>
      </w:pPr>
      <w:r>
        <w:rPr>
          <w:rFonts w:hint="eastAsia" w:ascii="黑体" w:hAnsi="黑体" w:eastAsia="黑体" w:cs="黑体"/>
          <w:spacing w:val="8"/>
          <w:sz w:val="32"/>
          <w:szCs w:val="32"/>
        </w:rPr>
        <w:t>四、其他</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1.申请表填好后连同有关资料形成项目申报书提交</w:t>
      </w:r>
      <w:r>
        <w:rPr>
          <w:rFonts w:hint="eastAsia" w:ascii="仿宋_GB2312" w:hAnsi="仿宋_GB2312" w:eastAsia="仿宋_GB2312" w:cs="仿宋_GB2312"/>
          <w:spacing w:val="8"/>
          <w:sz w:val="32"/>
          <w:szCs w:val="32"/>
          <w:lang w:val="en-US" w:eastAsia="zh-Hans"/>
        </w:rPr>
        <w:t>汕头综保区</w:t>
      </w:r>
      <w:r>
        <w:rPr>
          <w:rFonts w:hint="eastAsia" w:ascii="仿宋_GB2312" w:hAnsi="仿宋_GB2312" w:eastAsia="仿宋_GB2312" w:cs="仿宋_GB2312"/>
          <w:spacing w:val="8"/>
          <w:sz w:val="32"/>
          <w:szCs w:val="32"/>
        </w:rPr>
        <w:t>经发局。</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525" w:leftChars="250" w:right="525" w:rightChars="25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w:t>
      </w:r>
      <w:r>
        <w:rPr>
          <w:rFonts w:hint="eastAsia" w:ascii="仿宋_GB2312" w:hAnsi="仿宋_GB2312" w:eastAsia="仿宋_GB2312" w:cs="仿宋_GB2312"/>
          <w:spacing w:val="8"/>
          <w:sz w:val="32"/>
          <w:szCs w:val="32"/>
          <w:lang w:val="en-US" w:eastAsia="zh-CN"/>
        </w:rPr>
        <w:t>.</w:t>
      </w:r>
      <w:r>
        <w:rPr>
          <w:rFonts w:hint="eastAsia" w:ascii="仿宋_GB2312" w:hAnsi="仿宋_GB2312" w:eastAsia="仿宋_GB2312" w:cs="仿宋_GB2312"/>
          <w:spacing w:val="8"/>
          <w:sz w:val="32"/>
          <w:szCs w:val="32"/>
        </w:rPr>
        <w:t>申报单位应对本申报书加盖骑缝章。</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firstLine="672" w:firstLineChars="200"/>
        <w:textAlignment w:val="baseline"/>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keepNext w:val="0"/>
        <w:keepLines w:val="0"/>
        <w:pageBreakBefore w:val="0"/>
        <w:wordWrap/>
        <w:overflowPunct/>
        <w:topLinePunct w:val="0"/>
        <w:bidi w:val="0"/>
        <w:spacing w:before="101" w:line="620" w:lineRule="exact"/>
        <w:ind w:left="334" w:firstLine="672" w:firstLineChars="200"/>
        <w:rPr>
          <w:rFonts w:hint="eastAsia" w:ascii="仿宋_GB2312" w:hAnsi="仿宋_GB2312" w:eastAsia="仿宋_GB2312" w:cs="仿宋_GB2312"/>
          <w:spacing w:val="8"/>
          <w:sz w:val="32"/>
          <w:szCs w:val="32"/>
        </w:rPr>
      </w:pPr>
    </w:p>
    <w:p>
      <w:pP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br w:type="page"/>
      </w:r>
    </w:p>
    <w:p>
      <w:pPr>
        <w:spacing w:before="101" w:line="228" w:lineRule="auto"/>
        <w:ind w:left="334"/>
        <w:rPr>
          <w:rFonts w:ascii="黑体" w:hAnsi="黑体" w:eastAsia="黑体" w:cs="黑体"/>
          <w:sz w:val="31"/>
          <w:szCs w:val="31"/>
        </w:rPr>
      </w:pPr>
      <w:r>
        <w:rPr>
          <w:rFonts w:ascii="黑体" w:hAnsi="黑体" w:eastAsia="黑体" w:cs="黑体"/>
          <w:spacing w:val="8"/>
          <w:sz w:val="31"/>
          <w:szCs w:val="31"/>
        </w:rPr>
        <w:t>一、申报单位基本情况</w:t>
      </w:r>
    </w:p>
    <w:p>
      <w:pPr>
        <w:spacing w:line="102" w:lineRule="auto"/>
        <w:rPr>
          <w:rFonts w:ascii="Arial"/>
          <w:sz w:val="2"/>
        </w:rPr>
      </w:pPr>
    </w:p>
    <w:tbl>
      <w:tblPr>
        <w:tblStyle w:val="12"/>
        <w:tblW w:w="950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779"/>
        <w:gridCol w:w="179"/>
        <w:gridCol w:w="442"/>
        <w:gridCol w:w="108"/>
        <w:gridCol w:w="862"/>
        <w:gridCol w:w="168"/>
        <w:gridCol w:w="801"/>
        <w:gridCol w:w="641"/>
        <w:gridCol w:w="137"/>
        <w:gridCol w:w="729"/>
        <w:gridCol w:w="108"/>
        <w:gridCol w:w="534"/>
        <w:gridCol w:w="209"/>
        <w:gridCol w:w="334"/>
        <w:gridCol w:w="376"/>
        <w:gridCol w:w="80"/>
        <w:gridCol w:w="426"/>
        <w:gridCol w:w="364"/>
        <w:gridCol w:w="478"/>
        <w:gridCol w:w="11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144" w:type="dxa"/>
            <w:gridSpan w:val="5"/>
            <w:tcBorders>
              <w:top w:val="single" w:color="000000" w:sz="10" w:space="0"/>
              <w:left w:val="single" w:color="000000" w:sz="10" w:space="0"/>
            </w:tcBorders>
            <w:vAlign w:val="top"/>
          </w:tcPr>
          <w:p>
            <w:pPr>
              <w:pStyle w:val="13"/>
              <w:spacing w:before="236" w:line="216" w:lineRule="auto"/>
              <w:ind w:left="592"/>
              <w:rPr>
                <w:sz w:val="24"/>
                <w:szCs w:val="24"/>
              </w:rPr>
            </w:pPr>
            <w:r>
              <w:rPr>
                <w:spacing w:val="-4"/>
                <w:sz w:val="24"/>
                <w:szCs w:val="24"/>
              </w:rPr>
              <w:t>单位名称</w:t>
            </w:r>
          </w:p>
        </w:tc>
        <w:tc>
          <w:tcPr>
            <w:tcW w:w="7363" w:type="dxa"/>
            <w:gridSpan w:val="16"/>
            <w:tcBorders>
              <w:top w:val="single" w:color="000000" w:sz="10" w:space="0"/>
              <w:right w:val="single" w:color="000000" w:sz="10" w:space="0"/>
            </w:tcBorders>
            <w:vAlign w:val="top"/>
          </w:tcPr>
          <w:p>
            <w:pPr>
              <w:rPr>
                <w:rFonts w:ascii="Arial"/>
                <w:sz w:val="21"/>
              </w:rPr>
            </w:pPr>
          </w:p>
        </w:tc>
      </w:tr>
      <w:tr>
        <w:trPr>
          <w:trHeight w:val="628" w:hRule="atLeast"/>
        </w:trPr>
        <w:tc>
          <w:tcPr>
            <w:tcW w:w="2144" w:type="dxa"/>
            <w:gridSpan w:val="5"/>
            <w:tcBorders>
              <w:left w:val="single" w:color="000000" w:sz="10" w:space="0"/>
            </w:tcBorders>
            <w:vAlign w:val="top"/>
          </w:tcPr>
          <w:p>
            <w:pPr>
              <w:pStyle w:val="13"/>
              <w:spacing w:before="232" w:line="219" w:lineRule="auto"/>
              <w:ind w:left="592"/>
              <w:rPr>
                <w:sz w:val="24"/>
                <w:szCs w:val="24"/>
              </w:rPr>
            </w:pPr>
            <w:r>
              <w:rPr>
                <w:spacing w:val="-4"/>
                <w:sz w:val="24"/>
                <w:szCs w:val="24"/>
              </w:rPr>
              <w:t>注册地址</w:t>
            </w:r>
          </w:p>
        </w:tc>
        <w:tc>
          <w:tcPr>
            <w:tcW w:w="7363" w:type="dxa"/>
            <w:gridSpan w:val="16"/>
            <w:tcBorders>
              <w:right w:val="single" w:color="000000" w:sz="10" w:space="0"/>
            </w:tcBorders>
            <w:vAlign w:val="top"/>
          </w:tcPr>
          <w:p>
            <w:pPr>
              <w:rPr>
                <w:rFonts w:ascii="Arial"/>
                <w:sz w:val="21"/>
              </w:rPr>
            </w:pPr>
          </w:p>
        </w:tc>
      </w:tr>
      <w:tr>
        <w:trPr>
          <w:trHeight w:val="628" w:hRule="atLeast"/>
        </w:trPr>
        <w:tc>
          <w:tcPr>
            <w:tcW w:w="2144" w:type="dxa"/>
            <w:gridSpan w:val="5"/>
            <w:tcBorders>
              <w:left w:val="single" w:color="000000" w:sz="10" w:space="0"/>
            </w:tcBorders>
            <w:vAlign w:val="top"/>
          </w:tcPr>
          <w:p>
            <w:pPr>
              <w:pStyle w:val="13"/>
              <w:spacing w:before="235" w:line="216" w:lineRule="auto"/>
              <w:ind w:left="586"/>
              <w:rPr>
                <w:sz w:val="24"/>
                <w:szCs w:val="24"/>
              </w:rPr>
            </w:pPr>
            <w:r>
              <w:rPr>
                <w:spacing w:val="-3"/>
                <w:sz w:val="24"/>
                <w:szCs w:val="24"/>
              </w:rPr>
              <w:t>行业代码</w:t>
            </w:r>
          </w:p>
        </w:tc>
        <w:tc>
          <w:tcPr>
            <w:tcW w:w="1831" w:type="dxa"/>
            <w:gridSpan w:val="3"/>
            <w:vAlign w:val="top"/>
          </w:tcPr>
          <w:p>
            <w:pPr>
              <w:rPr>
                <w:rFonts w:ascii="Arial"/>
                <w:sz w:val="21"/>
              </w:rPr>
            </w:pPr>
          </w:p>
        </w:tc>
        <w:tc>
          <w:tcPr>
            <w:tcW w:w="1507" w:type="dxa"/>
            <w:gridSpan w:val="3"/>
            <w:vAlign w:val="top"/>
          </w:tcPr>
          <w:p>
            <w:pPr>
              <w:pStyle w:val="13"/>
              <w:spacing w:before="235" w:line="216" w:lineRule="auto"/>
              <w:ind w:left="282"/>
              <w:rPr>
                <w:sz w:val="24"/>
                <w:szCs w:val="24"/>
              </w:rPr>
            </w:pPr>
            <w:r>
              <w:rPr>
                <w:spacing w:val="-3"/>
                <w:sz w:val="24"/>
                <w:szCs w:val="24"/>
              </w:rPr>
              <w:t>所属行业</w:t>
            </w:r>
          </w:p>
        </w:tc>
        <w:tc>
          <w:tcPr>
            <w:tcW w:w="4025" w:type="dxa"/>
            <w:gridSpan w:val="10"/>
            <w:tcBorders>
              <w:right w:val="single" w:color="000000" w:sz="10" w:space="0"/>
            </w:tcBorders>
            <w:vAlign w:val="top"/>
          </w:tcPr>
          <w:p>
            <w:pPr>
              <w:rPr>
                <w:rFonts w:ascii="Arial"/>
                <w:sz w:val="21"/>
              </w:rPr>
            </w:pPr>
          </w:p>
        </w:tc>
      </w:tr>
      <w:tr>
        <w:trPr>
          <w:trHeight w:val="474" w:hRule="atLeast"/>
        </w:trPr>
        <w:tc>
          <w:tcPr>
            <w:tcW w:w="2144" w:type="dxa"/>
            <w:gridSpan w:val="5"/>
            <w:vMerge w:val="restart"/>
            <w:tcBorders>
              <w:left w:val="single" w:color="000000" w:sz="10" w:space="0"/>
              <w:bottom w:val="nil"/>
            </w:tcBorders>
            <w:vAlign w:val="top"/>
          </w:tcPr>
          <w:p>
            <w:pPr>
              <w:spacing w:line="319" w:lineRule="auto"/>
              <w:rPr>
                <w:rFonts w:ascii="Arial"/>
                <w:sz w:val="21"/>
              </w:rPr>
            </w:pPr>
          </w:p>
          <w:p>
            <w:pPr>
              <w:pStyle w:val="13"/>
              <w:spacing w:before="78" w:line="218" w:lineRule="auto"/>
              <w:ind w:left="474"/>
              <w:rPr>
                <w:sz w:val="24"/>
                <w:szCs w:val="24"/>
              </w:rPr>
            </w:pPr>
            <w:r>
              <w:rPr>
                <w:spacing w:val="-4"/>
                <w:sz w:val="24"/>
                <w:szCs w:val="24"/>
              </w:rPr>
              <w:t>法定代表人</w:t>
            </w:r>
          </w:p>
        </w:tc>
        <w:tc>
          <w:tcPr>
            <w:tcW w:w="1831" w:type="dxa"/>
            <w:gridSpan w:val="3"/>
            <w:vAlign w:val="top"/>
          </w:tcPr>
          <w:p>
            <w:pPr>
              <w:pStyle w:val="13"/>
              <w:spacing w:before="236" w:line="175" w:lineRule="auto"/>
              <w:ind w:left="497"/>
              <w:rPr>
                <w:sz w:val="24"/>
                <w:szCs w:val="24"/>
              </w:rPr>
            </w:pPr>
            <w:r>
              <w:rPr>
                <w:spacing w:val="-5"/>
                <w:sz w:val="24"/>
                <w:szCs w:val="24"/>
              </w:rPr>
              <w:t>姓</w:t>
            </w:r>
            <w:r>
              <w:rPr>
                <w:spacing w:val="1"/>
                <w:sz w:val="24"/>
                <w:szCs w:val="24"/>
              </w:rPr>
              <w:t xml:space="preserve">   </w:t>
            </w:r>
            <w:r>
              <w:rPr>
                <w:spacing w:val="-5"/>
                <w:sz w:val="24"/>
                <w:szCs w:val="24"/>
              </w:rPr>
              <w:t>名</w:t>
            </w:r>
          </w:p>
        </w:tc>
        <w:tc>
          <w:tcPr>
            <w:tcW w:w="1507" w:type="dxa"/>
            <w:gridSpan w:val="3"/>
            <w:vAlign w:val="top"/>
          </w:tcPr>
          <w:p>
            <w:pPr>
              <w:rPr>
                <w:rFonts w:ascii="Arial"/>
                <w:sz w:val="21"/>
              </w:rPr>
            </w:pPr>
          </w:p>
        </w:tc>
        <w:tc>
          <w:tcPr>
            <w:tcW w:w="1641" w:type="dxa"/>
            <w:gridSpan w:val="6"/>
            <w:vAlign w:val="top"/>
          </w:tcPr>
          <w:p>
            <w:pPr>
              <w:pStyle w:val="13"/>
              <w:spacing w:before="236" w:line="175" w:lineRule="auto"/>
              <w:ind w:left="236"/>
              <w:rPr>
                <w:sz w:val="24"/>
                <w:szCs w:val="24"/>
              </w:rPr>
            </w:pPr>
            <w:r>
              <w:rPr>
                <w:spacing w:val="-3"/>
                <w:sz w:val="24"/>
                <w:szCs w:val="24"/>
              </w:rPr>
              <w:t>身份证号码</w:t>
            </w:r>
          </w:p>
        </w:tc>
        <w:tc>
          <w:tcPr>
            <w:tcW w:w="2384" w:type="dxa"/>
            <w:gridSpan w:val="4"/>
            <w:tcBorders>
              <w:right w:val="single" w:color="000000" w:sz="10" w:space="0"/>
            </w:tcBorders>
            <w:vAlign w:val="top"/>
          </w:tcPr>
          <w:p>
            <w:pPr>
              <w:rPr>
                <w:rFonts w:ascii="Arial"/>
                <w:sz w:val="21"/>
              </w:rPr>
            </w:pPr>
          </w:p>
        </w:tc>
      </w:tr>
      <w:tr>
        <w:trPr>
          <w:trHeight w:val="475" w:hRule="atLeast"/>
        </w:trPr>
        <w:tc>
          <w:tcPr>
            <w:tcW w:w="2144" w:type="dxa"/>
            <w:gridSpan w:val="5"/>
            <w:vMerge w:val="continue"/>
            <w:tcBorders>
              <w:top w:val="nil"/>
              <w:left w:val="single" w:color="000000" w:sz="10" w:space="0"/>
            </w:tcBorders>
            <w:vAlign w:val="top"/>
          </w:tcPr>
          <w:p>
            <w:pPr>
              <w:rPr>
                <w:rFonts w:ascii="Arial"/>
                <w:sz w:val="21"/>
              </w:rPr>
            </w:pPr>
          </w:p>
        </w:tc>
        <w:tc>
          <w:tcPr>
            <w:tcW w:w="1831" w:type="dxa"/>
            <w:gridSpan w:val="3"/>
            <w:vAlign w:val="top"/>
          </w:tcPr>
          <w:p>
            <w:pPr>
              <w:pStyle w:val="13"/>
              <w:spacing w:before="237" w:line="175" w:lineRule="auto"/>
              <w:ind w:left="458"/>
              <w:rPr>
                <w:sz w:val="24"/>
                <w:szCs w:val="24"/>
              </w:rPr>
            </w:pPr>
            <w:r>
              <w:rPr>
                <w:spacing w:val="-8"/>
                <w:sz w:val="24"/>
                <w:szCs w:val="24"/>
              </w:rPr>
              <w:t>固定电话</w:t>
            </w:r>
          </w:p>
        </w:tc>
        <w:tc>
          <w:tcPr>
            <w:tcW w:w="1507" w:type="dxa"/>
            <w:gridSpan w:val="3"/>
            <w:vAlign w:val="top"/>
          </w:tcPr>
          <w:p>
            <w:pPr>
              <w:rPr>
                <w:rFonts w:ascii="Arial"/>
                <w:sz w:val="21"/>
              </w:rPr>
            </w:pPr>
          </w:p>
        </w:tc>
        <w:tc>
          <w:tcPr>
            <w:tcW w:w="1641" w:type="dxa"/>
            <w:gridSpan w:val="6"/>
            <w:vAlign w:val="top"/>
          </w:tcPr>
          <w:p>
            <w:pPr>
              <w:pStyle w:val="13"/>
              <w:spacing w:before="237" w:line="175" w:lineRule="auto"/>
              <w:ind w:left="357"/>
              <w:rPr>
                <w:sz w:val="24"/>
                <w:szCs w:val="24"/>
              </w:rPr>
            </w:pPr>
            <w:r>
              <w:rPr>
                <w:spacing w:val="-4"/>
                <w:sz w:val="24"/>
                <w:szCs w:val="24"/>
              </w:rPr>
              <w:t>移动电话</w:t>
            </w:r>
          </w:p>
        </w:tc>
        <w:tc>
          <w:tcPr>
            <w:tcW w:w="2384" w:type="dxa"/>
            <w:gridSpan w:val="4"/>
            <w:tcBorders>
              <w:right w:val="single" w:color="000000" w:sz="10" w:space="0"/>
            </w:tcBorders>
            <w:vAlign w:val="top"/>
          </w:tcPr>
          <w:p>
            <w:pPr>
              <w:rPr>
                <w:rFonts w:ascii="Arial"/>
                <w:sz w:val="21"/>
              </w:rPr>
            </w:pPr>
          </w:p>
        </w:tc>
      </w:tr>
      <w:tr>
        <w:trPr>
          <w:trHeight w:val="468" w:hRule="atLeast"/>
        </w:trPr>
        <w:tc>
          <w:tcPr>
            <w:tcW w:w="2144" w:type="dxa"/>
            <w:gridSpan w:val="5"/>
            <w:tcBorders>
              <w:left w:val="single" w:color="000000" w:sz="10" w:space="0"/>
            </w:tcBorders>
            <w:vAlign w:val="top"/>
          </w:tcPr>
          <w:p>
            <w:pPr>
              <w:pStyle w:val="13"/>
              <w:spacing w:before="237" w:line="170" w:lineRule="auto"/>
              <w:ind w:left="592"/>
              <w:rPr>
                <w:sz w:val="24"/>
                <w:szCs w:val="24"/>
              </w:rPr>
            </w:pPr>
            <w:r>
              <w:rPr>
                <w:spacing w:val="-4"/>
                <w:sz w:val="24"/>
                <w:szCs w:val="24"/>
              </w:rPr>
              <w:t>经营方式</w:t>
            </w:r>
          </w:p>
        </w:tc>
        <w:tc>
          <w:tcPr>
            <w:tcW w:w="7363" w:type="dxa"/>
            <w:gridSpan w:val="16"/>
            <w:tcBorders>
              <w:right w:val="single" w:color="000000" w:sz="10" w:space="0"/>
            </w:tcBorders>
            <w:vAlign w:val="top"/>
          </w:tcPr>
          <w:p>
            <w:pPr>
              <w:pStyle w:val="13"/>
              <w:spacing w:before="237" w:line="170" w:lineRule="auto"/>
              <w:ind w:left="15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spacing w:val="-5"/>
                <w:sz w:val="24"/>
                <w:szCs w:val="24"/>
              </w:rPr>
              <w:t xml:space="preserve">研究开发  </w:t>
            </w:r>
            <w:r>
              <w:rPr>
                <w:rFonts w:ascii="Times New Roman" w:hAnsi="Times New Roman" w:eastAsia="Times New Roman" w:cs="Times New Roman"/>
                <w:spacing w:val="-5"/>
                <w:sz w:val="24"/>
                <w:szCs w:val="24"/>
              </w:rPr>
              <w:t>□</w:t>
            </w:r>
            <w:r>
              <w:rPr>
                <w:rFonts w:ascii="Times New Roman" w:hAnsi="Times New Roman" w:eastAsia="Times New Roman" w:cs="Times New Roman"/>
                <w:spacing w:val="-27"/>
                <w:sz w:val="24"/>
                <w:szCs w:val="24"/>
              </w:rPr>
              <w:t xml:space="preserve"> </w:t>
            </w:r>
            <w:r>
              <w:rPr>
                <w:spacing w:val="-5"/>
                <w:sz w:val="24"/>
                <w:szCs w:val="24"/>
              </w:rPr>
              <w:t>生产</w:t>
            </w:r>
            <w:r>
              <w:rPr>
                <w:spacing w:val="8"/>
                <w:sz w:val="24"/>
                <w:szCs w:val="24"/>
              </w:rPr>
              <w:t xml:space="preserve">  </w:t>
            </w:r>
            <w:r>
              <w:rPr>
                <w:rFonts w:ascii="Times New Roman" w:hAnsi="Times New Roman" w:eastAsia="Times New Roman" w:cs="Times New Roman"/>
                <w:spacing w:val="-5"/>
                <w:sz w:val="24"/>
                <w:szCs w:val="24"/>
              </w:rPr>
              <w:t>□</w:t>
            </w:r>
            <w:r>
              <w:rPr>
                <w:spacing w:val="-5"/>
                <w:sz w:val="24"/>
                <w:szCs w:val="24"/>
              </w:rPr>
              <w:t>销售</w:t>
            </w:r>
            <w:r>
              <w:rPr>
                <w:spacing w:val="9"/>
                <w:sz w:val="24"/>
                <w:szCs w:val="24"/>
              </w:rPr>
              <w:t xml:space="preserve">  </w:t>
            </w:r>
            <w:r>
              <w:rPr>
                <w:rFonts w:ascii="Times New Roman" w:hAnsi="Times New Roman" w:eastAsia="Times New Roman" w:cs="Times New Roman"/>
                <w:spacing w:val="-5"/>
                <w:sz w:val="24"/>
                <w:szCs w:val="24"/>
              </w:rPr>
              <w:t>□</w:t>
            </w:r>
            <w:r>
              <w:rPr>
                <w:spacing w:val="-5"/>
                <w:sz w:val="24"/>
                <w:szCs w:val="24"/>
              </w:rPr>
              <w:t>其他</w:t>
            </w:r>
            <w:r>
              <w:rPr>
                <w:rFonts w:ascii="Times New Roman" w:hAnsi="Times New Roman" w:eastAsia="Times New Roman" w:cs="Times New Roman"/>
                <w:spacing w:val="-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 w:hRule="atLeast"/>
        </w:trPr>
        <w:tc>
          <w:tcPr>
            <w:tcW w:w="2144" w:type="dxa"/>
            <w:gridSpan w:val="5"/>
            <w:tcBorders>
              <w:left w:val="single" w:color="000000" w:sz="10" w:space="0"/>
            </w:tcBorders>
            <w:vAlign w:val="top"/>
          </w:tcPr>
          <w:p>
            <w:pPr>
              <w:pStyle w:val="13"/>
              <w:spacing w:before="244" w:line="164" w:lineRule="auto"/>
              <w:ind w:left="588"/>
              <w:rPr>
                <w:sz w:val="24"/>
                <w:szCs w:val="24"/>
              </w:rPr>
            </w:pPr>
            <w:r>
              <w:rPr>
                <w:spacing w:val="-3"/>
                <w:sz w:val="24"/>
                <w:szCs w:val="24"/>
              </w:rPr>
              <w:t>企业性质</w:t>
            </w:r>
          </w:p>
        </w:tc>
        <w:tc>
          <w:tcPr>
            <w:tcW w:w="7363" w:type="dxa"/>
            <w:gridSpan w:val="16"/>
            <w:tcBorders>
              <w:right w:val="single" w:color="000000" w:sz="10" w:space="0"/>
            </w:tcBorders>
            <w:vAlign w:val="top"/>
          </w:tcPr>
          <w:p>
            <w:pPr>
              <w:pStyle w:val="13"/>
              <w:spacing w:before="244" w:line="164" w:lineRule="auto"/>
              <w:ind w:left="1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w:t>
            </w:r>
            <w:r>
              <w:rPr>
                <w:rFonts w:ascii="Times New Roman" w:hAnsi="Times New Roman" w:eastAsia="Times New Roman" w:cs="Times New Roman"/>
                <w:spacing w:val="-14"/>
                <w:sz w:val="24"/>
                <w:szCs w:val="24"/>
              </w:rPr>
              <w:t xml:space="preserve"> </w:t>
            </w:r>
            <w:r>
              <w:rPr>
                <w:spacing w:val="-8"/>
                <w:sz w:val="24"/>
                <w:szCs w:val="24"/>
              </w:rPr>
              <w:t xml:space="preserve">国有企业  </w:t>
            </w:r>
            <w:r>
              <w:rPr>
                <w:rFonts w:ascii="Times New Roman" w:hAnsi="Times New Roman" w:eastAsia="Times New Roman" w:cs="Times New Roman"/>
                <w:spacing w:val="-8"/>
                <w:sz w:val="24"/>
                <w:szCs w:val="24"/>
              </w:rPr>
              <w:t>□</w:t>
            </w:r>
            <w:r>
              <w:rPr>
                <w:rFonts w:ascii="Times New Roman" w:hAnsi="Times New Roman" w:eastAsia="Times New Roman" w:cs="Times New Roman"/>
                <w:spacing w:val="-16"/>
                <w:sz w:val="24"/>
                <w:szCs w:val="24"/>
              </w:rPr>
              <w:t xml:space="preserve"> </w:t>
            </w:r>
            <w:r>
              <w:rPr>
                <w:spacing w:val="-8"/>
                <w:sz w:val="24"/>
                <w:szCs w:val="24"/>
              </w:rPr>
              <w:t>民营企业</w:t>
            </w:r>
            <w:r>
              <w:rPr>
                <w:spacing w:val="8"/>
                <w:sz w:val="24"/>
                <w:szCs w:val="24"/>
              </w:rPr>
              <w:t xml:space="preserve">  </w:t>
            </w:r>
            <w:r>
              <w:rPr>
                <w:rFonts w:ascii="Times New Roman" w:hAnsi="Times New Roman" w:eastAsia="Times New Roman" w:cs="Times New Roman"/>
                <w:spacing w:val="-8"/>
                <w:sz w:val="24"/>
                <w:szCs w:val="24"/>
              </w:rPr>
              <w:t>□</w:t>
            </w:r>
            <w:r>
              <w:rPr>
                <w:rFonts w:ascii="Times New Roman" w:hAnsi="Times New Roman" w:eastAsia="Times New Roman" w:cs="Times New Roman"/>
                <w:spacing w:val="-33"/>
                <w:sz w:val="24"/>
                <w:szCs w:val="24"/>
              </w:rPr>
              <w:t xml:space="preserve"> </w:t>
            </w:r>
            <w:r>
              <w:rPr>
                <w:spacing w:val="-8"/>
                <w:sz w:val="24"/>
                <w:szCs w:val="24"/>
              </w:rPr>
              <w:t>三资企业</w:t>
            </w:r>
            <w:r>
              <w:rPr>
                <w:spacing w:val="8"/>
                <w:sz w:val="24"/>
                <w:szCs w:val="24"/>
              </w:rPr>
              <w:t xml:space="preserve">  </w:t>
            </w:r>
            <w:r>
              <w:rPr>
                <w:rFonts w:ascii="Times New Roman" w:hAnsi="Times New Roman" w:eastAsia="Times New Roman" w:cs="Times New Roman"/>
                <w:spacing w:val="-8"/>
                <w:sz w:val="24"/>
                <w:szCs w:val="24"/>
              </w:rPr>
              <w:t>□</w:t>
            </w:r>
            <w:r>
              <w:rPr>
                <w:spacing w:val="-8"/>
                <w:sz w:val="24"/>
                <w:szCs w:val="24"/>
              </w:rPr>
              <w:t>其他</w:t>
            </w:r>
            <w:r>
              <w:rPr>
                <w:rFonts w:ascii="Times New Roman" w:hAnsi="Times New Roman" w:eastAsia="Times New Roman" w:cs="Times New Roman"/>
                <w:spacing w:val="-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144" w:type="dxa"/>
            <w:gridSpan w:val="5"/>
            <w:tcBorders>
              <w:left w:val="single" w:color="000000" w:sz="10" w:space="0"/>
            </w:tcBorders>
            <w:vAlign w:val="top"/>
          </w:tcPr>
          <w:p>
            <w:pPr>
              <w:pStyle w:val="13"/>
              <w:spacing w:before="251" w:line="218" w:lineRule="auto"/>
              <w:ind w:left="592"/>
              <w:rPr>
                <w:sz w:val="24"/>
                <w:szCs w:val="24"/>
              </w:rPr>
            </w:pPr>
            <w:r>
              <w:rPr>
                <w:spacing w:val="-4"/>
                <w:sz w:val="24"/>
                <w:szCs w:val="24"/>
              </w:rPr>
              <w:t>成立时间</w:t>
            </w:r>
          </w:p>
        </w:tc>
        <w:tc>
          <w:tcPr>
            <w:tcW w:w="2472" w:type="dxa"/>
            <w:gridSpan w:val="4"/>
            <w:vAlign w:val="top"/>
          </w:tcPr>
          <w:p>
            <w:pPr>
              <w:pStyle w:val="13"/>
              <w:spacing w:before="184" w:line="217" w:lineRule="auto"/>
              <w:ind w:right="27"/>
              <w:jc w:val="right"/>
              <w:rPr>
                <w:sz w:val="24"/>
                <w:szCs w:val="24"/>
              </w:rPr>
            </w:pPr>
            <w:r>
              <w:rPr>
                <w:spacing w:val="-7"/>
                <w:sz w:val="24"/>
                <w:szCs w:val="24"/>
              </w:rPr>
              <w:t>年</w:t>
            </w:r>
            <w:r>
              <w:rPr>
                <w:spacing w:val="3"/>
                <w:sz w:val="24"/>
                <w:szCs w:val="24"/>
              </w:rPr>
              <w:t xml:space="preserve">      </w:t>
            </w:r>
            <w:r>
              <w:rPr>
                <w:spacing w:val="-7"/>
                <w:sz w:val="24"/>
                <w:szCs w:val="24"/>
              </w:rPr>
              <w:t>月</w:t>
            </w:r>
          </w:p>
        </w:tc>
        <w:tc>
          <w:tcPr>
            <w:tcW w:w="2427" w:type="dxa"/>
            <w:gridSpan w:val="7"/>
            <w:vMerge w:val="restart"/>
            <w:tcBorders>
              <w:bottom w:val="nil"/>
            </w:tcBorders>
            <w:vAlign w:val="top"/>
          </w:tcPr>
          <w:p>
            <w:pPr>
              <w:pStyle w:val="13"/>
              <w:spacing w:before="280" w:line="229" w:lineRule="auto"/>
              <w:ind w:right="33"/>
              <w:jc w:val="center"/>
              <w:rPr>
                <w:sz w:val="24"/>
                <w:szCs w:val="24"/>
              </w:rPr>
            </w:pPr>
            <w:r>
              <w:rPr>
                <w:rFonts w:hint="eastAsia"/>
                <w:sz w:val="24"/>
                <w:szCs w:val="24"/>
              </w:rPr>
              <w:t>现有生产或经营、办公建筑面积</w:t>
            </w:r>
          </w:p>
        </w:tc>
        <w:tc>
          <w:tcPr>
            <w:tcW w:w="2464" w:type="dxa"/>
            <w:gridSpan w:val="5"/>
            <w:tcBorders>
              <w:right w:val="single" w:color="000000" w:sz="10" w:space="0"/>
            </w:tcBorders>
            <w:vAlign w:val="top"/>
          </w:tcPr>
          <w:p>
            <w:pPr>
              <w:pStyle w:val="13"/>
              <w:spacing w:before="183" w:line="218" w:lineRule="auto"/>
              <w:jc w:val="center"/>
              <w:rPr>
                <w:rFonts w:ascii="宋体" w:hAnsi="宋体" w:eastAsia="宋体" w:cs="宋体"/>
                <w:sz w:val="24"/>
                <w:szCs w:val="24"/>
              </w:rPr>
            </w:pPr>
            <w:r>
              <w:rPr>
                <w:spacing w:val="-16"/>
                <w:sz w:val="24"/>
                <w:szCs w:val="24"/>
              </w:rPr>
              <w:t>自有：</w:t>
            </w:r>
            <w:r>
              <w:rPr>
                <w:spacing w:val="3"/>
                <w:sz w:val="24"/>
                <w:szCs w:val="24"/>
              </w:rPr>
              <w:t xml:space="preserve">        </w:t>
            </w:r>
            <w:r>
              <w:rPr>
                <w:rFonts w:ascii="宋体" w:hAnsi="宋体" w:eastAsia="宋体" w:cs="宋体"/>
                <w:spacing w:val="-1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144" w:type="dxa"/>
            <w:gridSpan w:val="5"/>
            <w:tcBorders>
              <w:left w:val="single" w:color="000000" w:sz="10" w:space="0"/>
            </w:tcBorders>
            <w:vAlign w:val="top"/>
          </w:tcPr>
          <w:p>
            <w:pPr>
              <w:pStyle w:val="13"/>
              <w:spacing w:before="185" w:line="192" w:lineRule="auto"/>
              <w:ind w:left="592"/>
              <w:rPr>
                <w:sz w:val="24"/>
                <w:szCs w:val="24"/>
              </w:rPr>
            </w:pPr>
            <w:r>
              <w:rPr>
                <w:spacing w:val="-4"/>
                <w:sz w:val="24"/>
                <w:szCs w:val="24"/>
              </w:rPr>
              <w:t>注册资本</w:t>
            </w:r>
          </w:p>
        </w:tc>
        <w:tc>
          <w:tcPr>
            <w:tcW w:w="2472" w:type="dxa"/>
            <w:gridSpan w:val="4"/>
            <w:vAlign w:val="top"/>
          </w:tcPr>
          <w:p>
            <w:pPr>
              <w:pStyle w:val="13"/>
              <w:spacing w:before="185" w:line="192" w:lineRule="auto"/>
              <w:ind w:left="1960"/>
              <w:rPr>
                <w:sz w:val="24"/>
                <w:szCs w:val="24"/>
              </w:rPr>
            </w:pPr>
            <w:r>
              <w:rPr>
                <w:spacing w:val="-12"/>
                <w:sz w:val="24"/>
                <w:szCs w:val="24"/>
              </w:rPr>
              <w:t>万元</w:t>
            </w:r>
          </w:p>
        </w:tc>
        <w:tc>
          <w:tcPr>
            <w:tcW w:w="2427" w:type="dxa"/>
            <w:gridSpan w:val="7"/>
            <w:vMerge w:val="continue"/>
            <w:tcBorders>
              <w:top w:val="nil"/>
            </w:tcBorders>
            <w:vAlign w:val="top"/>
          </w:tcPr>
          <w:p>
            <w:pPr>
              <w:rPr>
                <w:rFonts w:ascii="Arial"/>
                <w:sz w:val="21"/>
              </w:rPr>
            </w:pPr>
          </w:p>
        </w:tc>
        <w:tc>
          <w:tcPr>
            <w:tcW w:w="2464" w:type="dxa"/>
            <w:gridSpan w:val="5"/>
            <w:tcBorders>
              <w:right w:val="single" w:color="000000" w:sz="10" w:space="0"/>
            </w:tcBorders>
            <w:vAlign w:val="top"/>
          </w:tcPr>
          <w:p>
            <w:pPr>
              <w:pStyle w:val="13"/>
              <w:spacing w:before="184" w:line="193" w:lineRule="auto"/>
              <w:jc w:val="center"/>
              <w:rPr>
                <w:rFonts w:ascii="宋体" w:hAnsi="宋体" w:eastAsia="宋体" w:cs="宋体"/>
                <w:sz w:val="24"/>
                <w:szCs w:val="24"/>
              </w:rPr>
            </w:pPr>
            <w:r>
              <w:rPr>
                <w:spacing w:val="-7"/>
                <w:sz w:val="24"/>
                <w:szCs w:val="24"/>
              </w:rPr>
              <w:t>租用：</w:t>
            </w:r>
            <w:r>
              <w:rPr>
                <w:spacing w:val="4"/>
                <w:sz w:val="24"/>
                <w:szCs w:val="24"/>
              </w:rPr>
              <w:t xml:space="preserve">        </w:t>
            </w:r>
            <w:r>
              <w:rPr>
                <w:rFonts w:ascii="宋体" w:hAnsi="宋体" w:eastAsia="宋体" w:cs="宋体"/>
                <w:spacing w:val="-7"/>
                <w:sz w:val="24"/>
                <w:szCs w:val="24"/>
              </w:rPr>
              <w:t>㎡</w:t>
            </w:r>
          </w:p>
        </w:tc>
      </w:tr>
      <w:tr>
        <w:trPr>
          <w:trHeight w:val="1252" w:hRule="atLeast"/>
        </w:trPr>
        <w:tc>
          <w:tcPr>
            <w:tcW w:w="2144" w:type="dxa"/>
            <w:gridSpan w:val="5"/>
            <w:tcBorders>
              <w:left w:val="single" w:color="000000" w:sz="10" w:space="0"/>
            </w:tcBorders>
            <w:vAlign w:val="top"/>
          </w:tcPr>
          <w:p>
            <w:pPr>
              <w:rPr>
                <w:rFonts w:ascii="Arial"/>
                <w:sz w:val="21"/>
              </w:rPr>
            </w:pPr>
          </w:p>
          <w:p>
            <w:pPr>
              <w:spacing w:line="241" w:lineRule="auto"/>
              <w:rPr>
                <w:rFonts w:ascii="Arial"/>
                <w:sz w:val="21"/>
              </w:rPr>
            </w:pPr>
          </w:p>
          <w:p>
            <w:pPr>
              <w:pStyle w:val="13"/>
              <w:spacing w:before="78" w:line="218" w:lineRule="auto"/>
              <w:ind w:left="592"/>
              <w:rPr>
                <w:sz w:val="24"/>
                <w:szCs w:val="24"/>
              </w:rPr>
            </w:pPr>
            <w:r>
              <w:rPr>
                <w:spacing w:val="-4"/>
                <w:sz w:val="24"/>
                <w:szCs w:val="24"/>
              </w:rPr>
              <w:t>经营范围</w:t>
            </w:r>
          </w:p>
        </w:tc>
        <w:tc>
          <w:tcPr>
            <w:tcW w:w="4899" w:type="dxa"/>
            <w:gridSpan w:val="11"/>
            <w:vAlign w:val="top"/>
          </w:tcPr>
          <w:p>
            <w:pPr>
              <w:rPr>
                <w:rFonts w:ascii="Arial"/>
                <w:sz w:val="21"/>
              </w:rPr>
            </w:pPr>
          </w:p>
        </w:tc>
        <w:tc>
          <w:tcPr>
            <w:tcW w:w="2464" w:type="dxa"/>
            <w:gridSpan w:val="5"/>
            <w:tcBorders>
              <w:right w:val="single" w:color="000000" w:sz="10" w:space="0"/>
            </w:tcBorders>
            <w:vAlign w:val="top"/>
          </w:tcPr>
          <w:p>
            <w:pPr>
              <w:pStyle w:val="13"/>
              <w:spacing w:before="250" w:line="623" w:lineRule="exact"/>
              <w:ind w:left="69"/>
              <w:rPr>
                <w:sz w:val="24"/>
                <w:szCs w:val="24"/>
              </w:rPr>
            </w:pPr>
            <w:r>
              <w:rPr>
                <w:spacing w:val="6"/>
                <w:position w:val="29"/>
                <w:sz w:val="24"/>
                <w:szCs w:val="24"/>
              </w:rPr>
              <w:t>自有工业或经营用</w:t>
            </w:r>
          </w:p>
          <w:p>
            <w:pPr>
              <w:pStyle w:val="13"/>
              <w:spacing w:line="218" w:lineRule="auto"/>
              <w:ind w:left="24"/>
              <w:rPr>
                <w:rFonts w:ascii="宋体" w:hAnsi="宋体" w:eastAsia="宋体" w:cs="宋体"/>
                <w:sz w:val="24"/>
                <w:szCs w:val="24"/>
              </w:rPr>
            </w:pPr>
            <w:r>
              <w:rPr>
                <w:spacing w:val="-2"/>
                <w:sz w:val="24"/>
                <w:szCs w:val="24"/>
              </w:rPr>
              <w:t>地面积</w:t>
            </w:r>
            <w:r>
              <w:rPr>
                <w:spacing w:val="2"/>
                <w:sz w:val="24"/>
                <w:szCs w:val="24"/>
              </w:rPr>
              <w:t xml:space="preserve">        </w:t>
            </w:r>
            <w:r>
              <w:rPr>
                <w:rFonts w:ascii="宋体" w:hAnsi="宋体" w:eastAsia="宋体" w:cs="宋体"/>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2036" w:type="dxa"/>
            <w:gridSpan w:val="4"/>
            <w:tcBorders>
              <w:left w:val="single" w:color="000000" w:sz="10" w:space="0"/>
              <w:bottom w:val="single" w:color="000000" w:sz="4" w:space="0"/>
            </w:tcBorders>
            <w:vAlign w:val="top"/>
          </w:tcPr>
          <w:p>
            <w:pPr>
              <w:pStyle w:val="13"/>
              <w:spacing w:before="229" w:line="217" w:lineRule="auto"/>
              <w:ind w:left="47"/>
              <w:rPr>
                <w:sz w:val="24"/>
                <w:szCs w:val="24"/>
              </w:rPr>
            </w:pPr>
            <w:r>
              <w:rPr>
                <w:spacing w:val="-1"/>
                <w:sz w:val="24"/>
                <w:szCs w:val="24"/>
              </w:rPr>
              <w:t>是否高新技术企业</w:t>
            </w:r>
          </w:p>
        </w:tc>
        <w:tc>
          <w:tcPr>
            <w:tcW w:w="970" w:type="dxa"/>
            <w:gridSpan w:val="2"/>
            <w:tcBorders>
              <w:bottom w:val="single" w:color="000000" w:sz="4" w:space="0"/>
            </w:tcBorders>
            <w:vAlign w:val="top"/>
          </w:tcPr>
          <w:p>
            <w:pPr>
              <w:rPr>
                <w:rFonts w:ascii="Arial"/>
                <w:sz w:val="21"/>
              </w:rPr>
            </w:pPr>
          </w:p>
        </w:tc>
        <w:tc>
          <w:tcPr>
            <w:tcW w:w="2584" w:type="dxa"/>
            <w:gridSpan w:val="6"/>
            <w:tcBorders>
              <w:bottom w:val="single" w:color="000000" w:sz="4" w:space="0"/>
            </w:tcBorders>
            <w:vAlign w:val="top"/>
          </w:tcPr>
          <w:p>
            <w:pPr>
              <w:pStyle w:val="13"/>
              <w:spacing w:before="229" w:line="217" w:lineRule="auto"/>
              <w:ind w:left="334"/>
              <w:rPr>
                <w:sz w:val="24"/>
                <w:szCs w:val="24"/>
              </w:rPr>
            </w:pPr>
            <w:r>
              <w:rPr>
                <w:spacing w:val="-1"/>
                <w:sz w:val="24"/>
                <w:szCs w:val="24"/>
              </w:rPr>
              <w:t>是否中国驰名商标</w:t>
            </w:r>
          </w:p>
        </w:tc>
        <w:tc>
          <w:tcPr>
            <w:tcW w:w="1077" w:type="dxa"/>
            <w:gridSpan w:val="3"/>
            <w:tcBorders>
              <w:bottom w:val="single" w:color="000000" w:sz="4" w:space="0"/>
            </w:tcBorders>
            <w:vAlign w:val="top"/>
          </w:tcPr>
          <w:p>
            <w:pPr>
              <w:rPr>
                <w:rFonts w:ascii="Arial"/>
                <w:sz w:val="21"/>
              </w:rPr>
            </w:pPr>
          </w:p>
        </w:tc>
        <w:tc>
          <w:tcPr>
            <w:tcW w:w="1724" w:type="dxa"/>
            <w:gridSpan w:val="5"/>
            <w:tcBorders>
              <w:bottom w:val="single" w:color="000000" w:sz="4" w:space="0"/>
            </w:tcBorders>
            <w:vAlign w:val="top"/>
          </w:tcPr>
          <w:p>
            <w:pPr>
              <w:pStyle w:val="13"/>
              <w:spacing w:before="229" w:line="217" w:lineRule="auto"/>
              <w:ind w:left="162"/>
              <w:rPr>
                <w:sz w:val="24"/>
                <w:szCs w:val="24"/>
              </w:rPr>
            </w:pPr>
            <w:r>
              <w:rPr>
                <w:spacing w:val="-3"/>
                <w:sz w:val="24"/>
                <w:szCs w:val="24"/>
              </w:rPr>
              <w:t>拥有专利数量</w:t>
            </w:r>
          </w:p>
        </w:tc>
        <w:tc>
          <w:tcPr>
            <w:tcW w:w="1116" w:type="dxa"/>
            <w:tcBorders>
              <w:bottom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636" w:type="dxa"/>
            <w:vMerge w:val="restart"/>
            <w:tcBorders>
              <w:top w:val="single" w:color="000000" w:sz="4" w:space="0"/>
              <w:left w:val="single" w:color="000000" w:sz="10" w:space="0"/>
              <w:bottom w:val="nil"/>
            </w:tcBorders>
            <w:textDirection w:val="tbRlV"/>
            <w:vAlign w:val="top"/>
          </w:tcPr>
          <w:p>
            <w:pPr>
              <w:pStyle w:val="13"/>
              <w:spacing w:before="200" w:line="206" w:lineRule="auto"/>
              <w:ind w:left="481"/>
              <w:rPr>
                <w:sz w:val="24"/>
                <w:szCs w:val="24"/>
              </w:rPr>
            </w:pPr>
            <w:r>
              <w:rPr>
                <w:spacing w:val="-1"/>
                <w:sz w:val="24"/>
                <w:szCs w:val="24"/>
              </w:rPr>
              <w:t>股</w:t>
            </w:r>
            <w:r>
              <w:rPr>
                <w:spacing w:val="82"/>
                <w:sz w:val="24"/>
                <w:szCs w:val="24"/>
              </w:rPr>
              <w:t xml:space="preserve"> </w:t>
            </w:r>
            <w:r>
              <w:rPr>
                <w:spacing w:val="-1"/>
                <w:sz w:val="24"/>
                <w:szCs w:val="24"/>
              </w:rPr>
              <w:t>权</w:t>
            </w:r>
            <w:r>
              <w:rPr>
                <w:spacing w:val="80"/>
                <w:sz w:val="24"/>
                <w:szCs w:val="24"/>
              </w:rPr>
              <w:t xml:space="preserve"> </w:t>
            </w:r>
            <w:r>
              <w:rPr>
                <w:spacing w:val="-1"/>
                <w:sz w:val="24"/>
                <w:szCs w:val="24"/>
              </w:rPr>
              <w:t>结</w:t>
            </w:r>
            <w:r>
              <w:rPr>
                <w:spacing w:val="81"/>
                <w:sz w:val="24"/>
                <w:szCs w:val="24"/>
              </w:rPr>
              <w:t xml:space="preserve"> </w:t>
            </w:r>
            <w:r>
              <w:rPr>
                <w:spacing w:val="-1"/>
                <w:sz w:val="24"/>
                <w:szCs w:val="24"/>
              </w:rPr>
              <w:t>构</w:t>
            </w:r>
          </w:p>
        </w:tc>
        <w:tc>
          <w:tcPr>
            <w:tcW w:w="3980" w:type="dxa"/>
            <w:gridSpan w:val="8"/>
            <w:tcBorders>
              <w:top w:val="single" w:color="000000" w:sz="4" w:space="0"/>
              <w:bottom w:val="single" w:color="000000" w:sz="4" w:space="0"/>
            </w:tcBorders>
            <w:vAlign w:val="top"/>
          </w:tcPr>
          <w:p>
            <w:pPr>
              <w:pStyle w:val="13"/>
              <w:spacing w:before="226" w:line="216" w:lineRule="auto"/>
              <w:ind w:left="1514"/>
              <w:rPr>
                <w:sz w:val="24"/>
                <w:szCs w:val="24"/>
              </w:rPr>
            </w:pPr>
            <w:r>
              <w:rPr>
                <w:spacing w:val="-3"/>
                <w:sz w:val="24"/>
                <w:szCs w:val="24"/>
              </w:rPr>
              <w:t>股东名称</w:t>
            </w:r>
          </w:p>
        </w:tc>
        <w:tc>
          <w:tcPr>
            <w:tcW w:w="1508" w:type="dxa"/>
            <w:gridSpan w:val="4"/>
            <w:tcBorders>
              <w:top w:val="single" w:color="000000" w:sz="4" w:space="0"/>
            </w:tcBorders>
            <w:vAlign w:val="top"/>
          </w:tcPr>
          <w:p>
            <w:pPr>
              <w:pStyle w:val="13"/>
              <w:spacing w:before="227" w:line="218" w:lineRule="auto"/>
              <w:ind w:left="319"/>
              <w:rPr>
                <w:sz w:val="24"/>
                <w:szCs w:val="24"/>
              </w:rPr>
            </w:pPr>
            <w:r>
              <w:rPr>
                <w:spacing w:val="-11"/>
                <w:sz w:val="24"/>
                <w:szCs w:val="24"/>
              </w:rPr>
              <w:t>出资方式</w:t>
            </w:r>
          </w:p>
        </w:tc>
        <w:tc>
          <w:tcPr>
            <w:tcW w:w="1425" w:type="dxa"/>
            <w:gridSpan w:val="5"/>
            <w:tcBorders>
              <w:top w:val="single" w:color="000000" w:sz="4" w:space="0"/>
            </w:tcBorders>
            <w:vAlign w:val="top"/>
          </w:tcPr>
          <w:p>
            <w:pPr>
              <w:pStyle w:val="13"/>
              <w:spacing w:before="227" w:line="218" w:lineRule="auto"/>
              <w:jc w:val="right"/>
              <w:rPr>
                <w:sz w:val="24"/>
                <w:szCs w:val="24"/>
              </w:rPr>
            </w:pPr>
            <w:r>
              <w:rPr>
                <w:spacing w:val="-11"/>
                <w:sz w:val="24"/>
                <w:szCs w:val="24"/>
              </w:rPr>
              <w:t>金额（万元）</w:t>
            </w:r>
          </w:p>
        </w:tc>
        <w:tc>
          <w:tcPr>
            <w:tcW w:w="1958" w:type="dxa"/>
            <w:gridSpan w:val="3"/>
            <w:tcBorders>
              <w:top w:val="single" w:color="000000" w:sz="4" w:space="0"/>
              <w:right w:val="single" w:color="000000" w:sz="10" w:space="0"/>
            </w:tcBorders>
            <w:vAlign w:val="top"/>
          </w:tcPr>
          <w:p>
            <w:pPr>
              <w:pStyle w:val="13"/>
              <w:spacing w:before="227" w:line="217" w:lineRule="auto"/>
              <w:ind w:left="411"/>
              <w:rPr>
                <w:rFonts w:ascii="Times New Roman" w:hAnsi="Times New Roman" w:eastAsia="Times New Roman" w:cs="Times New Roman"/>
                <w:sz w:val="24"/>
                <w:szCs w:val="24"/>
              </w:rPr>
            </w:pPr>
            <w:r>
              <w:rPr>
                <w:spacing w:val="-3"/>
                <w:sz w:val="24"/>
                <w:szCs w:val="24"/>
              </w:rPr>
              <w:t>股权比例</w:t>
            </w:r>
            <w:r>
              <w:rPr>
                <w:rFonts w:ascii="Times New Roman" w:hAnsi="Times New Roman" w:eastAsia="Times New Roman" w:cs="Times New Roman"/>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636" w:type="dxa"/>
            <w:vMerge w:val="continue"/>
            <w:tcBorders>
              <w:top w:val="nil"/>
              <w:left w:val="single" w:color="000000" w:sz="10" w:space="0"/>
              <w:bottom w:val="nil"/>
            </w:tcBorders>
            <w:textDirection w:val="tbRlV"/>
            <w:vAlign w:val="top"/>
          </w:tcPr>
          <w:p>
            <w:pPr>
              <w:rPr>
                <w:rFonts w:ascii="Arial"/>
                <w:sz w:val="21"/>
              </w:rPr>
            </w:pPr>
          </w:p>
        </w:tc>
        <w:tc>
          <w:tcPr>
            <w:tcW w:w="3980" w:type="dxa"/>
            <w:gridSpan w:val="8"/>
            <w:tcBorders>
              <w:top w:val="single" w:color="000000" w:sz="4" w:space="0"/>
              <w:bottom w:val="single" w:color="000000" w:sz="4" w:space="0"/>
            </w:tcBorders>
            <w:vAlign w:val="top"/>
          </w:tcPr>
          <w:p>
            <w:pPr>
              <w:rPr>
                <w:rFonts w:ascii="Arial"/>
                <w:sz w:val="21"/>
              </w:rPr>
            </w:pPr>
          </w:p>
        </w:tc>
        <w:tc>
          <w:tcPr>
            <w:tcW w:w="1508" w:type="dxa"/>
            <w:gridSpan w:val="4"/>
            <w:vAlign w:val="top"/>
          </w:tcPr>
          <w:p>
            <w:pPr>
              <w:rPr>
                <w:rFonts w:ascii="Arial"/>
                <w:sz w:val="21"/>
              </w:rPr>
            </w:pPr>
          </w:p>
        </w:tc>
        <w:tc>
          <w:tcPr>
            <w:tcW w:w="1425" w:type="dxa"/>
            <w:gridSpan w:val="5"/>
            <w:vAlign w:val="top"/>
          </w:tcPr>
          <w:p>
            <w:pPr>
              <w:rPr>
                <w:rFonts w:ascii="Arial"/>
                <w:sz w:val="21"/>
              </w:rPr>
            </w:pPr>
          </w:p>
        </w:tc>
        <w:tc>
          <w:tcPr>
            <w:tcW w:w="1958"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36" w:type="dxa"/>
            <w:vMerge w:val="continue"/>
            <w:tcBorders>
              <w:top w:val="nil"/>
              <w:left w:val="single" w:color="000000" w:sz="10" w:space="0"/>
              <w:bottom w:val="nil"/>
            </w:tcBorders>
            <w:textDirection w:val="tbRlV"/>
            <w:vAlign w:val="top"/>
          </w:tcPr>
          <w:p>
            <w:pPr>
              <w:rPr>
                <w:rFonts w:ascii="Arial"/>
                <w:sz w:val="21"/>
              </w:rPr>
            </w:pPr>
          </w:p>
        </w:tc>
        <w:tc>
          <w:tcPr>
            <w:tcW w:w="3980" w:type="dxa"/>
            <w:gridSpan w:val="8"/>
            <w:tcBorders>
              <w:top w:val="single" w:color="000000" w:sz="4" w:space="0"/>
              <w:bottom w:val="single" w:color="000000" w:sz="4" w:space="0"/>
            </w:tcBorders>
            <w:vAlign w:val="top"/>
          </w:tcPr>
          <w:p>
            <w:pPr>
              <w:rPr>
                <w:rFonts w:ascii="Arial"/>
                <w:sz w:val="21"/>
              </w:rPr>
            </w:pPr>
          </w:p>
        </w:tc>
        <w:tc>
          <w:tcPr>
            <w:tcW w:w="1508" w:type="dxa"/>
            <w:gridSpan w:val="4"/>
            <w:vAlign w:val="top"/>
          </w:tcPr>
          <w:p>
            <w:pPr>
              <w:rPr>
                <w:rFonts w:ascii="Arial"/>
                <w:sz w:val="21"/>
              </w:rPr>
            </w:pPr>
          </w:p>
        </w:tc>
        <w:tc>
          <w:tcPr>
            <w:tcW w:w="1425" w:type="dxa"/>
            <w:gridSpan w:val="5"/>
            <w:vAlign w:val="top"/>
          </w:tcPr>
          <w:p>
            <w:pPr>
              <w:rPr>
                <w:rFonts w:ascii="Arial"/>
                <w:sz w:val="21"/>
              </w:rPr>
            </w:pPr>
          </w:p>
        </w:tc>
        <w:tc>
          <w:tcPr>
            <w:tcW w:w="1958" w:type="dxa"/>
            <w:gridSpan w:val="3"/>
            <w:tcBorders>
              <w:right w:val="single" w:color="000000" w:sz="10" w:space="0"/>
            </w:tcBorders>
            <w:vAlign w:val="top"/>
          </w:tcPr>
          <w:p>
            <w:pPr>
              <w:rPr>
                <w:rFonts w:ascii="Arial"/>
                <w:sz w:val="21"/>
              </w:rPr>
            </w:pPr>
          </w:p>
        </w:tc>
      </w:tr>
      <w:tr>
        <w:trPr>
          <w:trHeight w:val="417" w:hRule="atLeast"/>
        </w:trPr>
        <w:tc>
          <w:tcPr>
            <w:tcW w:w="636" w:type="dxa"/>
            <w:vMerge w:val="continue"/>
            <w:tcBorders>
              <w:top w:val="nil"/>
              <w:left w:val="single" w:color="000000" w:sz="10" w:space="0"/>
              <w:bottom w:val="nil"/>
            </w:tcBorders>
            <w:textDirection w:val="tbRlV"/>
            <w:vAlign w:val="top"/>
          </w:tcPr>
          <w:p>
            <w:pPr>
              <w:rPr>
                <w:rFonts w:ascii="Arial"/>
                <w:sz w:val="21"/>
              </w:rPr>
            </w:pPr>
          </w:p>
        </w:tc>
        <w:tc>
          <w:tcPr>
            <w:tcW w:w="3980" w:type="dxa"/>
            <w:gridSpan w:val="8"/>
            <w:vMerge w:val="restart"/>
            <w:tcBorders>
              <w:top w:val="single" w:color="000000" w:sz="4" w:space="0"/>
              <w:bottom w:val="nil"/>
            </w:tcBorders>
            <w:vAlign w:val="top"/>
          </w:tcPr>
          <w:p>
            <w:pPr>
              <w:rPr>
                <w:rFonts w:ascii="Arial"/>
                <w:sz w:val="21"/>
              </w:rPr>
            </w:pPr>
          </w:p>
        </w:tc>
        <w:tc>
          <w:tcPr>
            <w:tcW w:w="1508" w:type="dxa"/>
            <w:gridSpan w:val="4"/>
            <w:vAlign w:val="top"/>
          </w:tcPr>
          <w:p>
            <w:pPr>
              <w:rPr>
                <w:rFonts w:ascii="Arial"/>
                <w:sz w:val="21"/>
              </w:rPr>
            </w:pPr>
          </w:p>
        </w:tc>
        <w:tc>
          <w:tcPr>
            <w:tcW w:w="1425" w:type="dxa"/>
            <w:gridSpan w:val="5"/>
            <w:vAlign w:val="top"/>
          </w:tcPr>
          <w:p>
            <w:pPr>
              <w:rPr>
                <w:rFonts w:ascii="Arial"/>
                <w:sz w:val="21"/>
              </w:rPr>
            </w:pPr>
          </w:p>
        </w:tc>
        <w:tc>
          <w:tcPr>
            <w:tcW w:w="1958" w:type="dxa"/>
            <w:gridSpan w:val="3"/>
            <w:tcBorders>
              <w:right w:val="single" w:color="000000" w:sz="10" w:space="0"/>
            </w:tcBorders>
            <w:vAlign w:val="top"/>
          </w:tcPr>
          <w:p>
            <w:pPr>
              <w:rPr>
                <w:rFonts w:ascii="Arial"/>
                <w:sz w:val="21"/>
              </w:rPr>
            </w:pPr>
          </w:p>
        </w:tc>
      </w:tr>
      <w:tr>
        <w:trPr>
          <w:trHeight w:val="25" w:hRule="atLeast"/>
        </w:trPr>
        <w:tc>
          <w:tcPr>
            <w:tcW w:w="636" w:type="dxa"/>
            <w:vMerge w:val="continue"/>
            <w:tcBorders>
              <w:top w:val="nil"/>
              <w:left w:val="single" w:color="000000" w:sz="10" w:space="0"/>
              <w:bottom w:val="nil"/>
            </w:tcBorders>
            <w:textDirection w:val="tbRlV"/>
            <w:vAlign w:val="top"/>
          </w:tcPr>
          <w:p>
            <w:pPr>
              <w:rPr>
                <w:rFonts w:ascii="Arial"/>
                <w:sz w:val="21"/>
              </w:rPr>
            </w:pPr>
          </w:p>
        </w:tc>
        <w:tc>
          <w:tcPr>
            <w:tcW w:w="3980" w:type="dxa"/>
            <w:gridSpan w:val="8"/>
            <w:vMerge w:val="continue"/>
            <w:tcBorders>
              <w:top w:val="nil"/>
              <w:bottom w:val="single" w:color="000000" w:sz="4" w:space="0"/>
            </w:tcBorders>
            <w:vAlign w:val="top"/>
          </w:tcPr>
          <w:p>
            <w:pPr>
              <w:rPr>
                <w:rFonts w:ascii="Arial"/>
                <w:sz w:val="21"/>
              </w:rPr>
            </w:pPr>
          </w:p>
        </w:tc>
        <w:tc>
          <w:tcPr>
            <w:tcW w:w="1508" w:type="dxa"/>
            <w:gridSpan w:val="4"/>
            <w:vMerge w:val="restart"/>
            <w:tcBorders>
              <w:bottom w:val="nil"/>
            </w:tcBorders>
            <w:vAlign w:val="top"/>
          </w:tcPr>
          <w:p>
            <w:pPr>
              <w:rPr>
                <w:rFonts w:ascii="Arial"/>
                <w:sz w:val="21"/>
              </w:rPr>
            </w:pPr>
          </w:p>
        </w:tc>
        <w:tc>
          <w:tcPr>
            <w:tcW w:w="1425" w:type="dxa"/>
            <w:gridSpan w:val="5"/>
            <w:vMerge w:val="restart"/>
            <w:tcBorders>
              <w:bottom w:val="nil"/>
            </w:tcBorders>
            <w:vAlign w:val="top"/>
          </w:tcPr>
          <w:p>
            <w:pPr>
              <w:rPr>
                <w:rFonts w:ascii="Arial"/>
                <w:sz w:val="21"/>
              </w:rPr>
            </w:pPr>
          </w:p>
        </w:tc>
        <w:tc>
          <w:tcPr>
            <w:tcW w:w="1958" w:type="dxa"/>
            <w:gridSpan w:val="3"/>
            <w:vMerge w:val="restart"/>
            <w:tcBorders>
              <w:bottom w:val="nil"/>
              <w:right w:val="single" w:color="000000" w:sz="10" w:space="0"/>
            </w:tcBorders>
            <w:vAlign w:val="top"/>
          </w:tcPr>
          <w:p>
            <w:pPr>
              <w:rPr>
                <w:rFonts w:ascii="Arial"/>
                <w:sz w:val="21"/>
              </w:rPr>
            </w:pPr>
          </w:p>
        </w:tc>
      </w:tr>
      <w:tr>
        <w:trPr>
          <w:trHeight w:val="442" w:hRule="atLeast"/>
        </w:trPr>
        <w:tc>
          <w:tcPr>
            <w:tcW w:w="636" w:type="dxa"/>
            <w:vMerge w:val="continue"/>
            <w:tcBorders>
              <w:top w:val="nil"/>
              <w:left w:val="single" w:color="000000" w:sz="10" w:space="0"/>
            </w:tcBorders>
            <w:textDirection w:val="tbRlV"/>
            <w:vAlign w:val="top"/>
          </w:tcPr>
          <w:p>
            <w:pPr>
              <w:rPr>
                <w:rFonts w:ascii="Arial"/>
                <w:sz w:val="21"/>
              </w:rPr>
            </w:pPr>
          </w:p>
        </w:tc>
        <w:tc>
          <w:tcPr>
            <w:tcW w:w="3980" w:type="dxa"/>
            <w:gridSpan w:val="8"/>
            <w:tcBorders>
              <w:top w:val="single" w:color="000000" w:sz="4" w:space="0"/>
            </w:tcBorders>
            <w:vAlign w:val="top"/>
          </w:tcPr>
          <w:p>
            <w:pPr>
              <w:rPr>
                <w:rFonts w:ascii="Arial"/>
                <w:sz w:val="21"/>
              </w:rPr>
            </w:pPr>
          </w:p>
        </w:tc>
        <w:tc>
          <w:tcPr>
            <w:tcW w:w="1508" w:type="dxa"/>
            <w:gridSpan w:val="4"/>
            <w:vMerge w:val="continue"/>
            <w:tcBorders>
              <w:top w:val="nil"/>
            </w:tcBorders>
            <w:vAlign w:val="top"/>
          </w:tcPr>
          <w:p>
            <w:pPr>
              <w:rPr>
                <w:rFonts w:ascii="Arial"/>
                <w:sz w:val="21"/>
              </w:rPr>
            </w:pPr>
          </w:p>
        </w:tc>
        <w:tc>
          <w:tcPr>
            <w:tcW w:w="1425" w:type="dxa"/>
            <w:gridSpan w:val="5"/>
            <w:vMerge w:val="continue"/>
            <w:tcBorders>
              <w:top w:val="nil"/>
            </w:tcBorders>
            <w:vAlign w:val="top"/>
          </w:tcPr>
          <w:p>
            <w:pPr>
              <w:rPr>
                <w:rFonts w:ascii="Arial"/>
                <w:sz w:val="21"/>
              </w:rPr>
            </w:pPr>
          </w:p>
        </w:tc>
        <w:tc>
          <w:tcPr>
            <w:tcW w:w="1958" w:type="dxa"/>
            <w:gridSpan w:val="3"/>
            <w:vMerge w:val="continue"/>
            <w:tcBorders>
              <w:top w:val="nil"/>
              <w:right w:val="single" w:color="000000" w:sz="10" w:space="0"/>
            </w:tcBorders>
            <w:vAlign w:val="top"/>
          </w:tcPr>
          <w:p>
            <w:pPr>
              <w:rPr>
                <w:rFonts w:ascii="Arial"/>
                <w:sz w:val="21"/>
              </w:rPr>
            </w:pPr>
          </w:p>
        </w:tc>
      </w:tr>
      <w:tr>
        <w:trPr>
          <w:trHeight w:val="445" w:hRule="atLeast"/>
        </w:trPr>
        <w:tc>
          <w:tcPr>
            <w:tcW w:w="1415" w:type="dxa"/>
            <w:gridSpan w:val="2"/>
            <w:vMerge w:val="restart"/>
            <w:tcBorders>
              <w:left w:val="single" w:color="000000" w:sz="10" w:space="0"/>
              <w:bottom w:val="nil"/>
            </w:tcBorders>
            <w:vAlign w:val="top"/>
          </w:tcPr>
          <w:p>
            <w:pPr>
              <w:spacing w:line="284" w:lineRule="auto"/>
              <w:rPr>
                <w:rFonts w:ascii="Arial"/>
                <w:sz w:val="21"/>
              </w:rPr>
            </w:pPr>
          </w:p>
          <w:p>
            <w:pPr>
              <w:spacing w:line="284" w:lineRule="auto"/>
              <w:rPr>
                <w:rFonts w:ascii="Arial"/>
                <w:sz w:val="21"/>
              </w:rPr>
            </w:pPr>
          </w:p>
          <w:p>
            <w:pPr>
              <w:pStyle w:val="13"/>
              <w:spacing w:before="78" w:line="439" w:lineRule="exact"/>
              <w:ind w:left="119"/>
              <w:rPr>
                <w:sz w:val="24"/>
                <w:szCs w:val="24"/>
              </w:rPr>
            </w:pPr>
            <w:r>
              <w:rPr>
                <w:spacing w:val="-6"/>
                <w:position w:val="15"/>
                <w:sz w:val="24"/>
                <w:szCs w:val="24"/>
              </w:rPr>
              <w:t>员工总数：</w:t>
            </w:r>
          </w:p>
          <w:p>
            <w:pPr>
              <w:pStyle w:val="13"/>
              <w:tabs>
                <w:tab w:val="left" w:pos="931"/>
              </w:tabs>
              <w:spacing w:line="221" w:lineRule="auto"/>
              <w:ind w:left="212"/>
              <w:rPr>
                <w:sz w:val="24"/>
                <w:szCs w:val="24"/>
              </w:rPr>
            </w:pPr>
            <w:r>
              <w:rPr>
                <w:sz w:val="24"/>
                <w:szCs w:val="24"/>
                <w:u w:val="single" w:color="auto"/>
              </w:rPr>
              <w:tab/>
            </w:r>
            <w:r>
              <w:rPr>
                <w:spacing w:val="-109"/>
                <w:sz w:val="24"/>
                <w:szCs w:val="24"/>
              </w:rPr>
              <w:t xml:space="preserve"> </w:t>
            </w:r>
            <w:r>
              <w:rPr>
                <w:sz w:val="24"/>
                <w:szCs w:val="24"/>
              </w:rPr>
              <w:t>人</w:t>
            </w:r>
          </w:p>
        </w:tc>
        <w:tc>
          <w:tcPr>
            <w:tcW w:w="729" w:type="dxa"/>
            <w:gridSpan w:val="3"/>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13"/>
              <w:spacing w:before="78" w:line="217" w:lineRule="auto"/>
              <w:ind w:left="122"/>
              <w:rPr>
                <w:sz w:val="24"/>
                <w:szCs w:val="24"/>
              </w:rPr>
            </w:pPr>
            <w:r>
              <w:rPr>
                <w:spacing w:val="-5"/>
                <w:sz w:val="24"/>
                <w:szCs w:val="24"/>
              </w:rPr>
              <w:t>其中</w:t>
            </w:r>
          </w:p>
        </w:tc>
        <w:tc>
          <w:tcPr>
            <w:tcW w:w="2472" w:type="dxa"/>
            <w:gridSpan w:val="4"/>
            <w:vAlign w:val="top"/>
          </w:tcPr>
          <w:p>
            <w:pPr>
              <w:pStyle w:val="13"/>
              <w:spacing w:before="189" w:line="189" w:lineRule="auto"/>
              <w:ind w:left="759"/>
              <w:rPr>
                <w:sz w:val="24"/>
                <w:szCs w:val="24"/>
              </w:rPr>
            </w:pPr>
            <w:r>
              <w:rPr>
                <w:spacing w:val="-2"/>
                <w:sz w:val="24"/>
                <w:szCs w:val="24"/>
              </w:rPr>
              <w:t>硕士以上</w:t>
            </w:r>
          </w:p>
        </w:tc>
        <w:tc>
          <w:tcPr>
            <w:tcW w:w="1508" w:type="dxa"/>
            <w:gridSpan w:val="4"/>
            <w:vAlign w:val="top"/>
          </w:tcPr>
          <w:p>
            <w:pPr>
              <w:pStyle w:val="13"/>
              <w:spacing w:before="189" w:line="189" w:lineRule="auto"/>
              <w:ind w:right="5"/>
              <w:jc w:val="right"/>
              <w:rPr>
                <w:sz w:val="24"/>
                <w:szCs w:val="24"/>
              </w:rPr>
            </w:pPr>
            <w:r>
              <w:rPr>
                <w:sz w:val="24"/>
                <w:szCs w:val="24"/>
              </w:rPr>
              <w:t>人</w:t>
            </w:r>
          </w:p>
        </w:tc>
        <w:tc>
          <w:tcPr>
            <w:tcW w:w="1425" w:type="dxa"/>
            <w:gridSpan w:val="5"/>
            <w:vAlign w:val="top"/>
          </w:tcPr>
          <w:p>
            <w:pPr>
              <w:pStyle w:val="13"/>
              <w:spacing w:before="189" w:line="189" w:lineRule="auto"/>
              <w:ind w:left="167"/>
              <w:rPr>
                <w:sz w:val="24"/>
                <w:szCs w:val="24"/>
              </w:rPr>
            </w:pPr>
            <w:r>
              <w:rPr>
                <w:spacing w:val="-10"/>
                <w:sz w:val="24"/>
                <w:szCs w:val="24"/>
              </w:rPr>
              <w:t>占员工总数</w:t>
            </w:r>
          </w:p>
        </w:tc>
        <w:tc>
          <w:tcPr>
            <w:tcW w:w="1958" w:type="dxa"/>
            <w:gridSpan w:val="3"/>
            <w:tcBorders>
              <w:right w:val="single" w:color="000000" w:sz="10" w:space="0"/>
            </w:tcBorders>
            <w:vAlign w:val="top"/>
          </w:tcPr>
          <w:p>
            <w:pPr>
              <w:pStyle w:val="13"/>
              <w:spacing w:before="189" w:line="189" w:lineRule="auto"/>
              <w:ind w:left="1738"/>
              <w:rPr>
                <w:sz w:val="24"/>
                <w:szCs w:val="24"/>
              </w:rPr>
            </w:pPr>
            <w:r>
              <w:rPr>
                <w:spacing w:val="1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415" w:type="dxa"/>
            <w:gridSpan w:val="2"/>
            <w:vMerge w:val="continue"/>
            <w:tcBorders>
              <w:top w:val="nil"/>
              <w:left w:val="single" w:color="000000" w:sz="10" w:space="0"/>
              <w:bottom w:val="nil"/>
            </w:tcBorders>
            <w:vAlign w:val="top"/>
          </w:tcPr>
          <w:p>
            <w:pPr>
              <w:rPr>
                <w:rFonts w:ascii="Arial"/>
                <w:sz w:val="21"/>
              </w:rPr>
            </w:pPr>
          </w:p>
        </w:tc>
        <w:tc>
          <w:tcPr>
            <w:tcW w:w="729" w:type="dxa"/>
            <w:gridSpan w:val="3"/>
            <w:vMerge w:val="continue"/>
            <w:tcBorders>
              <w:top w:val="nil"/>
              <w:bottom w:val="nil"/>
            </w:tcBorders>
            <w:vAlign w:val="top"/>
          </w:tcPr>
          <w:p>
            <w:pPr>
              <w:rPr>
                <w:rFonts w:ascii="Arial"/>
                <w:sz w:val="21"/>
              </w:rPr>
            </w:pPr>
          </w:p>
        </w:tc>
        <w:tc>
          <w:tcPr>
            <w:tcW w:w="2472" w:type="dxa"/>
            <w:gridSpan w:val="4"/>
            <w:vAlign w:val="top"/>
          </w:tcPr>
          <w:p>
            <w:pPr>
              <w:pStyle w:val="13"/>
              <w:spacing w:before="193" w:line="190" w:lineRule="auto"/>
              <w:ind w:left="771"/>
              <w:rPr>
                <w:sz w:val="24"/>
                <w:szCs w:val="24"/>
              </w:rPr>
            </w:pPr>
            <w:r>
              <w:rPr>
                <w:spacing w:val="-5"/>
                <w:sz w:val="24"/>
                <w:szCs w:val="24"/>
              </w:rPr>
              <w:t>大专以上</w:t>
            </w:r>
          </w:p>
        </w:tc>
        <w:tc>
          <w:tcPr>
            <w:tcW w:w="1508" w:type="dxa"/>
            <w:gridSpan w:val="4"/>
            <w:vAlign w:val="top"/>
          </w:tcPr>
          <w:p>
            <w:pPr>
              <w:pStyle w:val="13"/>
              <w:spacing w:before="193" w:line="190" w:lineRule="auto"/>
              <w:ind w:right="5"/>
              <w:jc w:val="right"/>
              <w:rPr>
                <w:sz w:val="24"/>
                <w:szCs w:val="24"/>
              </w:rPr>
            </w:pPr>
            <w:r>
              <w:rPr>
                <w:sz w:val="24"/>
                <w:szCs w:val="24"/>
              </w:rPr>
              <w:t>人</w:t>
            </w:r>
          </w:p>
        </w:tc>
        <w:tc>
          <w:tcPr>
            <w:tcW w:w="1425" w:type="dxa"/>
            <w:gridSpan w:val="5"/>
            <w:vAlign w:val="top"/>
          </w:tcPr>
          <w:p>
            <w:pPr>
              <w:pStyle w:val="13"/>
              <w:spacing w:before="193" w:line="190" w:lineRule="auto"/>
              <w:ind w:left="167"/>
              <w:rPr>
                <w:sz w:val="24"/>
                <w:szCs w:val="24"/>
              </w:rPr>
            </w:pPr>
            <w:r>
              <w:rPr>
                <w:spacing w:val="-10"/>
                <w:sz w:val="24"/>
                <w:szCs w:val="24"/>
              </w:rPr>
              <w:t>占员工总数</w:t>
            </w:r>
          </w:p>
        </w:tc>
        <w:tc>
          <w:tcPr>
            <w:tcW w:w="1958" w:type="dxa"/>
            <w:gridSpan w:val="3"/>
            <w:tcBorders>
              <w:right w:val="single" w:color="000000" w:sz="10" w:space="0"/>
            </w:tcBorders>
            <w:vAlign w:val="top"/>
          </w:tcPr>
          <w:p>
            <w:pPr>
              <w:pStyle w:val="13"/>
              <w:spacing w:before="193" w:line="190" w:lineRule="auto"/>
              <w:ind w:left="1738"/>
              <w:rPr>
                <w:sz w:val="24"/>
                <w:szCs w:val="24"/>
              </w:rPr>
            </w:pPr>
            <w:r>
              <w:rPr>
                <w:spacing w:val="1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415" w:type="dxa"/>
            <w:gridSpan w:val="2"/>
            <w:vMerge w:val="continue"/>
            <w:tcBorders>
              <w:top w:val="nil"/>
              <w:left w:val="single" w:color="000000" w:sz="10" w:space="0"/>
              <w:bottom w:val="nil"/>
            </w:tcBorders>
            <w:vAlign w:val="top"/>
          </w:tcPr>
          <w:p>
            <w:pPr>
              <w:rPr>
                <w:rFonts w:ascii="Arial"/>
                <w:sz w:val="21"/>
              </w:rPr>
            </w:pPr>
          </w:p>
        </w:tc>
        <w:tc>
          <w:tcPr>
            <w:tcW w:w="729" w:type="dxa"/>
            <w:gridSpan w:val="3"/>
            <w:vMerge w:val="continue"/>
            <w:tcBorders>
              <w:top w:val="nil"/>
              <w:bottom w:val="nil"/>
            </w:tcBorders>
            <w:vAlign w:val="top"/>
          </w:tcPr>
          <w:p>
            <w:pPr>
              <w:rPr>
                <w:rFonts w:ascii="Arial"/>
                <w:sz w:val="21"/>
              </w:rPr>
            </w:pPr>
          </w:p>
        </w:tc>
        <w:tc>
          <w:tcPr>
            <w:tcW w:w="2472" w:type="dxa"/>
            <w:gridSpan w:val="4"/>
            <w:vAlign w:val="top"/>
          </w:tcPr>
          <w:p>
            <w:pPr>
              <w:pStyle w:val="13"/>
              <w:spacing w:before="193" w:line="190" w:lineRule="auto"/>
              <w:ind w:left="754"/>
              <w:rPr>
                <w:sz w:val="24"/>
                <w:szCs w:val="24"/>
              </w:rPr>
            </w:pPr>
            <w:r>
              <w:rPr>
                <w:spacing w:val="-1"/>
                <w:sz w:val="24"/>
                <w:szCs w:val="24"/>
              </w:rPr>
              <w:t>研发人员</w:t>
            </w:r>
          </w:p>
        </w:tc>
        <w:tc>
          <w:tcPr>
            <w:tcW w:w="1508" w:type="dxa"/>
            <w:gridSpan w:val="4"/>
            <w:vAlign w:val="top"/>
          </w:tcPr>
          <w:p>
            <w:pPr>
              <w:pStyle w:val="13"/>
              <w:spacing w:before="193" w:line="190" w:lineRule="auto"/>
              <w:ind w:right="5"/>
              <w:jc w:val="right"/>
              <w:rPr>
                <w:sz w:val="24"/>
                <w:szCs w:val="24"/>
              </w:rPr>
            </w:pPr>
            <w:r>
              <w:rPr>
                <w:sz w:val="24"/>
                <w:szCs w:val="24"/>
              </w:rPr>
              <w:t>人</w:t>
            </w:r>
          </w:p>
        </w:tc>
        <w:tc>
          <w:tcPr>
            <w:tcW w:w="1425" w:type="dxa"/>
            <w:gridSpan w:val="5"/>
            <w:vAlign w:val="top"/>
          </w:tcPr>
          <w:p>
            <w:pPr>
              <w:pStyle w:val="13"/>
              <w:spacing w:before="193" w:line="190" w:lineRule="auto"/>
              <w:ind w:left="167"/>
              <w:rPr>
                <w:sz w:val="24"/>
                <w:szCs w:val="24"/>
              </w:rPr>
            </w:pPr>
            <w:r>
              <w:rPr>
                <w:spacing w:val="-10"/>
                <w:sz w:val="24"/>
                <w:szCs w:val="24"/>
              </w:rPr>
              <w:t>占员工总数</w:t>
            </w:r>
          </w:p>
        </w:tc>
        <w:tc>
          <w:tcPr>
            <w:tcW w:w="1958" w:type="dxa"/>
            <w:gridSpan w:val="3"/>
            <w:tcBorders>
              <w:right w:val="single" w:color="000000" w:sz="10" w:space="0"/>
            </w:tcBorders>
            <w:vAlign w:val="top"/>
          </w:tcPr>
          <w:p>
            <w:pPr>
              <w:pStyle w:val="13"/>
              <w:spacing w:before="193" w:line="190" w:lineRule="auto"/>
              <w:ind w:left="1738"/>
              <w:rPr>
                <w:sz w:val="24"/>
                <w:szCs w:val="24"/>
              </w:rPr>
            </w:pPr>
            <w:r>
              <w:rPr>
                <w:spacing w:val="1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415" w:type="dxa"/>
            <w:gridSpan w:val="2"/>
            <w:vMerge w:val="continue"/>
            <w:tcBorders>
              <w:top w:val="nil"/>
              <w:left w:val="single" w:color="000000" w:sz="10" w:space="0"/>
            </w:tcBorders>
            <w:vAlign w:val="top"/>
          </w:tcPr>
          <w:p>
            <w:pPr>
              <w:rPr>
                <w:rFonts w:ascii="Arial"/>
                <w:sz w:val="21"/>
              </w:rPr>
            </w:pPr>
          </w:p>
        </w:tc>
        <w:tc>
          <w:tcPr>
            <w:tcW w:w="729" w:type="dxa"/>
            <w:gridSpan w:val="3"/>
            <w:vMerge w:val="continue"/>
            <w:tcBorders>
              <w:top w:val="nil"/>
            </w:tcBorders>
            <w:vAlign w:val="top"/>
          </w:tcPr>
          <w:p>
            <w:pPr>
              <w:rPr>
                <w:rFonts w:ascii="Arial"/>
                <w:sz w:val="21"/>
              </w:rPr>
            </w:pPr>
          </w:p>
        </w:tc>
        <w:tc>
          <w:tcPr>
            <w:tcW w:w="2472" w:type="dxa"/>
            <w:gridSpan w:val="4"/>
            <w:vAlign w:val="top"/>
          </w:tcPr>
          <w:p>
            <w:pPr>
              <w:pStyle w:val="13"/>
              <w:spacing w:before="191" w:line="191" w:lineRule="auto"/>
              <w:ind w:left="441"/>
              <w:rPr>
                <w:sz w:val="24"/>
                <w:szCs w:val="24"/>
              </w:rPr>
            </w:pPr>
            <w:r>
              <w:rPr>
                <w:spacing w:val="-8"/>
                <w:sz w:val="24"/>
                <w:szCs w:val="24"/>
              </w:rPr>
              <w:t>已办理社保人员</w:t>
            </w:r>
          </w:p>
        </w:tc>
        <w:tc>
          <w:tcPr>
            <w:tcW w:w="1508" w:type="dxa"/>
            <w:gridSpan w:val="4"/>
            <w:vAlign w:val="top"/>
          </w:tcPr>
          <w:p>
            <w:pPr>
              <w:pStyle w:val="13"/>
              <w:spacing w:before="191" w:line="191" w:lineRule="auto"/>
              <w:ind w:right="5"/>
              <w:jc w:val="right"/>
              <w:rPr>
                <w:sz w:val="24"/>
                <w:szCs w:val="24"/>
              </w:rPr>
            </w:pPr>
            <w:r>
              <w:rPr>
                <w:sz w:val="24"/>
                <w:szCs w:val="24"/>
              </w:rPr>
              <w:t>人</w:t>
            </w:r>
          </w:p>
        </w:tc>
        <w:tc>
          <w:tcPr>
            <w:tcW w:w="1425" w:type="dxa"/>
            <w:gridSpan w:val="5"/>
            <w:vAlign w:val="top"/>
          </w:tcPr>
          <w:p>
            <w:pPr>
              <w:pStyle w:val="13"/>
              <w:spacing w:before="191" w:line="191" w:lineRule="auto"/>
              <w:ind w:left="167"/>
              <w:rPr>
                <w:sz w:val="24"/>
                <w:szCs w:val="24"/>
              </w:rPr>
            </w:pPr>
            <w:r>
              <w:rPr>
                <w:spacing w:val="-10"/>
                <w:sz w:val="24"/>
                <w:szCs w:val="24"/>
              </w:rPr>
              <w:t>占员工总数</w:t>
            </w:r>
          </w:p>
        </w:tc>
        <w:tc>
          <w:tcPr>
            <w:tcW w:w="1958" w:type="dxa"/>
            <w:gridSpan w:val="3"/>
            <w:tcBorders>
              <w:right w:val="single" w:color="000000" w:sz="10" w:space="0"/>
            </w:tcBorders>
            <w:vAlign w:val="top"/>
          </w:tcPr>
          <w:p>
            <w:pPr>
              <w:pStyle w:val="13"/>
              <w:spacing w:before="191" w:line="191" w:lineRule="auto"/>
              <w:ind w:left="1738"/>
              <w:rPr>
                <w:sz w:val="24"/>
                <w:szCs w:val="24"/>
              </w:rPr>
            </w:pPr>
            <w:r>
              <w:rPr>
                <w:spacing w:val="1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507" w:type="dxa"/>
            <w:gridSpan w:val="21"/>
            <w:tcBorders>
              <w:left w:val="single" w:color="000000" w:sz="10" w:space="0"/>
              <w:right w:val="single" w:color="000000" w:sz="10" w:space="0"/>
            </w:tcBorders>
            <w:vAlign w:val="top"/>
          </w:tcPr>
          <w:p>
            <w:pPr>
              <w:pStyle w:val="13"/>
              <w:spacing w:before="185" w:line="216" w:lineRule="auto"/>
              <w:ind w:left="2951"/>
              <w:rPr>
                <w:sz w:val="24"/>
                <w:szCs w:val="24"/>
              </w:rPr>
            </w:pPr>
            <w:r>
              <w:rPr>
                <w:spacing w:val="-5"/>
                <w:sz w:val="24"/>
                <w:szCs w:val="24"/>
                <w14:textOutline w14:w="4358" w14:cap="sq" w14:cmpd="sng">
                  <w14:solidFill>
                    <w14:srgbClr w14:val="000000"/>
                  </w14:solidFill>
                  <w14:prstDash w14:val="solid"/>
                  <w14:bevel/>
                </w14:textOutline>
              </w:rPr>
              <w:t>上年度（</w:t>
            </w:r>
            <w:r>
              <w:rPr>
                <w:spacing w:val="8"/>
                <w:sz w:val="24"/>
                <w:szCs w:val="24"/>
              </w:rPr>
              <w:t xml:space="preserve">      </w:t>
            </w:r>
            <w:r>
              <w:rPr>
                <w:spacing w:val="-5"/>
                <w:sz w:val="24"/>
                <w:szCs w:val="24"/>
                <w14:textOutline w14:w="4358" w14:cap="sq" w14:cmpd="sng">
                  <w14:solidFill>
                    <w14:srgbClr w14:val="000000"/>
                  </w14:solidFill>
                  <w14:prstDash w14:val="solid"/>
                  <w14:bevel/>
                </w14:textOutline>
              </w:rPr>
              <w:t>年）主要经济指标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594" w:type="dxa"/>
            <w:gridSpan w:val="3"/>
            <w:tcBorders>
              <w:left w:val="single" w:color="000000" w:sz="10" w:space="0"/>
            </w:tcBorders>
            <w:vAlign w:val="top"/>
          </w:tcPr>
          <w:p>
            <w:pPr>
              <w:pStyle w:val="13"/>
              <w:spacing w:before="149" w:line="219" w:lineRule="auto"/>
              <w:ind w:left="446"/>
              <w:rPr>
                <w:sz w:val="24"/>
                <w:szCs w:val="24"/>
              </w:rPr>
            </w:pPr>
            <w:r>
              <w:rPr>
                <w:spacing w:val="-9"/>
                <w:sz w:val="24"/>
                <w:szCs w:val="24"/>
              </w:rPr>
              <w:t>总资产</w:t>
            </w:r>
          </w:p>
        </w:tc>
        <w:tc>
          <w:tcPr>
            <w:tcW w:w="1580" w:type="dxa"/>
            <w:gridSpan w:val="4"/>
            <w:vAlign w:val="top"/>
          </w:tcPr>
          <w:p>
            <w:pPr>
              <w:pStyle w:val="13"/>
              <w:spacing w:before="149" w:line="221" w:lineRule="auto"/>
              <w:ind w:right="30"/>
              <w:jc w:val="right"/>
              <w:rPr>
                <w:sz w:val="24"/>
                <w:szCs w:val="24"/>
              </w:rPr>
            </w:pPr>
            <w:r>
              <w:rPr>
                <w:spacing w:val="-12"/>
                <w:sz w:val="24"/>
                <w:szCs w:val="24"/>
              </w:rPr>
              <w:t>万元</w:t>
            </w:r>
          </w:p>
        </w:tc>
        <w:tc>
          <w:tcPr>
            <w:tcW w:w="1579" w:type="dxa"/>
            <w:gridSpan w:val="3"/>
            <w:vAlign w:val="top"/>
          </w:tcPr>
          <w:p>
            <w:pPr>
              <w:pStyle w:val="13"/>
              <w:spacing w:before="149" w:line="219" w:lineRule="auto"/>
              <w:ind w:left="335"/>
              <w:rPr>
                <w:sz w:val="24"/>
                <w:szCs w:val="24"/>
              </w:rPr>
            </w:pPr>
            <w:r>
              <w:rPr>
                <w:spacing w:val="-8"/>
                <w:sz w:val="24"/>
                <w:szCs w:val="24"/>
              </w:rPr>
              <w:t>固定资产</w:t>
            </w:r>
          </w:p>
        </w:tc>
        <w:tc>
          <w:tcPr>
            <w:tcW w:w="1580" w:type="dxa"/>
            <w:gridSpan w:val="4"/>
            <w:vAlign w:val="top"/>
          </w:tcPr>
          <w:p>
            <w:pPr>
              <w:pStyle w:val="13"/>
              <w:spacing w:before="149" w:line="221" w:lineRule="auto"/>
              <w:ind w:right="21"/>
              <w:jc w:val="right"/>
              <w:rPr>
                <w:sz w:val="24"/>
                <w:szCs w:val="24"/>
              </w:rPr>
            </w:pPr>
            <w:r>
              <w:rPr>
                <w:spacing w:val="-12"/>
                <w:sz w:val="24"/>
                <w:szCs w:val="24"/>
              </w:rPr>
              <w:t>万元</w:t>
            </w:r>
          </w:p>
        </w:tc>
        <w:tc>
          <w:tcPr>
            <w:tcW w:w="1580" w:type="dxa"/>
            <w:gridSpan w:val="5"/>
            <w:vAlign w:val="top"/>
          </w:tcPr>
          <w:p>
            <w:pPr>
              <w:pStyle w:val="13"/>
              <w:spacing w:before="149" w:line="218" w:lineRule="auto"/>
              <w:ind w:left="450"/>
              <w:rPr>
                <w:sz w:val="24"/>
                <w:szCs w:val="24"/>
              </w:rPr>
            </w:pPr>
            <w:r>
              <w:rPr>
                <w:spacing w:val="-6"/>
                <w:sz w:val="24"/>
                <w:szCs w:val="24"/>
              </w:rPr>
              <w:t>净资产</w:t>
            </w:r>
          </w:p>
        </w:tc>
        <w:tc>
          <w:tcPr>
            <w:tcW w:w="1594" w:type="dxa"/>
            <w:gridSpan w:val="2"/>
            <w:tcBorders>
              <w:right w:val="single" w:color="000000" w:sz="10" w:space="0"/>
            </w:tcBorders>
            <w:vAlign w:val="top"/>
          </w:tcPr>
          <w:p>
            <w:pPr>
              <w:pStyle w:val="13"/>
              <w:spacing w:before="149" w:line="221" w:lineRule="auto"/>
              <w:ind w:right="17"/>
              <w:jc w:val="right"/>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594" w:type="dxa"/>
            <w:gridSpan w:val="3"/>
            <w:tcBorders>
              <w:left w:val="single" w:color="000000" w:sz="10" w:space="0"/>
            </w:tcBorders>
            <w:vAlign w:val="top"/>
          </w:tcPr>
          <w:p>
            <w:pPr>
              <w:pStyle w:val="13"/>
              <w:spacing w:before="149" w:line="216" w:lineRule="auto"/>
              <w:ind w:left="306"/>
              <w:rPr>
                <w:sz w:val="24"/>
                <w:szCs w:val="24"/>
              </w:rPr>
            </w:pPr>
            <w:r>
              <w:rPr>
                <w:spacing w:val="-2"/>
                <w:sz w:val="24"/>
                <w:szCs w:val="24"/>
              </w:rPr>
              <w:t>销售收入</w:t>
            </w:r>
          </w:p>
        </w:tc>
        <w:tc>
          <w:tcPr>
            <w:tcW w:w="1580" w:type="dxa"/>
            <w:gridSpan w:val="4"/>
            <w:vAlign w:val="top"/>
          </w:tcPr>
          <w:p>
            <w:pPr>
              <w:pStyle w:val="13"/>
              <w:spacing w:before="149" w:line="221" w:lineRule="auto"/>
              <w:ind w:right="30"/>
              <w:jc w:val="right"/>
              <w:rPr>
                <w:sz w:val="24"/>
                <w:szCs w:val="24"/>
              </w:rPr>
            </w:pPr>
            <w:r>
              <w:rPr>
                <w:spacing w:val="-12"/>
                <w:sz w:val="24"/>
                <w:szCs w:val="24"/>
              </w:rPr>
              <w:t>万元</w:t>
            </w:r>
          </w:p>
        </w:tc>
        <w:tc>
          <w:tcPr>
            <w:tcW w:w="1579" w:type="dxa"/>
            <w:gridSpan w:val="3"/>
            <w:vAlign w:val="top"/>
          </w:tcPr>
          <w:p>
            <w:pPr>
              <w:pStyle w:val="13"/>
              <w:spacing w:before="149" w:line="218" w:lineRule="auto"/>
              <w:ind w:left="450"/>
              <w:rPr>
                <w:sz w:val="24"/>
                <w:szCs w:val="24"/>
              </w:rPr>
            </w:pPr>
            <w:r>
              <w:rPr>
                <w:spacing w:val="-9"/>
                <w:sz w:val="24"/>
                <w:szCs w:val="24"/>
              </w:rPr>
              <w:t>总产值</w:t>
            </w:r>
          </w:p>
        </w:tc>
        <w:tc>
          <w:tcPr>
            <w:tcW w:w="1580" w:type="dxa"/>
            <w:gridSpan w:val="4"/>
            <w:vAlign w:val="top"/>
          </w:tcPr>
          <w:p>
            <w:pPr>
              <w:pStyle w:val="13"/>
              <w:spacing w:before="149" w:line="221" w:lineRule="auto"/>
              <w:ind w:right="21"/>
              <w:jc w:val="right"/>
              <w:rPr>
                <w:sz w:val="24"/>
                <w:szCs w:val="24"/>
              </w:rPr>
            </w:pPr>
            <w:r>
              <w:rPr>
                <w:spacing w:val="-12"/>
                <w:sz w:val="24"/>
                <w:szCs w:val="24"/>
              </w:rPr>
              <w:t>万元</w:t>
            </w:r>
          </w:p>
        </w:tc>
        <w:tc>
          <w:tcPr>
            <w:tcW w:w="1580" w:type="dxa"/>
            <w:gridSpan w:val="5"/>
            <w:vAlign w:val="top"/>
          </w:tcPr>
          <w:p>
            <w:pPr>
              <w:pStyle w:val="13"/>
              <w:spacing w:before="149" w:line="218" w:lineRule="auto"/>
              <w:ind w:left="440"/>
              <w:rPr>
                <w:sz w:val="24"/>
                <w:szCs w:val="24"/>
              </w:rPr>
            </w:pPr>
            <w:r>
              <w:rPr>
                <w:spacing w:val="-3"/>
                <w:sz w:val="24"/>
                <w:szCs w:val="24"/>
              </w:rPr>
              <w:t>增加值</w:t>
            </w:r>
          </w:p>
        </w:tc>
        <w:tc>
          <w:tcPr>
            <w:tcW w:w="1594" w:type="dxa"/>
            <w:gridSpan w:val="2"/>
            <w:tcBorders>
              <w:right w:val="single" w:color="000000" w:sz="10" w:space="0"/>
            </w:tcBorders>
            <w:vAlign w:val="top"/>
          </w:tcPr>
          <w:p>
            <w:pPr>
              <w:pStyle w:val="13"/>
              <w:spacing w:before="149" w:line="221" w:lineRule="auto"/>
              <w:ind w:right="17"/>
              <w:jc w:val="right"/>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 w:hRule="atLeast"/>
        </w:trPr>
        <w:tc>
          <w:tcPr>
            <w:tcW w:w="1594" w:type="dxa"/>
            <w:gridSpan w:val="3"/>
            <w:tcBorders>
              <w:left w:val="single" w:color="000000" w:sz="10" w:space="0"/>
              <w:bottom w:val="single" w:color="000000" w:sz="10" w:space="0"/>
            </w:tcBorders>
            <w:vAlign w:val="top"/>
          </w:tcPr>
          <w:p>
            <w:pPr>
              <w:pStyle w:val="13"/>
              <w:spacing w:before="152" w:line="217" w:lineRule="auto"/>
              <w:ind w:left="437"/>
              <w:rPr>
                <w:sz w:val="24"/>
                <w:szCs w:val="24"/>
              </w:rPr>
            </w:pPr>
            <w:r>
              <w:rPr>
                <w:spacing w:val="-6"/>
                <w:sz w:val="24"/>
                <w:szCs w:val="24"/>
              </w:rPr>
              <w:t>净利润</w:t>
            </w:r>
          </w:p>
        </w:tc>
        <w:tc>
          <w:tcPr>
            <w:tcW w:w="1580" w:type="dxa"/>
            <w:gridSpan w:val="4"/>
            <w:tcBorders>
              <w:bottom w:val="single" w:color="000000" w:sz="10" w:space="0"/>
            </w:tcBorders>
            <w:vAlign w:val="top"/>
          </w:tcPr>
          <w:p>
            <w:pPr>
              <w:pStyle w:val="13"/>
              <w:spacing w:before="152" w:line="221" w:lineRule="auto"/>
              <w:ind w:right="30"/>
              <w:jc w:val="right"/>
              <w:rPr>
                <w:sz w:val="24"/>
                <w:szCs w:val="24"/>
              </w:rPr>
            </w:pPr>
            <w:r>
              <w:rPr>
                <w:spacing w:val="-12"/>
                <w:sz w:val="24"/>
                <w:szCs w:val="24"/>
              </w:rPr>
              <w:t>万元</w:t>
            </w:r>
          </w:p>
        </w:tc>
        <w:tc>
          <w:tcPr>
            <w:tcW w:w="1579" w:type="dxa"/>
            <w:gridSpan w:val="3"/>
            <w:tcBorders>
              <w:bottom w:val="single" w:color="000000" w:sz="10" w:space="0"/>
            </w:tcBorders>
            <w:vAlign w:val="top"/>
          </w:tcPr>
          <w:p>
            <w:pPr>
              <w:pStyle w:val="13"/>
              <w:spacing w:before="152" w:line="217" w:lineRule="auto"/>
              <w:ind w:left="321"/>
              <w:rPr>
                <w:sz w:val="24"/>
                <w:szCs w:val="24"/>
              </w:rPr>
            </w:pPr>
            <w:r>
              <w:rPr>
                <w:spacing w:val="-4"/>
                <w:sz w:val="24"/>
                <w:szCs w:val="24"/>
              </w:rPr>
              <w:t>纳税总额</w:t>
            </w:r>
          </w:p>
        </w:tc>
        <w:tc>
          <w:tcPr>
            <w:tcW w:w="1580" w:type="dxa"/>
            <w:gridSpan w:val="4"/>
            <w:tcBorders>
              <w:bottom w:val="single" w:color="000000" w:sz="10" w:space="0"/>
            </w:tcBorders>
            <w:vAlign w:val="top"/>
          </w:tcPr>
          <w:p>
            <w:pPr>
              <w:pStyle w:val="13"/>
              <w:spacing w:before="152" w:line="221" w:lineRule="auto"/>
              <w:ind w:right="21"/>
              <w:jc w:val="right"/>
              <w:rPr>
                <w:sz w:val="24"/>
                <w:szCs w:val="24"/>
              </w:rPr>
            </w:pPr>
            <w:r>
              <w:rPr>
                <w:spacing w:val="-12"/>
                <w:sz w:val="24"/>
                <w:szCs w:val="24"/>
              </w:rPr>
              <w:t>万元</w:t>
            </w:r>
          </w:p>
        </w:tc>
        <w:tc>
          <w:tcPr>
            <w:tcW w:w="1580" w:type="dxa"/>
            <w:gridSpan w:val="5"/>
            <w:tcBorders>
              <w:bottom w:val="single" w:color="000000" w:sz="10" w:space="0"/>
            </w:tcBorders>
            <w:vAlign w:val="top"/>
          </w:tcPr>
          <w:p>
            <w:pPr>
              <w:pStyle w:val="13"/>
              <w:spacing w:before="152" w:line="219" w:lineRule="auto"/>
              <w:ind w:left="317"/>
              <w:rPr>
                <w:sz w:val="24"/>
                <w:szCs w:val="24"/>
              </w:rPr>
            </w:pPr>
            <w:r>
              <w:rPr>
                <w:spacing w:val="-1"/>
                <w:sz w:val="24"/>
                <w:szCs w:val="24"/>
              </w:rPr>
              <w:t>研发经费</w:t>
            </w:r>
          </w:p>
        </w:tc>
        <w:tc>
          <w:tcPr>
            <w:tcW w:w="1594" w:type="dxa"/>
            <w:gridSpan w:val="2"/>
            <w:tcBorders>
              <w:bottom w:val="single" w:color="000000" w:sz="10" w:space="0"/>
              <w:right w:val="single" w:color="000000" w:sz="10" w:space="0"/>
            </w:tcBorders>
            <w:vAlign w:val="top"/>
          </w:tcPr>
          <w:p>
            <w:pPr>
              <w:pStyle w:val="13"/>
              <w:spacing w:before="152" w:line="221" w:lineRule="auto"/>
              <w:ind w:right="17"/>
              <w:jc w:val="right"/>
              <w:rPr>
                <w:sz w:val="24"/>
                <w:szCs w:val="24"/>
              </w:rPr>
            </w:pPr>
            <w:r>
              <w:rPr>
                <w:spacing w:val="-12"/>
                <w:sz w:val="24"/>
                <w:szCs w:val="24"/>
              </w:rPr>
              <w:t>万元</w:t>
            </w:r>
          </w:p>
        </w:tc>
      </w:tr>
    </w:tbl>
    <w:p>
      <w:pPr>
        <w:rPr>
          <w:rFonts w:ascii="Arial" w:hAnsi="Arial" w:eastAsia="Arial" w:cs="Arial"/>
          <w:sz w:val="21"/>
          <w:szCs w:val="21"/>
        </w:rPr>
        <w:sectPr>
          <w:footerReference r:id="rId5" w:type="default"/>
          <w:pgSz w:w="11906" w:h="16839"/>
          <w:pgMar w:top="1440" w:right="1158" w:bottom="1144" w:left="1383" w:header="0" w:footer="890" w:gutter="0"/>
          <w:pgBorders>
            <w:top w:val="none" w:sz="0" w:space="0"/>
            <w:left w:val="none" w:sz="0" w:space="0"/>
            <w:bottom w:val="none" w:sz="0" w:space="0"/>
            <w:right w:val="none" w:sz="0" w:space="0"/>
          </w:pgBorders>
          <w:pgNumType w:fmt="numberInDash"/>
          <w:cols w:space="720" w:num="1"/>
        </w:sectPr>
      </w:pPr>
    </w:p>
    <w:p>
      <w:pPr>
        <w:spacing w:line="24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8" w:lineRule="auto"/>
        <w:ind w:left="334"/>
        <w:textAlignment w:val="baseline"/>
        <w:rPr>
          <w:rFonts w:ascii="黑体" w:hAnsi="黑体" w:eastAsia="黑体" w:cs="黑体"/>
          <w:sz w:val="31"/>
          <w:szCs w:val="31"/>
        </w:rPr>
      </w:pPr>
      <w:r>
        <w:rPr>
          <w:rFonts w:ascii="黑体" w:hAnsi="黑体" w:eastAsia="黑体" w:cs="黑体"/>
          <w:spacing w:val="7"/>
          <w:sz w:val="31"/>
          <w:szCs w:val="31"/>
        </w:rPr>
        <w:t>二、项目情况</w:t>
      </w:r>
    </w:p>
    <w:p>
      <w:pPr>
        <w:spacing w:line="87" w:lineRule="exact"/>
      </w:pPr>
    </w:p>
    <w:tbl>
      <w:tblPr>
        <w:tblStyle w:val="12"/>
        <w:tblW w:w="950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254"/>
        <w:gridCol w:w="1400"/>
        <w:gridCol w:w="539"/>
        <w:gridCol w:w="538"/>
        <w:gridCol w:w="323"/>
        <w:gridCol w:w="215"/>
        <w:gridCol w:w="215"/>
        <w:gridCol w:w="108"/>
        <w:gridCol w:w="433"/>
        <w:gridCol w:w="429"/>
        <w:gridCol w:w="539"/>
        <w:gridCol w:w="828"/>
        <w:gridCol w:w="249"/>
        <w:gridCol w:w="215"/>
        <w:gridCol w:w="1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1821" w:type="dxa"/>
            <w:gridSpan w:val="2"/>
            <w:tcBorders>
              <w:top w:val="single" w:color="000000" w:sz="10" w:space="0"/>
              <w:left w:val="single" w:color="000000" w:sz="10" w:space="0"/>
            </w:tcBorders>
            <w:vAlign w:val="top"/>
          </w:tcPr>
          <w:p>
            <w:pPr>
              <w:spacing w:line="310" w:lineRule="auto"/>
              <w:rPr>
                <w:rFonts w:ascii="Arial"/>
                <w:sz w:val="21"/>
              </w:rPr>
            </w:pPr>
          </w:p>
          <w:p>
            <w:pPr>
              <w:pStyle w:val="13"/>
              <w:spacing w:before="78" w:line="216" w:lineRule="auto"/>
              <w:ind w:left="427"/>
              <w:rPr>
                <w:sz w:val="24"/>
                <w:szCs w:val="24"/>
              </w:rPr>
            </w:pPr>
            <w:r>
              <w:rPr>
                <w:spacing w:val="-4"/>
                <w:sz w:val="24"/>
                <w:szCs w:val="24"/>
              </w:rPr>
              <w:t>项目名称</w:t>
            </w:r>
          </w:p>
        </w:tc>
        <w:tc>
          <w:tcPr>
            <w:tcW w:w="4739" w:type="dxa"/>
            <w:gridSpan w:val="10"/>
            <w:tcBorders>
              <w:top w:val="single" w:color="000000" w:sz="10" w:space="0"/>
            </w:tcBorders>
            <w:vAlign w:val="top"/>
          </w:tcPr>
          <w:p>
            <w:pPr>
              <w:rPr>
                <w:rFonts w:ascii="Arial"/>
                <w:sz w:val="21"/>
              </w:rPr>
            </w:pPr>
          </w:p>
        </w:tc>
        <w:tc>
          <w:tcPr>
            <w:tcW w:w="1077" w:type="dxa"/>
            <w:gridSpan w:val="2"/>
            <w:tcBorders>
              <w:top w:val="single" w:color="000000" w:sz="10" w:space="0"/>
            </w:tcBorders>
            <w:vAlign w:val="top"/>
          </w:tcPr>
          <w:p>
            <w:pPr>
              <w:pStyle w:val="13"/>
              <w:spacing w:before="169" w:line="442" w:lineRule="exact"/>
              <w:ind w:left="41"/>
              <w:rPr>
                <w:sz w:val="24"/>
                <w:szCs w:val="24"/>
              </w:rPr>
            </w:pPr>
            <w:r>
              <w:rPr>
                <w:spacing w:val="13"/>
                <w:position w:val="15"/>
                <w:sz w:val="24"/>
                <w:szCs w:val="24"/>
              </w:rPr>
              <w:t>所属行业</w:t>
            </w:r>
          </w:p>
          <w:p>
            <w:pPr>
              <w:pStyle w:val="13"/>
              <w:spacing w:line="205" w:lineRule="auto"/>
              <w:ind w:left="37"/>
              <w:rPr>
                <w:sz w:val="24"/>
                <w:szCs w:val="24"/>
              </w:rPr>
            </w:pPr>
            <w:r>
              <w:rPr>
                <w:spacing w:val="-3"/>
                <w:sz w:val="24"/>
                <w:szCs w:val="24"/>
              </w:rPr>
              <w:t>及代码</w:t>
            </w:r>
          </w:p>
        </w:tc>
        <w:tc>
          <w:tcPr>
            <w:tcW w:w="1869" w:type="dxa"/>
            <w:gridSpan w:val="2"/>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21" w:type="dxa"/>
            <w:gridSpan w:val="2"/>
            <w:tcBorders>
              <w:left w:val="single" w:color="000000" w:sz="10" w:space="0"/>
            </w:tcBorders>
            <w:vAlign w:val="top"/>
          </w:tcPr>
          <w:p>
            <w:pPr>
              <w:pStyle w:val="13"/>
              <w:spacing w:before="165" w:line="207" w:lineRule="auto"/>
              <w:ind w:left="427"/>
              <w:rPr>
                <w:sz w:val="24"/>
                <w:szCs w:val="24"/>
              </w:rPr>
            </w:pPr>
            <w:r>
              <w:rPr>
                <w:spacing w:val="-4"/>
                <w:sz w:val="24"/>
                <w:szCs w:val="24"/>
              </w:rPr>
              <w:t>投资总额</w:t>
            </w:r>
          </w:p>
        </w:tc>
        <w:tc>
          <w:tcPr>
            <w:tcW w:w="3015" w:type="dxa"/>
            <w:gridSpan w:val="5"/>
            <w:vAlign w:val="top"/>
          </w:tcPr>
          <w:p>
            <w:pPr>
              <w:pStyle w:val="13"/>
              <w:spacing w:before="165" w:line="207" w:lineRule="auto"/>
              <w:ind w:right="25"/>
              <w:jc w:val="right"/>
              <w:rPr>
                <w:sz w:val="24"/>
                <w:szCs w:val="24"/>
              </w:rPr>
            </w:pPr>
            <w:r>
              <w:rPr>
                <w:spacing w:val="-12"/>
                <w:sz w:val="24"/>
                <w:szCs w:val="24"/>
              </w:rPr>
              <w:t>万元</w:t>
            </w:r>
          </w:p>
        </w:tc>
        <w:tc>
          <w:tcPr>
            <w:tcW w:w="2801" w:type="dxa"/>
            <w:gridSpan w:val="7"/>
            <w:vAlign w:val="top"/>
          </w:tcPr>
          <w:p>
            <w:pPr>
              <w:pStyle w:val="13"/>
              <w:spacing w:before="165" w:line="207" w:lineRule="auto"/>
              <w:ind w:left="447"/>
              <w:rPr>
                <w:sz w:val="24"/>
                <w:szCs w:val="24"/>
              </w:rPr>
            </w:pPr>
            <w:r>
              <w:rPr>
                <w:spacing w:val="-1"/>
                <w:sz w:val="24"/>
                <w:szCs w:val="24"/>
              </w:rPr>
              <w:t>是否高新技术项目</w:t>
            </w:r>
          </w:p>
        </w:tc>
        <w:tc>
          <w:tcPr>
            <w:tcW w:w="1869"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21" w:type="dxa"/>
            <w:gridSpan w:val="2"/>
            <w:tcBorders>
              <w:left w:val="single" w:color="000000" w:sz="10" w:space="0"/>
            </w:tcBorders>
            <w:vAlign w:val="top"/>
          </w:tcPr>
          <w:p>
            <w:pPr>
              <w:pStyle w:val="13"/>
              <w:spacing w:before="167" w:line="206" w:lineRule="auto"/>
              <w:ind w:left="194"/>
              <w:rPr>
                <w:sz w:val="24"/>
                <w:szCs w:val="24"/>
              </w:rPr>
            </w:pPr>
            <w:r>
              <w:rPr>
                <w:spacing w:val="-4"/>
                <w:sz w:val="24"/>
                <w:szCs w:val="24"/>
              </w:rPr>
              <w:t>预计建设期限</w:t>
            </w:r>
          </w:p>
        </w:tc>
        <w:tc>
          <w:tcPr>
            <w:tcW w:w="7685" w:type="dxa"/>
            <w:gridSpan w:val="14"/>
            <w:tcBorders>
              <w:right w:val="single" w:color="000000" w:sz="10" w:space="0"/>
            </w:tcBorders>
            <w:vAlign w:val="top"/>
          </w:tcPr>
          <w:p>
            <w:pPr>
              <w:pStyle w:val="13"/>
              <w:spacing w:before="112" w:line="217" w:lineRule="auto"/>
              <w:ind w:left="1590"/>
              <w:rPr>
                <w:sz w:val="24"/>
                <w:szCs w:val="24"/>
              </w:rPr>
            </w:pPr>
            <w:r>
              <w:rPr>
                <w:spacing w:val="-15"/>
                <w:sz w:val="24"/>
                <w:szCs w:val="24"/>
              </w:rPr>
              <w:t>年</w:t>
            </w:r>
            <w:r>
              <w:rPr>
                <w:spacing w:val="4"/>
                <w:sz w:val="24"/>
                <w:szCs w:val="24"/>
              </w:rPr>
              <w:t xml:space="preserve">      </w:t>
            </w:r>
            <w:r>
              <w:rPr>
                <w:spacing w:val="-15"/>
                <w:sz w:val="24"/>
                <w:szCs w:val="24"/>
              </w:rPr>
              <w:t>月</w:t>
            </w:r>
            <w:r>
              <w:rPr>
                <w:spacing w:val="6"/>
                <w:sz w:val="24"/>
                <w:szCs w:val="24"/>
              </w:rPr>
              <w:t xml:space="preserve">    </w:t>
            </w:r>
            <w:r>
              <w:rPr>
                <w:spacing w:val="-15"/>
                <w:sz w:val="24"/>
                <w:szCs w:val="24"/>
              </w:rPr>
              <w:t>至</w:t>
            </w:r>
            <w:r>
              <w:rPr>
                <w:spacing w:val="1"/>
                <w:sz w:val="24"/>
                <w:szCs w:val="24"/>
              </w:rPr>
              <w:t xml:space="preserve">        </w:t>
            </w:r>
            <w:r>
              <w:rPr>
                <w:spacing w:val="-15"/>
                <w:sz w:val="24"/>
                <w:szCs w:val="24"/>
              </w:rPr>
              <w:t>年</w:t>
            </w:r>
            <w:r>
              <w:rPr>
                <w:spacing w:val="4"/>
                <w:sz w:val="24"/>
                <w:szCs w:val="24"/>
              </w:rPr>
              <w:t xml:space="preserve">      </w:t>
            </w:r>
            <w:r>
              <w:rPr>
                <w:spacing w:val="-15"/>
                <w:sz w:val="24"/>
                <w:szCs w:val="24"/>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21" w:type="dxa"/>
            <w:gridSpan w:val="2"/>
            <w:tcBorders>
              <w:left w:val="single" w:color="000000" w:sz="10" w:space="0"/>
            </w:tcBorders>
            <w:vAlign w:val="top"/>
          </w:tcPr>
          <w:p>
            <w:pPr>
              <w:pStyle w:val="13"/>
              <w:spacing w:before="165" w:line="207" w:lineRule="auto"/>
              <w:ind w:left="187"/>
              <w:rPr>
                <w:sz w:val="24"/>
                <w:szCs w:val="24"/>
              </w:rPr>
            </w:pPr>
            <w:r>
              <w:rPr>
                <w:spacing w:val="-3"/>
                <w:sz w:val="24"/>
                <w:szCs w:val="24"/>
              </w:rPr>
              <w:t>项目技术状况</w:t>
            </w:r>
          </w:p>
        </w:tc>
        <w:tc>
          <w:tcPr>
            <w:tcW w:w="7685" w:type="dxa"/>
            <w:gridSpan w:val="14"/>
            <w:tcBorders>
              <w:right w:val="single" w:color="000000" w:sz="10" w:space="0"/>
            </w:tcBorders>
            <w:vAlign w:val="top"/>
          </w:tcPr>
          <w:p>
            <w:pPr>
              <w:pStyle w:val="13"/>
              <w:spacing w:before="113" w:line="217" w:lineRule="auto"/>
              <w:ind w:left="155"/>
              <w:rPr>
                <w:sz w:val="24"/>
                <w:szCs w:val="24"/>
              </w:rPr>
            </w:pPr>
            <w:r>
              <w:rPr>
                <w:rFonts w:ascii="Times New Roman" w:hAnsi="Times New Roman" w:eastAsia="Times New Roman" w:cs="Times New Roman"/>
                <w:spacing w:val="-7"/>
                <w:sz w:val="24"/>
                <w:szCs w:val="24"/>
              </w:rPr>
              <w:t>□</w:t>
            </w:r>
            <w:r>
              <w:rPr>
                <w:rFonts w:ascii="Times New Roman" w:hAnsi="Times New Roman" w:eastAsia="Times New Roman" w:cs="Times New Roman"/>
                <w:spacing w:val="-22"/>
                <w:sz w:val="24"/>
                <w:szCs w:val="24"/>
              </w:rPr>
              <w:t xml:space="preserve"> </w:t>
            </w:r>
            <w:r>
              <w:rPr>
                <w:spacing w:val="-7"/>
                <w:sz w:val="24"/>
                <w:szCs w:val="24"/>
              </w:rPr>
              <w:t xml:space="preserve">国际先进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31"/>
                <w:sz w:val="24"/>
                <w:szCs w:val="24"/>
              </w:rPr>
              <w:t xml:space="preserve"> </w:t>
            </w:r>
            <w:r>
              <w:rPr>
                <w:spacing w:val="-7"/>
                <w:sz w:val="24"/>
                <w:szCs w:val="24"/>
              </w:rPr>
              <w:t xml:space="preserve">国内领先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42"/>
                <w:sz w:val="24"/>
                <w:szCs w:val="24"/>
              </w:rPr>
              <w:t xml:space="preserve"> </w:t>
            </w:r>
            <w:r>
              <w:rPr>
                <w:spacing w:val="-7"/>
                <w:sz w:val="24"/>
                <w:szCs w:val="24"/>
              </w:rPr>
              <w:t>省内领先</w:t>
            </w:r>
            <w:r>
              <w:rPr>
                <w:spacing w:val="8"/>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35"/>
                <w:sz w:val="24"/>
                <w:szCs w:val="24"/>
              </w:rPr>
              <w:t xml:space="preserve"> </w:t>
            </w:r>
            <w:r>
              <w:rPr>
                <w:spacing w:val="-7"/>
                <w:sz w:val="24"/>
                <w:szCs w:val="24"/>
              </w:rPr>
              <w:t>一般水平</w:t>
            </w:r>
            <w:r>
              <w:rPr>
                <w:spacing w:val="8"/>
                <w:sz w:val="24"/>
                <w:szCs w:val="24"/>
              </w:rPr>
              <w:t xml:space="preserve">  </w:t>
            </w:r>
            <w:r>
              <w:rPr>
                <w:rFonts w:ascii="Times New Roman" w:hAnsi="Times New Roman" w:eastAsia="Times New Roman" w:cs="Times New Roman"/>
                <w:spacing w:val="-7"/>
                <w:sz w:val="24"/>
                <w:szCs w:val="24"/>
              </w:rPr>
              <w:t xml:space="preserve">□ </w:t>
            </w:r>
            <w:r>
              <w:rPr>
                <w:spacing w:val="-7"/>
                <w:sz w:val="24"/>
                <w:szCs w:val="24"/>
              </w:rPr>
              <w:t>自主知识产权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6" w:hRule="atLeast"/>
        </w:trPr>
        <w:tc>
          <w:tcPr>
            <w:tcW w:w="1821" w:type="dxa"/>
            <w:gridSpan w:val="2"/>
            <w:tcBorders>
              <w:left w:val="single" w:color="000000" w:sz="10"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13"/>
              <w:spacing w:before="78" w:line="216" w:lineRule="auto"/>
              <w:ind w:left="435"/>
              <w:rPr>
                <w:sz w:val="24"/>
                <w:szCs w:val="24"/>
              </w:rPr>
            </w:pPr>
            <w:r>
              <w:rPr>
                <w:spacing w:val="-5"/>
                <w:sz w:val="24"/>
                <w:szCs w:val="24"/>
              </w:rPr>
              <w:t>资金来源</w:t>
            </w:r>
          </w:p>
        </w:tc>
        <w:tc>
          <w:tcPr>
            <w:tcW w:w="7685" w:type="dxa"/>
            <w:gridSpan w:val="14"/>
            <w:tcBorders>
              <w:right w:val="single" w:color="000000" w:sz="10" w:space="0"/>
            </w:tcBorders>
            <w:vAlign w:val="top"/>
          </w:tcPr>
          <w:p>
            <w:pPr>
              <w:pStyle w:val="13"/>
              <w:spacing w:before="117" w:line="217" w:lineRule="auto"/>
              <w:ind w:left="46"/>
              <w:rPr>
                <w:sz w:val="24"/>
                <w:szCs w:val="24"/>
              </w:rPr>
            </w:pPr>
            <w:r>
              <w:rPr>
                <w:rFonts w:ascii="Times New Roman" w:hAnsi="Times New Roman" w:eastAsia="Times New Roman" w:cs="Times New Roman"/>
                <w:spacing w:val="-16"/>
                <w:sz w:val="24"/>
                <w:szCs w:val="24"/>
              </w:rPr>
              <w:t>1</w:t>
            </w:r>
            <w:r>
              <w:rPr>
                <w:rFonts w:ascii="Times New Roman" w:hAnsi="Times New Roman" w:eastAsia="Times New Roman" w:cs="Times New Roman"/>
                <w:spacing w:val="-26"/>
                <w:sz w:val="24"/>
                <w:szCs w:val="24"/>
              </w:rPr>
              <w:t xml:space="preserve"> </w:t>
            </w:r>
            <w:r>
              <w:rPr>
                <w:spacing w:val="-16"/>
                <w:sz w:val="24"/>
                <w:szCs w:val="24"/>
              </w:rPr>
              <w:t>、</w:t>
            </w:r>
            <w:r>
              <w:rPr>
                <w:spacing w:val="-62"/>
                <w:sz w:val="24"/>
                <w:szCs w:val="24"/>
              </w:rPr>
              <w:t xml:space="preserve"> </w:t>
            </w:r>
            <w:r>
              <w:rPr>
                <w:spacing w:val="-16"/>
                <w:sz w:val="24"/>
                <w:szCs w:val="24"/>
              </w:rPr>
              <w:t>自有资金</w:t>
            </w:r>
            <w:r>
              <w:rPr>
                <w:spacing w:val="13"/>
                <w:sz w:val="24"/>
                <w:szCs w:val="24"/>
                <w:u w:val="single" w:color="auto"/>
              </w:rPr>
              <w:t xml:space="preserve">         </w:t>
            </w:r>
            <w:r>
              <w:rPr>
                <w:spacing w:val="-95"/>
                <w:sz w:val="24"/>
                <w:szCs w:val="24"/>
              </w:rPr>
              <w:t xml:space="preserve"> </w:t>
            </w:r>
            <w:r>
              <w:rPr>
                <w:spacing w:val="-16"/>
                <w:sz w:val="24"/>
                <w:szCs w:val="24"/>
              </w:rPr>
              <w:t>万元；</w:t>
            </w:r>
          </w:p>
          <w:p>
            <w:pPr>
              <w:pStyle w:val="13"/>
              <w:spacing w:before="186" w:line="216" w:lineRule="auto"/>
              <w:ind w:left="23"/>
              <w:rPr>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4"/>
                <w:sz w:val="24"/>
                <w:szCs w:val="24"/>
              </w:rPr>
              <w:t xml:space="preserve"> </w:t>
            </w:r>
            <w:r>
              <w:rPr>
                <w:spacing w:val="-3"/>
                <w:sz w:val="24"/>
                <w:szCs w:val="24"/>
              </w:rPr>
              <w:t>、其他资金</w:t>
            </w:r>
            <w:r>
              <w:rPr>
                <w:spacing w:val="-3"/>
                <w:sz w:val="24"/>
                <w:szCs w:val="24"/>
                <w:u w:val="single" w:color="auto"/>
              </w:rPr>
              <w:t xml:space="preserve">          </w:t>
            </w:r>
            <w:r>
              <w:rPr>
                <w:spacing w:val="-97"/>
                <w:sz w:val="24"/>
                <w:szCs w:val="24"/>
              </w:rPr>
              <w:t xml:space="preserve"> </w:t>
            </w:r>
            <w:r>
              <w:rPr>
                <w:spacing w:val="-3"/>
                <w:sz w:val="24"/>
                <w:szCs w:val="24"/>
              </w:rPr>
              <w:t>万元，其中：</w:t>
            </w:r>
          </w:p>
          <w:p>
            <w:pPr>
              <w:pStyle w:val="13"/>
              <w:spacing w:before="186" w:line="216" w:lineRule="auto"/>
              <w:ind w:left="515"/>
              <w:rPr>
                <w:sz w:val="24"/>
                <w:szCs w:val="24"/>
              </w:rPr>
            </w:pPr>
            <w:r>
              <w:rPr>
                <w:rFonts w:ascii="Times New Roman" w:hAnsi="Times New Roman" w:eastAsia="Times New Roman" w:cs="Times New Roman"/>
                <w:spacing w:val="-2"/>
                <w:sz w:val="24"/>
                <w:szCs w:val="24"/>
              </w:rPr>
              <w:t>□</w:t>
            </w:r>
            <w:r>
              <w:rPr>
                <w:spacing w:val="-2"/>
                <w:sz w:val="24"/>
                <w:szCs w:val="24"/>
              </w:rPr>
              <w:t>银行借款：</w:t>
            </w:r>
            <w:r>
              <w:rPr>
                <w:spacing w:val="-2"/>
                <w:sz w:val="24"/>
                <w:szCs w:val="24"/>
                <w:u w:val="single" w:color="auto"/>
              </w:rPr>
              <w:t xml:space="preserve">           </w:t>
            </w:r>
            <w:r>
              <w:rPr>
                <w:spacing w:val="-97"/>
                <w:sz w:val="24"/>
                <w:szCs w:val="24"/>
              </w:rPr>
              <w:t xml:space="preserve"> </w:t>
            </w:r>
            <w:r>
              <w:rPr>
                <w:spacing w:val="-2"/>
                <w:sz w:val="24"/>
                <w:szCs w:val="24"/>
              </w:rPr>
              <w:t>万元；</w:t>
            </w:r>
            <w:r>
              <w:rPr>
                <w:spacing w:val="13"/>
                <w:sz w:val="24"/>
                <w:szCs w:val="24"/>
              </w:rPr>
              <w:t xml:space="preserve">  </w:t>
            </w:r>
            <w:r>
              <w:rPr>
                <w:rFonts w:ascii="Times New Roman" w:hAnsi="Times New Roman" w:eastAsia="Times New Roman" w:cs="Times New Roman"/>
                <w:spacing w:val="-2"/>
                <w:sz w:val="24"/>
                <w:szCs w:val="24"/>
              </w:rPr>
              <w:t>□</w:t>
            </w:r>
            <w:r>
              <w:rPr>
                <w:spacing w:val="-2"/>
                <w:sz w:val="24"/>
                <w:szCs w:val="24"/>
              </w:rPr>
              <w:t>股东增资：</w:t>
            </w:r>
            <w:r>
              <w:rPr>
                <w:spacing w:val="-3"/>
                <w:sz w:val="24"/>
                <w:szCs w:val="24"/>
                <w:u w:val="single" w:color="auto"/>
              </w:rPr>
              <w:t xml:space="preserve">           </w:t>
            </w:r>
            <w:r>
              <w:rPr>
                <w:spacing w:val="-95"/>
                <w:sz w:val="24"/>
                <w:szCs w:val="24"/>
              </w:rPr>
              <w:t xml:space="preserve"> </w:t>
            </w:r>
            <w:r>
              <w:rPr>
                <w:spacing w:val="-3"/>
                <w:sz w:val="24"/>
                <w:szCs w:val="24"/>
              </w:rPr>
              <w:t>万元；</w:t>
            </w:r>
          </w:p>
          <w:p>
            <w:pPr>
              <w:pStyle w:val="13"/>
              <w:spacing w:before="188" w:line="216" w:lineRule="auto"/>
              <w:ind w:left="515"/>
              <w:rPr>
                <w:sz w:val="24"/>
                <w:szCs w:val="24"/>
              </w:rPr>
            </w:pPr>
            <w:r>
              <w:rPr>
                <w:rFonts w:ascii="Times New Roman" w:hAnsi="Times New Roman" w:eastAsia="Times New Roman" w:cs="Times New Roman"/>
                <w:spacing w:val="-5"/>
                <w:sz w:val="24"/>
                <w:szCs w:val="24"/>
              </w:rPr>
              <w:t>□</w:t>
            </w:r>
            <w:r>
              <w:rPr>
                <w:rFonts w:ascii="Times New Roman" w:hAnsi="Times New Roman" w:eastAsia="Times New Roman" w:cs="Times New Roman"/>
                <w:spacing w:val="-19"/>
                <w:sz w:val="24"/>
                <w:szCs w:val="24"/>
              </w:rPr>
              <w:t xml:space="preserve"> </w:t>
            </w:r>
            <w:r>
              <w:rPr>
                <w:spacing w:val="-5"/>
                <w:sz w:val="24"/>
                <w:szCs w:val="24"/>
              </w:rPr>
              <w:t>引进投资：</w:t>
            </w:r>
            <w:r>
              <w:rPr>
                <w:spacing w:val="-5"/>
                <w:sz w:val="24"/>
                <w:szCs w:val="24"/>
                <w:u w:val="single" w:color="auto"/>
              </w:rPr>
              <w:t xml:space="preserve">           </w:t>
            </w:r>
            <w:r>
              <w:rPr>
                <w:spacing w:val="-97"/>
                <w:sz w:val="24"/>
                <w:szCs w:val="24"/>
              </w:rPr>
              <w:t xml:space="preserve"> </w:t>
            </w:r>
            <w:r>
              <w:rPr>
                <w:spacing w:val="-5"/>
                <w:sz w:val="24"/>
                <w:szCs w:val="24"/>
              </w:rPr>
              <w:t>万元；</w:t>
            </w:r>
            <w:r>
              <w:rPr>
                <w:spacing w:val="13"/>
                <w:sz w:val="24"/>
                <w:szCs w:val="24"/>
              </w:rPr>
              <w:t xml:space="preserve">  </w:t>
            </w:r>
            <w:r>
              <w:rPr>
                <w:rFonts w:ascii="Times New Roman" w:hAnsi="Times New Roman" w:eastAsia="Times New Roman" w:cs="Times New Roman"/>
                <w:spacing w:val="-5"/>
                <w:sz w:val="24"/>
                <w:szCs w:val="24"/>
              </w:rPr>
              <w:t>□</w:t>
            </w:r>
            <w:r>
              <w:rPr>
                <w:spacing w:val="-5"/>
                <w:sz w:val="24"/>
                <w:szCs w:val="24"/>
              </w:rPr>
              <w:t>其他：</w:t>
            </w:r>
            <w:r>
              <w:rPr>
                <w:sz w:val="24"/>
                <w:szCs w:val="24"/>
                <w:u w:val="single" w:color="auto"/>
              </w:rPr>
              <w:t xml:space="preserve">               </w:t>
            </w:r>
            <w:r>
              <w:rPr>
                <w:spacing w:val="-95"/>
                <w:sz w:val="24"/>
                <w:szCs w:val="24"/>
              </w:rPr>
              <w:t xml:space="preserve"> </w:t>
            </w:r>
            <w:r>
              <w:rPr>
                <w:spacing w:val="-5"/>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21" w:type="dxa"/>
            <w:gridSpan w:val="2"/>
            <w:tcBorders>
              <w:left w:val="single" w:color="000000" w:sz="10" w:space="0"/>
            </w:tcBorders>
            <w:vAlign w:val="top"/>
          </w:tcPr>
          <w:p>
            <w:pPr>
              <w:pStyle w:val="13"/>
              <w:spacing w:before="168" w:line="205" w:lineRule="auto"/>
              <w:ind w:left="220"/>
              <w:rPr>
                <w:sz w:val="24"/>
                <w:szCs w:val="24"/>
              </w:rPr>
            </w:pPr>
            <w:r>
              <w:rPr>
                <w:spacing w:val="-8"/>
                <w:sz w:val="24"/>
                <w:szCs w:val="24"/>
              </w:rPr>
              <w:t>申请土地面积</w:t>
            </w:r>
          </w:p>
        </w:tc>
        <w:tc>
          <w:tcPr>
            <w:tcW w:w="1939" w:type="dxa"/>
            <w:gridSpan w:val="2"/>
            <w:vAlign w:val="top"/>
          </w:tcPr>
          <w:p>
            <w:pPr>
              <w:spacing w:before="167" w:line="206" w:lineRule="auto"/>
              <w:ind w:right="9"/>
              <w:jc w:val="right"/>
              <w:rPr>
                <w:rFonts w:ascii="宋体" w:hAnsi="宋体" w:eastAsia="宋体" w:cs="宋体"/>
                <w:sz w:val="24"/>
                <w:szCs w:val="24"/>
              </w:rPr>
            </w:pPr>
            <w:r>
              <w:rPr>
                <w:rFonts w:ascii="宋体" w:hAnsi="宋体" w:eastAsia="宋体" w:cs="宋体"/>
                <w:sz w:val="24"/>
                <w:szCs w:val="24"/>
              </w:rPr>
              <w:t>㎡</w:t>
            </w:r>
          </w:p>
        </w:tc>
        <w:tc>
          <w:tcPr>
            <w:tcW w:w="1291" w:type="dxa"/>
            <w:gridSpan w:val="4"/>
            <w:vAlign w:val="top"/>
          </w:tcPr>
          <w:p>
            <w:pPr>
              <w:pStyle w:val="13"/>
              <w:spacing w:before="168" w:line="205" w:lineRule="auto"/>
              <w:ind w:left="39"/>
              <w:rPr>
                <w:sz w:val="24"/>
                <w:szCs w:val="24"/>
              </w:rPr>
            </w:pPr>
            <w:r>
              <w:rPr>
                <w:spacing w:val="-4"/>
                <w:sz w:val="24"/>
                <w:szCs w:val="24"/>
              </w:rPr>
              <w:t>拟选址区位</w:t>
            </w:r>
          </w:p>
        </w:tc>
        <w:tc>
          <w:tcPr>
            <w:tcW w:w="4455" w:type="dxa"/>
            <w:gridSpan w:val="8"/>
            <w:tcBorders>
              <w:right w:val="single" w:color="000000" w:sz="10" w:space="0"/>
            </w:tcBorders>
            <w:vAlign w:val="top"/>
          </w:tcPr>
          <w:p>
            <w:pPr>
              <w:pStyle w:val="13"/>
              <w:spacing w:before="168" w:line="205" w:lineRule="auto"/>
              <w:ind w:left="1270"/>
              <w:rPr>
                <w:sz w:val="24"/>
                <w:szCs w:val="24"/>
              </w:rPr>
            </w:pPr>
            <w:r>
              <w:rPr>
                <w:spacing w:val="-8"/>
                <w:sz w:val="24"/>
                <w:szCs w:val="24"/>
              </w:rPr>
              <w:t>区</w:t>
            </w:r>
            <w:r>
              <w:rPr>
                <w:sz w:val="24"/>
                <w:szCs w:val="24"/>
              </w:rPr>
              <w:t xml:space="preserve">            </w:t>
            </w:r>
            <w:r>
              <w:rPr>
                <w:spacing w:val="-8"/>
                <w:sz w:val="24"/>
                <w:szCs w:val="24"/>
              </w:rPr>
              <w:t>街道</w:t>
            </w:r>
            <w:r>
              <w:rPr>
                <w:rFonts w:ascii="Times New Roman" w:hAnsi="Times New Roman" w:eastAsia="Times New Roman" w:cs="Times New Roman"/>
                <w:spacing w:val="-8"/>
                <w:sz w:val="24"/>
                <w:szCs w:val="24"/>
              </w:rPr>
              <w:t>/</w:t>
            </w:r>
            <w:r>
              <w:rPr>
                <w:spacing w:val="-8"/>
                <w:sz w:val="24"/>
                <w:szCs w:val="24"/>
              </w:rPr>
              <w:t>工业区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21" w:type="dxa"/>
            <w:gridSpan w:val="2"/>
            <w:tcBorders>
              <w:left w:val="single" w:color="000000" w:sz="10" w:space="0"/>
            </w:tcBorders>
            <w:vAlign w:val="top"/>
          </w:tcPr>
          <w:p>
            <w:pPr>
              <w:pStyle w:val="13"/>
              <w:spacing w:before="167" w:line="206" w:lineRule="auto"/>
              <w:ind w:left="320"/>
              <w:rPr>
                <w:sz w:val="24"/>
                <w:szCs w:val="24"/>
              </w:rPr>
            </w:pPr>
            <w:r>
              <w:rPr>
                <w:spacing w:val="-6"/>
                <w:sz w:val="24"/>
                <w:szCs w:val="24"/>
              </w:rPr>
              <w:t>总建筑面积</w:t>
            </w:r>
          </w:p>
        </w:tc>
        <w:tc>
          <w:tcPr>
            <w:tcW w:w="1939" w:type="dxa"/>
            <w:gridSpan w:val="2"/>
            <w:vAlign w:val="top"/>
          </w:tcPr>
          <w:p>
            <w:pPr>
              <w:spacing w:before="202" w:line="215" w:lineRule="auto"/>
              <w:ind w:right="21"/>
              <w:jc w:val="right"/>
              <w:rPr>
                <w:rFonts w:ascii="宋体" w:hAnsi="宋体" w:eastAsia="宋体" w:cs="宋体"/>
                <w:sz w:val="20"/>
                <w:szCs w:val="20"/>
              </w:rPr>
            </w:pPr>
            <w:r>
              <w:rPr>
                <w:rFonts w:ascii="宋体" w:hAnsi="宋体" w:eastAsia="宋体" w:cs="宋体"/>
                <w:sz w:val="20"/>
                <w:szCs w:val="20"/>
              </w:rPr>
              <w:t>㎡</w:t>
            </w:r>
          </w:p>
        </w:tc>
        <w:tc>
          <w:tcPr>
            <w:tcW w:w="1076" w:type="dxa"/>
            <w:gridSpan w:val="3"/>
            <w:vAlign w:val="top"/>
          </w:tcPr>
          <w:p>
            <w:pPr>
              <w:pStyle w:val="13"/>
              <w:spacing w:before="167" w:line="206" w:lineRule="auto"/>
              <w:ind w:left="187"/>
              <w:rPr>
                <w:sz w:val="24"/>
                <w:szCs w:val="24"/>
              </w:rPr>
            </w:pPr>
            <w:r>
              <w:rPr>
                <w:spacing w:val="-5"/>
                <w:sz w:val="24"/>
                <w:szCs w:val="24"/>
              </w:rPr>
              <w:t>容积率</w:t>
            </w:r>
          </w:p>
        </w:tc>
        <w:tc>
          <w:tcPr>
            <w:tcW w:w="1185" w:type="dxa"/>
            <w:gridSpan w:val="4"/>
            <w:vAlign w:val="top"/>
          </w:tcPr>
          <w:p>
            <w:pPr>
              <w:rPr>
                <w:rFonts w:ascii="Arial"/>
                <w:sz w:val="21"/>
              </w:rPr>
            </w:pPr>
          </w:p>
        </w:tc>
        <w:tc>
          <w:tcPr>
            <w:tcW w:w="1831" w:type="dxa"/>
            <w:gridSpan w:val="4"/>
            <w:vAlign w:val="top"/>
          </w:tcPr>
          <w:p>
            <w:pPr>
              <w:pStyle w:val="13"/>
              <w:spacing w:before="167" w:line="206" w:lineRule="auto"/>
              <w:ind w:left="572"/>
              <w:rPr>
                <w:sz w:val="24"/>
                <w:szCs w:val="24"/>
              </w:rPr>
            </w:pPr>
            <w:r>
              <w:rPr>
                <w:spacing w:val="-5"/>
                <w:sz w:val="24"/>
                <w:szCs w:val="24"/>
              </w:rPr>
              <w:t>土地款</w:t>
            </w:r>
          </w:p>
        </w:tc>
        <w:tc>
          <w:tcPr>
            <w:tcW w:w="1654" w:type="dxa"/>
            <w:tcBorders>
              <w:right w:val="single" w:color="000000" w:sz="10" w:space="0"/>
            </w:tcBorders>
            <w:vAlign w:val="top"/>
          </w:tcPr>
          <w:p>
            <w:pPr>
              <w:pStyle w:val="13"/>
              <w:spacing w:before="167" w:line="206" w:lineRule="auto"/>
              <w:ind w:right="17"/>
              <w:jc w:val="right"/>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760" w:type="dxa"/>
            <w:gridSpan w:val="4"/>
            <w:tcBorders>
              <w:left w:val="single" w:color="000000" w:sz="10" w:space="0"/>
            </w:tcBorders>
            <w:vAlign w:val="top"/>
          </w:tcPr>
          <w:p>
            <w:pPr>
              <w:pStyle w:val="13"/>
              <w:spacing w:before="168" w:line="205" w:lineRule="auto"/>
              <w:ind w:left="194"/>
              <w:rPr>
                <w:sz w:val="24"/>
                <w:szCs w:val="24"/>
              </w:rPr>
            </w:pPr>
            <w:r>
              <w:rPr>
                <w:spacing w:val="-1"/>
                <w:sz w:val="24"/>
                <w:szCs w:val="24"/>
              </w:rPr>
              <w:t>建筑物、构筑物及堆场占地面积</w:t>
            </w:r>
          </w:p>
        </w:tc>
        <w:tc>
          <w:tcPr>
            <w:tcW w:w="2261" w:type="dxa"/>
            <w:gridSpan w:val="7"/>
            <w:vAlign w:val="top"/>
          </w:tcPr>
          <w:p>
            <w:pPr>
              <w:spacing w:before="167" w:line="206" w:lineRule="auto"/>
              <w:ind w:right="2"/>
              <w:jc w:val="right"/>
              <w:rPr>
                <w:rFonts w:ascii="宋体" w:hAnsi="宋体" w:eastAsia="宋体" w:cs="宋体"/>
                <w:sz w:val="24"/>
                <w:szCs w:val="24"/>
              </w:rPr>
            </w:pPr>
            <w:r>
              <w:rPr>
                <w:rFonts w:ascii="宋体" w:hAnsi="宋体" w:eastAsia="宋体" w:cs="宋体"/>
                <w:sz w:val="24"/>
                <w:szCs w:val="24"/>
              </w:rPr>
              <w:t>㎡</w:t>
            </w:r>
          </w:p>
        </w:tc>
        <w:tc>
          <w:tcPr>
            <w:tcW w:w="539" w:type="dxa"/>
            <w:vMerge w:val="restart"/>
            <w:tcBorders>
              <w:bottom w:val="nil"/>
            </w:tcBorders>
            <w:vAlign w:val="top"/>
          </w:tcPr>
          <w:p>
            <w:pPr>
              <w:pStyle w:val="13"/>
              <w:spacing w:before="232" w:line="339" w:lineRule="auto"/>
              <w:ind w:left="52" w:right="21" w:firstLine="10"/>
              <w:jc w:val="both"/>
              <w:rPr>
                <w:sz w:val="24"/>
                <w:szCs w:val="24"/>
              </w:rPr>
            </w:pPr>
            <w:r>
              <w:rPr>
                <w:spacing w:val="-15"/>
                <w:sz w:val="24"/>
                <w:szCs w:val="24"/>
              </w:rPr>
              <w:t>固定</w:t>
            </w:r>
            <w:r>
              <w:rPr>
                <w:sz w:val="24"/>
                <w:szCs w:val="24"/>
              </w:rPr>
              <w:t xml:space="preserve"> </w:t>
            </w:r>
            <w:r>
              <w:rPr>
                <w:spacing w:val="-10"/>
                <w:sz w:val="24"/>
                <w:szCs w:val="24"/>
              </w:rPr>
              <w:t>资产</w:t>
            </w:r>
          </w:p>
          <w:p>
            <w:pPr>
              <w:pStyle w:val="13"/>
              <w:spacing w:line="218" w:lineRule="auto"/>
              <w:ind w:left="44"/>
              <w:rPr>
                <w:sz w:val="24"/>
                <w:szCs w:val="24"/>
              </w:rPr>
            </w:pPr>
            <w:r>
              <w:rPr>
                <w:spacing w:val="-7"/>
                <w:sz w:val="24"/>
                <w:szCs w:val="24"/>
              </w:rPr>
              <w:t>投资</w:t>
            </w:r>
          </w:p>
        </w:tc>
        <w:tc>
          <w:tcPr>
            <w:tcW w:w="1292" w:type="dxa"/>
            <w:gridSpan w:val="3"/>
            <w:vAlign w:val="top"/>
          </w:tcPr>
          <w:p>
            <w:pPr>
              <w:pStyle w:val="13"/>
              <w:spacing w:before="168" w:line="205" w:lineRule="auto"/>
              <w:ind w:left="297"/>
              <w:rPr>
                <w:sz w:val="24"/>
                <w:szCs w:val="24"/>
              </w:rPr>
            </w:pPr>
            <w:r>
              <w:rPr>
                <w:spacing w:val="-3"/>
                <w:sz w:val="24"/>
                <w:szCs w:val="24"/>
              </w:rPr>
              <w:t>建筑物</w:t>
            </w:r>
          </w:p>
        </w:tc>
        <w:tc>
          <w:tcPr>
            <w:tcW w:w="1654" w:type="dxa"/>
            <w:tcBorders>
              <w:right w:val="single" w:color="000000" w:sz="10" w:space="0"/>
            </w:tcBorders>
            <w:vAlign w:val="top"/>
          </w:tcPr>
          <w:p>
            <w:pPr>
              <w:pStyle w:val="13"/>
              <w:spacing w:before="168" w:line="205" w:lineRule="auto"/>
              <w:ind w:right="17"/>
              <w:jc w:val="right"/>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3760" w:type="dxa"/>
            <w:gridSpan w:val="4"/>
            <w:tcBorders>
              <w:left w:val="single" w:color="000000" w:sz="10" w:space="0"/>
            </w:tcBorders>
            <w:vAlign w:val="top"/>
          </w:tcPr>
          <w:p>
            <w:pPr>
              <w:pStyle w:val="13"/>
              <w:spacing w:before="172" w:line="206" w:lineRule="auto"/>
              <w:ind w:left="76"/>
              <w:rPr>
                <w:sz w:val="24"/>
                <w:szCs w:val="24"/>
              </w:rPr>
            </w:pPr>
            <w:r>
              <w:rPr>
                <w:spacing w:val="-1"/>
                <w:sz w:val="24"/>
                <w:szCs w:val="24"/>
              </w:rPr>
              <w:t>行政办公及生活服务设施占地面积</w:t>
            </w:r>
          </w:p>
        </w:tc>
        <w:tc>
          <w:tcPr>
            <w:tcW w:w="2261" w:type="dxa"/>
            <w:gridSpan w:val="7"/>
            <w:vAlign w:val="top"/>
          </w:tcPr>
          <w:p>
            <w:pPr>
              <w:spacing w:before="170" w:line="207" w:lineRule="auto"/>
              <w:ind w:right="2"/>
              <w:jc w:val="right"/>
              <w:rPr>
                <w:rFonts w:ascii="宋体" w:hAnsi="宋体" w:eastAsia="宋体" w:cs="宋体"/>
                <w:sz w:val="24"/>
                <w:szCs w:val="24"/>
              </w:rPr>
            </w:pPr>
            <w:r>
              <w:rPr>
                <w:rFonts w:ascii="宋体" w:hAnsi="宋体" w:eastAsia="宋体" w:cs="宋体"/>
                <w:sz w:val="24"/>
                <w:szCs w:val="24"/>
              </w:rPr>
              <w:t>㎡</w:t>
            </w:r>
          </w:p>
        </w:tc>
        <w:tc>
          <w:tcPr>
            <w:tcW w:w="539" w:type="dxa"/>
            <w:vMerge w:val="continue"/>
            <w:tcBorders>
              <w:top w:val="nil"/>
              <w:bottom w:val="nil"/>
            </w:tcBorders>
            <w:vAlign w:val="top"/>
          </w:tcPr>
          <w:p>
            <w:pPr>
              <w:rPr>
                <w:rFonts w:ascii="Arial"/>
                <w:sz w:val="21"/>
              </w:rPr>
            </w:pPr>
          </w:p>
        </w:tc>
        <w:tc>
          <w:tcPr>
            <w:tcW w:w="1292" w:type="dxa"/>
            <w:gridSpan w:val="3"/>
            <w:vAlign w:val="top"/>
          </w:tcPr>
          <w:p>
            <w:pPr>
              <w:pStyle w:val="13"/>
              <w:spacing w:before="172" w:line="206" w:lineRule="auto"/>
              <w:ind w:left="359"/>
              <w:rPr>
                <w:sz w:val="24"/>
                <w:szCs w:val="24"/>
              </w:rPr>
            </w:pPr>
            <w:r>
              <w:rPr>
                <w:spacing w:val="-5"/>
                <w:sz w:val="24"/>
                <w:szCs w:val="24"/>
              </w:rPr>
              <w:t>设</w:t>
            </w:r>
            <w:r>
              <w:rPr>
                <w:spacing w:val="12"/>
                <w:sz w:val="24"/>
                <w:szCs w:val="24"/>
              </w:rPr>
              <w:t xml:space="preserve"> </w:t>
            </w:r>
            <w:r>
              <w:rPr>
                <w:spacing w:val="-5"/>
                <w:sz w:val="24"/>
                <w:szCs w:val="24"/>
              </w:rPr>
              <w:t>备</w:t>
            </w:r>
          </w:p>
        </w:tc>
        <w:tc>
          <w:tcPr>
            <w:tcW w:w="1654" w:type="dxa"/>
            <w:tcBorders>
              <w:right w:val="single" w:color="000000" w:sz="10" w:space="0"/>
            </w:tcBorders>
            <w:vAlign w:val="top"/>
          </w:tcPr>
          <w:p>
            <w:pPr>
              <w:pStyle w:val="13"/>
              <w:spacing w:before="172" w:line="206" w:lineRule="auto"/>
              <w:ind w:right="17"/>
              <w:jc w:val="right"/>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1821" w:type="dxa"/>
            <w:gridSpan w:val="2"/>
            <w:tcBorders>
              <w:left w:val="single" w:color="000000" w:sz="10" w:space="0"/>
            </w:tcBorders>
            <w:vAlign w:val="top"/>
          </w:tcPr>
          <w:p>
            <w:pPr>
              <w:pStyle w:val="13"/>
              <w:spacing w:before="173" w:line="217" w:lineRule="auto"/>
              <w:ind w:left="427"/>
              <w:rPr>
                <w:sz w:val="24"/>
                <w:szCs w:val="24"/>
              </w:rPr>
            </w:pPr>
            <w:r>
              <w:rPr>
                <w:spacing w:val="-4"/>
                <w:sz w:val="24"/>
                <w:szCs w:val="24"/>
              </w:rPr>
              <w:t>年用水量</w:t>
            </w:r>
          </w:p>
        </w:tc>
        <w:tc>
          <w:tcPr>
            <w:tcW w:w="1400" w:type="dxa"/>
            <w:vAlign w:val="top"/>
          </w:tcPr>
          <w:p>
            <w:pPr>
              <w:pStyle w:val="13"/>
              <w:spacing w:before="158" w:line="225" w:lineRule="auto"/>
              <w:ind w:right="8"/>
              <w:jc w:val="right"/>
              <w:rPr>
                <w:sz w:val="24"/>
                <w:szCs w:val="24"/>
              </w:rPr>
            </w:pPr>
            <w:r>
              <w:rPr>
                <w:sz w:val="24"/>
                <w:szCs w:val="24"/>
              </w:rPr>
              <w:t>吨</w:t>
            </w:r>
          </w:p>
        </w:tc>
        <w:tc>
          <w:tcPr>
            <w:tcW w:w="1400" w:type="dxa"/>
            <w:gridSpan w:val="3"/>
            <w:vAlign w:val="top"/>
          </w:tcPr>
          <w:p>
            <w:pPr>
              <w:pStyle w:val="13"/>
              <w:spacing w:before="173" w:line="217" w:lineRule="auto"/>
              <w:ind w:left="228"/>
              <w:rPr>
                <w:sz w:val="24"/>
                <w:szCs w:val="24"/>
              </w:rPr>
            </w:pPr>
            <w:r>
              <w:rPr>
                <w:spacing w:val="-4"/>
                <w:sz w:val="24"/>
                <w:szCs w:val="24"/>
              </w:rPr>
              <w:t>年用电量</w:t>
            </w:r>
          </w:p>
        </w:tc>
        <w:tc>
          <w:tcPr>
            <w:tcW w:w="1400" w:type="dxa"/>
            <w:gridSpan w:val="5"/>
            <w:tcBorders>
              <w:bottom w:val="single" w:color="000000" w:sz="4" w:space="0"/>
            </w:tcBorders>
            <w:vAlign w:val="top"/>
          </w:tcPr>
          <w:p>
            <w:pPr>
              <w:pStyle w:val="13"/>
              <w:spacing w:before="158" w:line="218" w:lineRule="auto"/>
              <w:ind w:right="22"/>
              <w:jc w:val="right"/>
              <w:rPr>
                <w:sz w:val="24"/>
                <w:szCs w:val="24"/>
              </w:rPr>
            </w:pPr>
            <w:r>
              <w:rPr>
                <w:spacing w:val="-12"/>
                <w:sz w:val="24"/>
                <w:szCs w:val="24"/>
              </w:rPr>
              <w:t>万度</w:t>
            </w:r>
          </w:p>
        </w:tc>
        <w:tc>
          <w:tcPr>
            <w:tcW w:w="539" w:type="dxa"/>
            <w:vMerge w:val="continue"/>
            <w:tcBorders>
              <w:top w:val="nil"/>
              <w:bottom w:val="single" w:color="000000" w:sz="4" w:space="0"/>
            </w:tcBorders>
            <w:vAlign w:val="top"/>
          </w:tcPr>
          <w:p>
            <w:pPr>
              <w:rPr>
                <w:rFonts w:ascii="Arial"/>
                <w:sz w:val="21"/>
              </w:rPr>
            </w:pPr>
          </w:p>
        </w:tc>
        <w:tc>
          <w:tcPr>
            <w:tcW w:w="1292" w:type="dxa"/>
            <w:gridSpan w:val="3"/>
            <w:tcBorders>
              <w:bottom w:val="single" w:color="000000" w:sz="4" w:space="0"/>
            </w:tcBorders>
            <w:vAlign w:val="top"/>
          </w:tcPr>
          <w:p>
            <w:pPr>
              <w:pStyle w:val="13"/>
              <w:spacing w:before="223" w:line="217" w:lineRule="auto"/>
              <w:ind w:left="362"/>
              <w:rPr>
                <w:sz w:val="24"/>
                <w:szCs w:val="24"/>
              </w:rPr>
            </w:pPr>
            <w:r>
              <w:rPr>
                <w:spacing w:val="-7"/>
                <w:sz w:val="24"/>
                <w:szCs w:val="24"/>
              </w:rPr>
              <w:t>合</w:t>
            </w:r>
            <w:r>
              <w:rPr>
                <w:spacing w:val="15"/>
                <w:sz w:val="24"/>
                <w:szCs w:val="24"/>
              </w:rPr>
              <w:t xml:space="preserve"> </w:t>
            </w:r>
            <w:r>
              <w:rPr>
                <w:spacing w:val="-7"/>
                <w:sz w:val="24"/>
                <w:szCs w:val="24"/>
              </w:rPr>
              <w:t>计</w:t>
            </w:r>
          </w:p>
        </w:tc>
        <w:tc>
          <w:tcPr>
            <w:tcW w:w="1654" w:type="dxa"/>
            <w:tcBorders>
              <w:right w:val="single" w:color="000000" w:sz="10" w:space="0"/>
            </w:tcBorders>
            <w:vAlign w:val="top"/>
          </w:tcPr>
          <w:p>
            <w:pPr>
              <w:pStyle w:val="13"/>
              <w:spacing w:before="222" w:line="221" w:lineRule="auto"/>
              <w:ind w:right="17"/>
              <w:jc w:val="right"/>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821" w:type="dxa"/>
            <w:gridSpan w:val="2"/>
            <w:tcBorders>
              <w:left w:val="single" w:color="000000" w:sz="10" w:space="0"/>
            </w:tcBorders>
            <w:vAlign w:val="top"/>
          </w:tcPr>
          <w:p>
            <w:pPr>
              <w:pStyle w:val="13"/>
              <w:spacing w:before="100" w:line="219" w:lineRule="auto"/>
              <w:ind w:left="187"/>
              <w:rPr>
                <w:sz w:val="24"/>
                <w:szCs w:val="24"/>
              </w:rPr>
            </w:pPr>
            <w:r>
              <w:rPr>
                <w:spacing w:val="-3"/>
                <w:sz w:val="24"/>
                <w:szCs w:val="24"/>
              </w:rPr>
              <w:t>项目流动资金</w:t>
            </w:r>
          </w:p>
        </w:tc>
        <w:tc>
          <w:tcPr>
            <w:tcW w:w="3338" w:type="dxa"/>
            <w:gridSpan w:val="7"/>
            <w:vAlign w:val="top"/>
          </w:tcPr>
          <w:p>
            <w:pPr>
              <w:pStyle w:val="13"/>
              <w:spacing w:before="168" w:line="205" w:lineRule="auto"/>
              <w:ind w:left="2680"/>
              <w:rPr>
                <w:sz w:val="24"/>
                <w:szCs w:val="24"/>
              </w:rPr>
            </w:pPr>
            <w:r>
              <w:rPr>
                <w:spacing w:val="-12"/>
                <w:sz w:val="24"/>
                <w:szCs w:val="24"/>
              </w:rPr>
              <w:t>万元</w:t>
            </w:r>
          </w:p>
        </w:tc>
        <w:tc>
          <w:tcPr>
            <w:tcW w:w="2693" w:type="dxa"/>
            <w:gridSpan w:val="6"/>
            <w:tcBorders>
              <w:top w:val="single" w:color="000000" w:sz="4" w:space="0"/>
            </w:tcBorders>
            <w:vAlign w:val="top"/>
          </w:tcPr>
          <w:p>
            <w:pPr>
              <w:pStyle w:val="13"/>
              <w:spacing w:before="168" w:line="205" w:lineRule="auto"/>
              <w:ind w:left="162"/>
              <w:rPr>
                <w:sz w:val="24"/>
                <w:szCs w:val="24"/>
              </w:rPr>
            </w:pPr>
            <w:r>
              <w:rPr>
                <w:spacing w:val="-2"/>
                <w:sz w:val="24"/>
                <w:szCs w:val="24"/>
              </w:rPr>
              <w:t>项目固定资产投资强度</w:t>
            </w:r>
          </w:p>
        </w:tc>
        <w:tc>
          <w:tcPr>
            <w:tcW w:w="1654" w:type="dxa"/>
            <w:tcBorders>
              <w:right w:val="single" w:color="000000" w:sz="10" w:space="0"/>
            </w:tcBorders>
            <w:vAlign w:val="top"/>
          </w:tcPr>
          <w:p>
            <w:pPr>
              <w:pStyle w:val="13"/>
              <w:spacing w:before="167" w:line="206" w:lineRule="auto"/>
              <w:ind w:right="17"/>
              <w:jc w:val="right"/>
              <w:rPr>
                <w:rFonts w:ascii="宋体" w:hAnsi="宋体" w:eastAsia="宋体" w:cs="宋体"/>
                <w:sz w:val="24"/>
                <w:szCs w:val="24"/>
              </w:rPr>
            </w:pPr>
            <w:r>
              <w:rPr>
                <w:spacing w:val="-6"/>
                <w:sz w:val="24"/>
                <w:szCs w:val="24"/>
              </w:rPr>
              <w:t>元</w:t>
            </w:r>
            <w:r>
              <w:rPr>
                <w:rFonts w:ascii="Times New Roman" w:hAnsi="Times New Roman" w:eastAsia="Times New Roman" w:cs="Times New Roman"/>
                <w:spacing w:val="-6"/>
                <w:sz w:val="24"/>
                <w:szCs w:val="24"/>
              </w:rPr>
              <w:t>/</w:t>
            </w:r>
            <w:r>
              <w:rPr>
                <w:rFonts w:ascii="宋体" w:hAnsi="宋体" w:eastAsia="宋体" w:cs="宋体"/>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9506" w:type="dxa"/>
            <w:gridSpan w:val="16"/>
            <w:tcBorders>
              <w:left w:val="single" w:color="000000" w:sz="10" w:space="0"/>
              <w:right w:val="single" w:color="000000" w:sz="10" w:space="0"/>
            </w:tcBorders>
            <w:vAlign w:val="top"/>
          </w:tcPr>
          <w:p>
            <w:pPr>
              <w:pStyle w:val="13"/>
              <w:spacing w:before="175" w:line="216" w:lineRule="auto"/>
              <w:ind w:left="2984"/>
              <w:rPr>
                <w:sz w:val="28"/>
                <w:szCs w:val="28"/>
              </w:rPr>
            </w:pPr>
            <w:r>
              <w:rPr>
                <w:spacing w:val="-2"/>
                <w:sz w:val="28"/>
                <w:szCs w:val="28"/>
                <w14:textOutline w14:w="5103" w14:cap="sq" w14:cmpd="sng">
                  <w14:solidFill>
                    <w14:srgbClr w14:val="000000"/>
                  </w14:solidFill>
                  <w14:prstDash w14:val="solid"/>
                  <w14:bevel/>
                </w14:textOutline>
              </w:rPr>
              <w:t>战略性新兴产业项目填写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1821" w:type="dxa"/>
            <w:gridSpan w:val="2"/>
            <w:tcBorders>
              <w:left w:val="single" w:color="000000" w:sz="10" w:space="0"/>
            </w:tcBorders>
            <w:vAlign w:val="top"/>
          </w:tcPr>
          <w:p>
            <w:pPr>
              <w:pStyle w:val="13"/>
              <w:spacing w:before="218" w:line="217" w:lineRule="auto"/>
              <w:ind w:left="74"/>
              <w:rPr>
                <w:sz w:val="24"/>
                <w:szCs w:val="24"/>
              </w:rPr>
            </w:pPr>
            <w:r>
              <w:rPr>
                <w:spacing w:val="-3"/>
                <w:sz w:val="24"/>
                <w:szCs w:val="24"/>
              </w:rPr>
              <w:t>预计工业增加值</w:t>
            </w:r>
          </w:p>
        </w:tc>
        <w:tc>
          <w:tcPr>
            <w:tcW w:w="2477" w:type="dxa"/>
            <w:gridSpan w:val="3"/>
            <w:vAlign w:val="top"/>
          </w:tcPr>
          <w:p>
            <w:pPr>
              <w:pStyle w:val="13"/>
              <w:spacing w:before="218" w:line="221" w:lineRule="auto"/>
              <w:ind w:right="27"/>
              <w:jc w:val="right"/>
              <w:rPr>
                <w:sz w:val="24"/>
                <w:szCs w:val="24"/>
              </w:rPr>
            </w:pPr>
            <w:r>
              <w:rPr>
                <w:spacing w:val="-12"/>
                <w:sz w:val="24"/>
                <w:szCs w:val="24"/>
              </w:rPr>
              <w:t>万元</w:t>
            </w:r>
          </w:p>
        </w:tc>
        <w:tc>
          <w:tcPr>
            <w:tcW w:w="2262" w:type="dxa"/>
            <w:gridSpan w:val="7"/>
            <w:vAlign w:val="top"/>
          </w:tcPr>
          <w:p>
            <w:pPr>
              <w:pStyle w:val="13"/>
              <w:spacing w:before="218" w:line="217" w:lineRule="auto"/>
              <w:ind w:left="550"/>
              <w:rPr>
                <w:sz w:val="24"/>
                <w:szCs w:val="24"/>
              </w:rPr>
            </w:pPr>
            <w:r>
              <w:rPr>
                <w:spacing w:val="-4"/>
                <w:sz w:val="24"/>
                <w:szCs w:val="24"/>
              </w:rPr>
              <w:t>预计年产值</w:t>
            </w:r>
          </w:p>
        </w:tc>
        <w:tc>
          <w:tcPr>
            <w:tcW w:w="2946" w:type="dxa"/>
            <w:gridSpan w:val="4"/>
            <w:tcBorders>
              <w:right w:val="single" w:color="000000" w:sz="10" w:space="0"/>
            </w:tcBorders>
            <w:vAlign w:val="top"/>
          </w:tcPr>
          <w:p>
            <w:pPr>
              <w:pStyle w:val="13"/>
              <w:spacing w:before="218" w:line="221" w:lineRule="auto"/>
              <w:ind w:right="17"/>
              <w:jc w:val="right"/>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1821" w:type="dxa"/>
            <w:gridSpan w:val="2"/>
            <w:tcBorders>
              <w:left w:val="single" w:color="000000" w:sz="10" w:space="0"/>
            </w:tcBorders>
            <w:vAlign w:val="top"/>
          </w:tcPr>
          <w:p>
            <w:pPr>
              <w:pStyle w:val="13"/>
              <w:spacing w:before="219" w:line="217" w:lineRule="auto"/>
              <w:ind w:left="194"/>
              <w:rPr>
                <w:sz w:val="24"/>
                <w:szCs w:val="24"/>
              </w:rPr>
            </w:pPr>
            <w:r>
              <w:rPr>
                <w:spacing w:val="-4"/>
                <w:sz w:val="24"/>
                <w:szCs w:val="24"/>
              </w:rPr>
              <w:t>预计年净利润</w:t>
            </w:r>
          </w:p>
        </w:tc>
        <w:tc>
          <w:tcPr>
            <w:tcW w:w="2477" w:type="dxa"/>
            <w:gridSpan w:val="3"/>
            <w:vAlign w:val="top"/>
          </w:tcPr>
          <w:p>
            <w:pPr>
              <w:pStyle w:val="13"/>
              <w:spacing w:before="219" w:line="221" w:lineRule="auto"/>
              <w:ind w:right="27"/>
              <w:jc w:val="right"/>
              <w:rPr>
                <w:sz w:val="24"/>
                <w:szCs w:val="24"/>
              </w:rPr>
            </w:pPr>
            <w:r>
              <w:rPr>
                <w:spacing w:val="-12"/>
                <w:sz w:val="24"/>
                <w:szCs w:val="24"/>
              </w:rPr>
              <w:t>万元</w:t>
            </w:r>
          </w:p>
        </w:tc>
        <w:tc>
          <w:tcPr>
            <w:tcW w:w="2262" w:type="dxa"/>
            <w:gridSpan w:val="7"/>
            <w:vAlign w:val="top"/>
          </w:tcPr>
          <w:p>
            <w:pPr>
              <w:pStyle w:val="13"/>
              <w:spacing w:before="219" w:line="217" w:lineRule="auto"/>
              <w:ind w:left="430"/>
              <w:rPr>
                <w:sz w:val="24"/>
                <w:szCs w:val="24"/>
              </w:rPr>
            </w:pPr>
            <w:r>
              <w:rPr>
                <w:spacing w:val="-4"/>
                <w:sz w:val="24"/>
                <w:szCs w:val="24"/>
              </w:rPr>
              <w:t>预计年纳税额</w:t>
            </w:r>
          </w:p>
        </w:tc>
        <w:tc>
          <w:tcPr>
            <w:tcW w:w="2946" w:type="dxa"/>
            <w:gridSpan w:val="4"/>
            <w:tcBorders>
              <w:right w:val="single" w:color="000000" w:sz="10" w:space="0"/>
            </w:tcBorders>
            <w:vAlign w:val="top"/>
          </w:tcPr>
          <w:p>
            <w:pPr>
              <w:pStyle w:val="13"/>
              <w:spacing w:before="219" w:line="221" w:lineRule="auto"/>
              <w:ind w:right="17"/>
              <w:jc w:val="right"/>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821" w:type="dxa"/>
            <w:gridSpan w:val="2"/>
            <w:tcBorders>
              <w:left w:val="single" w:color="000000" w:sz="10" w:space="0"/>
            </w:tcBorders>
            <w:vAlign w:val="top"/>
          </w:tcPr>
          <w:p>
            <w:pPr>
              <w:pStyle w:val="13"/>
              <w:spacing w:before="168" w:line="206" w:lineRule="auto"/>
              <w:ind w:left="307"/>
              <w:rPr>
                <w:sz w:val="24"/>
                <w:szCs w:val="24"/>
              </w:rPr>
            </w:pPr>
            <w:r>
              <w:rPr>
                <w:spacing w:val="-3"/>
                <w:sz w:val="24"/>
                <w:szCs w:val="24"/>
              </w:rPr>
              <w:t>土地产出率</w:t>
            </w:r>
          </w:p>
        </w:tc>
        <w:tc>
          <w:tcPr>
            <w:tcW w:w="2477" w:type="dxa"/>
            <w:gridSpan w:val="3"/>
            <w:vAlign w:val="top"/>
          </w:tcPr>
          <w:p>
            <w:pPr>
              <w:pStyle w:val="13"/>
              <w:spacing w:before="168" w:line="206" w:lineRule="auto"/>
              <w:ind w:right="27"/>
              <w:jc w:val="right"/>
              <w:rPr>
                <w:rFonts w:ascii="宋体" w:hAnsi="宋体" w:eastAsia="宋体" w:cs="宋体"/>
                <w:sz w:val="24"/>
                <w:szCs w:val="24"/>
              </w:rPr>
            </w:pPr>
            <w:r>
              <w:rPr>
                <w:spacing w:val="-6"/>
                <w:sz w:val="24"/>
                <w:szCs w:val="24"/>
              </w:rPr>
              <w:t>元</w:t>
            </w:r>
            <w:r>
              <w:rPr>
                <w:rFonts w:ascii="Times New Roman" w:hAnsi="Times New Roman" w:eastAsia="Times New Roman" w:cs="Times New Roman"/>
                <w:spacing w:val="-6"/>
                <w:sz w:val="24"/>
                <w:szCs w:val="24"/>
              </w:rPr>
              <w:t>/</w:t>
            </w:r>
            <w:r>
              <w:rPr>
                <w:rFonts w:ascii="宋体" w:hAnsi="宋体" w:eastAsia="宋体" w:cs="宋体"/>
                <w:spacing w:val="-6"/>
                <w:sz w:val="24"/>
                <w:szCs w:val="24"/>
              </w:rPr>
              <w:t>㎡</w:t>
            </w:r>
          </w:p>
        </w:tc>
        <w:tc>
          <w:tcPr>
            <w:tcW w:w="2262" w:type="dxa"/>
            <w:gridSpan w:val="7"/>
            <w:vAlign w:val="top"/>
          </w:tcPr>
          <w:p>
            <w:pPr>
              <w:pStyle w:val="13"/>
              <w:spacing w:before="168" w:line="206" w:lineRule="auto"/>
              <w:ind w:left="430"/>
              <w:rPr>
                <w:sz w:val="24"/>
                <w:szCs w:val="24"/>
              </w:rPr>
            </w:pPr>
            <w:r>
              <w:rPr>
                <w:spacing w:val="-4"/>
                <w:sz w:val="24"/>
                <w:szCs w:val="24"/>
              </w:rPr>
              <w:t>预计</w:t>
            </w:r>
            <w:r>
              <w:rPr>
                <w:rFonts w:hint="eastAsia"/>
                <w:spacing w:val="-4"/>
                <w:sz w:val="24"/>
                <w:szCs w:val="24"/>
                <w:lang w:val="en-US" w:eastAsia="zh-CN"/>
              </w:rPr>
              <w:t>投</w:t>
            </w:r>
            <w:r>
              <w:rPr>
                <w:spacing w:val="-4"/>
                <w:sz w:val="24"/>
                <w:szCs w:val="24"/>
              </w:rPr>
              <w:t>产年限</w:t>
            </w:r>
          </w:p>
        </w:tc>
        <w:tc>
          <w:tcPr>
            <w:tcW w:w="2946" w:type="dxa"/>
            <w:gridSpan w:val="4"/>
            <w:tcBorders>
              <w:right w:val="single" w:color="000000" w:sz="10" w:space="0"/>
            </w:tcBorders>
            <w:vAlign w:val="top"/>
          </w:tcPr>
          <w:p>
            <w:pPr>
              <w:pStyle w:val="13"/>
              <w:spacing w:before="168" w:line="206" w:lineRule="auto"/>
              <w:ind w:right="5"/>
              <w:jc w:val="right"/>
              <w:rPr>
                <w:sz w:val="24"/>
                <w:szCs w:val="24"/>
              </w:rPr>
            </w:pPr>
            <w:r>
              <w:rPr>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4298" w:type="dxa"/>
            <w:gridSpan w:val="5"/>
            <w:tcBorders>
              <w:left w:val="single" w:color="000000" w:sz="10" w:space="0"/>
            </w:tcBorders>
            <w:vAlign w:val="top"/>
          </w:tcPr>
          <w:p>
            <w:pPr>
              <w:pStyle w:val="13"/>
              <w:spacing w:before="168" w:line="206" w:lineRule="auto"/>
              <w:ind w:right="27"/>
              <w:jc w:val="right"/>
              <w:rPr>
                <w:rFonts w:hint="eastAsia" w:eastAsia="仿宋"/>
                <w:spacing w:val="-6"/>
                <w:sz w:val="24"/>
                <w:szCs w:val="24"/>
                <w:lang w:val="en-US" w:eastAsia="zh-CN"/>
              </w:rPr>
            </w:pPr>
            <w:r>
              <w:rPr>
                <w:rFonts w:hint="eastAsia"/>
                <w:spacing w:val="-6"/>
                <w:sz w:val="24"/>
                <w:szCs w:val="24"/>
                <w:lang w:val="en-US" w:eastAsia="zh-CN"/>
              </w:rPr>
              <w:t>预计项目实际外资金额</w:t>
            </w:r>
          </w:p>
        </w:tc>
        <w:tc>
          <w:tcPr>
            <w:tcW w:w="5208" w:type="dxa"/>
            <w:gridSpan w:val="11"/>
            <w:tcBorders>
              <w:right w:val="single" w:color="000000" w:sz="10" w:space="0"/>
            </w:tcBorders>
            <w:vAlign w:val="top"/>
          </w:tcPr>
          <w:p>
            <w:pPr>
              <w:pStyle w:val="13"/>
              <w:wordWrap w:val="0"/>
              <w:spacing w:before="168" w:line="206" w:lineRule="auto"/>
              <w:ind w:right="5"/>
              <w:jc w:val="right"/>
              <w:rPr>
                <w:rFonts w:hint="eastAsia" w:eastAsia="仿宋"/>
                <w:sz w:val="24"/>
                <w:szCs w:val="24"/>
                <w:lang w:val="en-US" w:eastAsia="zh-CN"/>
              </w:rPr>
            </w:pPr>
            <w:r>
              <w:rPr>
                <w:rFonts w:hint="eastAsia"/>
                <w:sz w:val="24"/>
                <w:szCs w:val="24"/>
                <w:lang w:val="en-US" w:eastAsia="zh-CN"/>
              </w:rPr>
              <w:t xml:space="preserve">万美元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 w:hRule="atLeast"/>
        </w:trPr>
        <w:tc>
          <w:tcPr>
            <w:tcW w:w="9506" w:type="dxa"/>
            <w:gridSpan w:val="16"/>
            <w:tcBorders>
              <w:left w:val="single" w:color="000000" w:sz="10" w:space="0"/>
              <w:right w:val="single" w:color="000000" w:sz="10" w:space="0"/>
            </w:tcBorders>
            <w:vAlign w:val="top"/>
          </w:tcPr>
          <w:p>
            <w:pPr>
              <w:pStyle w:val="13"/>
              <w:spacing w:before="242" w:line="219" w:lineRule="auto"/>
              <w:ind w:left="4277"/>
              <w:rPr>
                <w:sz w:val="24"/>
                <w:szCs w:val="24"/>
              </w:rPr>
            </w:pPr>
            <w:r>
              <w:rPr>
                <w:spacing w:val="-5"/>
                <w:sz w:val="24"/>
                <w:szCs w:val="24"/>
                <w14:textOutline w14:w="4358" w14:cap="sq" w14:cmpd="sng">
                  <w14:solidFill>
                    <w14:srgbClr w14:val="000000"/>
                  </w14:solidFill>
                  <w14:prstDash w14:val="solid"/>
                  <w14:bevel/>
                </w14:textOutline>
              </w:rPr>
              <w:t>主要产品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7" w:hRule="atLeast"/>
        </w:trPr>
        <w:tc>
          <w:tcPr>
            <w:tcW w:w="567" w:type="dxa"/>
            <w:tcBorders>
              <w:left w:val="single" w:color="000000" w:sz="10" w:space="0"/>
            </w:tcBorders>
            <w:textDirection w:val="tbRlV"/>
            <w:vAlign w:val="top"/>
          </w:tcPr>
          <w:p>
            <w:pPr>
              <w:pStyle w:val="13"/>
              <w:spacing w:before="165" w:line="208" w:lineRule="auto"/>
              <w:rPr>
                <w:sz w:val="24"/>
                <w:szCs w:val="24"/>
              </w:rPr>
            </w:pPr>
            <w:r>
              <w:rPr>
                <w:spacing w:val="35"/>
                <w:sz w:val="24"/>
                <w:szCs w:val="24"/>
              </w:rPr>
              <w:t>序号</w:t>
            </w:r>
          </w:p>
        </w:tc>
        <w:tc>
          <w:tcPr>
            <w:tcW w:w="3193" w:type="dxa"/>
            <w:gridSpan w:val="3"/>
            <w:vAlign w:val="top"/>
          </w:tcPr>
          <w:p>
            <w:pPr>
              <w:pStyle w:val="13"/>
              <w:spacing w:before="199" w:line="216" w:lineRule="auto"/>
              <w:ind w:left="1115"/>
              <w:rPr>
                <w:sz w:val="24"/>
                <w:szCs w:val="24"/>
              </w:rPr>
            </w:pPr>
            <w:r>
              <w:rPr>
                <w:spacing w:val="-3"/>
                <w:sz w:val="24"/>
                <w:szCs w:val="24"/>
              </w:rPr>
              <w:t>产品名称</w:t>
            </w:r>
          </w:p>
        </w:tc>
        <w:tc>
          <w:tcPr>
            <w:tcW w:w="1832" w:type="dxa"/>
            <w:gridSpan w:val="6"/>
            <w:vAlign w:val="top"/>
          </w:tcPr>
          <w:p>
            <w:pPr>
              <w:pStyle w:val="13"/>
              <w:spacing w:before="43" w:line="221" w:lineRule="auto"/>
              <w:ind w:left="438" w:right="313" w:hanging="106"/>
              <w:rPr>
                <w:sz w:val="24"/>
                <w:szCs w:val="24"/>
              </w:rPr>
            </w:pPr>
            <w:r>
              <w:rPr>
                <w:spacing w:val="-4"/>
                <w:sz w:val="24"/>
                <w:szCs w:val="24"/>
              </w:rPr>
              <w:t>预计年产值</w:t>
            </w:r>
            <w:r>
              <w:rPr>
                <w:sz w:val="24"/>
                <w:szCs w:val="24"/>
              </w:rPr>
              <w:t xml:space="preserve"> </w:t>
            </w:r>
            <w:r>
              <w:rPr>
                <w:spacing w:val="-2"/>
                <w:sz w:val="24"/>
                <w:szCs w:val="24"/>
              </w:rPr>
              <w:t>（万元）</w:t>
            </w:r>
          </w:p>
        </w:tc>
        <w:tc>
          <w:tcPr>
            <w:tcW w:w="1796" w:type="dxa"/>
            <w:gridSpan w:val="3"/>
            <w:vAlign w:val="top"/>
          </w:tcPr>
          <w:p>
            <w:pPr>
              <w:pStyle w:val="13"/>
              <w:spacing w:before="43" w:line="216" w:lineRule="auto"/>
              <w:ind w:left="199"/>
              <w:rPr>
                <w:sz w:val="24"/>
                <w:szCs w:val="24"/>
              </w:rPr>
            </w:pPr>
            <w:r>
              <w:rPr>
                <w:spacing w:val="-4"/>
                <w:sz w:val="24"/>
                <w:szCs w:val="24"/>
              </w:rPr>
              <w:t>预计年销售额</w:t>
            </w:r>
          </w:p>
          <w:p>
            <w:pPr>
              <w:pStyle w:val="13"/>
              <w:spacing w:before="31" w:line="202" w:lineRule="auto"/>
              <w:ind w:left="425"/>
              <w:rPr>
                <w:sz w:val="24"/>
                <w:szCs w:val="24"/>
              </w:rPr>
            </w:pPr>
            <w:r>
              <w:rPr>
                <w:spacing w:val="-2"/>
                <w:sz w:val="24"/>
                <w:szCs w:val="24"/>
              </w:rPr>
              <w:t>（万元）</w:t>
            </w:r>
          </w:p>
        </w:tc>
        <w:tc>
          <w:tcPr>
            <w:tcW w:w="2118" w:type="dxa"/>
            <w:gridSpan w:val="3"/>
            <w:tcBorders>
              <w:right w:val="single" w:color="000000" w:sz="10" w:space="0"/>
            </w:tcBorders>
            <w:vAlign w:val="top"/>
          </w:tcPr>
          <w:p>
            <w:pPr>
              <w:pStyle w:val="13"/>
              <w:spacing w:before="43" w:line="221" w:lineRule="auto"/>
              <w:ind w:left="462" w:right="324" w:hanging="106"/>
              <w:rPr>
                <w:sz w:val="24"/>
                <w:szCs w:val="24"/>
              </w:rPr>
            </w:pPr>
            <w:r>
              <w:rPr>
                <w:spacing w:val="-4"/>
                <w:sz w:val="24"/>
                <w:szCs w:val="24"/>
              </w:rPr>
              <w:t>预计年出口额</w:t>
            </w:r>
            <w:r>
              <w:rPr>
                <w:spacing w:val="4"/>
                <w:sz w:val="24"/>
                <w:szCs w:val="24"/>
              </w:rPr>
              <w:t xml:space="preserve"> </w:t>
            </w:r>
            <w:r>
              <w:rPr>
                <w:spacing w:val="-1"/>
                <w:sz w:val="24"/>
                <w:szCs w:val="24"/>
              </w:rPr>
              <w:t>（万美元）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567" w:type="dxa"/>
            <w:tcBorders>
              <w:left w:val="single" w:color="000000" w:sz="10" w:space="0"/>
            </w:tcBorders>
            <w:vAlign w:val="top"/>
          </w:tcPr>
          <w:p>
            <w:pPr>
              <w:rPr>
                <w:rFonts w:ascii="Arial"/>
                <w:sz w:val="21"/>
              </w:rPr>
            </w:pPr>
          </w:p>
        </w:tc>
        <w:tc>
          <w:tcPr>
            <w:tcW w:w="3193" w:type="dxa"/>
            <w:gridSpan w:val="3"/>
            <w:vAlign w:val="top"/>
          </w:tcPr>
          <w:p>
            <w:pPr>
              <w:rPr>
                <w:rFonts w:ascii="Arial"/>
                <w:sz w:val="21"/>
              </w:rPr>
            </w:pPr>
          </w:p>
        </w:tc>
        <w:tc>
          <w:tcPr>
            <w:tcW w:w="1832" w:type="dxa"/>
            <w:gridSpan w:val="6"/>
            <w:vAlign w:val="top"/>
          </w:tcPr>
          <w:p>
            <w:pPr>
              <w:rPr>
                <w:rFonts w:ascii="Arial"/>
                <w:sz w:val="21"/>
              </w:rPr>
            </w:pPr>
          </w:p>
        </w:tc>
        <w:tc>
          <w:tcPr>
            <w:tcW w:w="1796" w:type="dxa"/>
            <w:gridSpan w:val="3"/>
            <w:vAlign w:val="top"/>
          </w:tcPr>
          <w:p>
            <w:pPr>
              <w:rPr>
                <w:rFonts w:ascii="Arial"/>
                <w:sz w:val="21"/>
              </w:rPr>
            </w:pPr>
          </w:p>
        </w:tc>
        <w:tc>
          <w:tcPr>
            <w:tcW w:w="2118"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567" w:type="dxa"/>
            <w:tcBorders>
              <w:left w:val="single" w:color="000000" w:sz="10" w:space="0"/>
            </w:tcBorders>
            <w:vAlign w:val="top"/>
          </w:tcPr>
          <w:p>
            <w:pPr>
              <w:rPr>
                <w:rFonts w:ascii="Arial"/>
                <w:sz w:val="21"/>
              </w:rPr>
            </w:pPr>
          </w:p>
        </w:tc>
        <w:tc>
          <w:tcPr>
            <w:tcW w:w="3193" w:type="dxa"/>
            <w:gridSpan w:val="3"/>
            <w:vAlign w:val="top"/>
          </w:tcPr>
          <w:p>
            <w:pPr>
              <w:rPr>
                <w:rFonts w:ascii="Arial"/>
                <w:sz w:val="21"/>
              </w:rPr>
            </w:pPr>
          </w:p>
        </w:tc>
        <w:tc>
          <w:tcPr>
            <w:tcW w:w="1832" w:type="dxa"/>
            <w:gridSpan w:val="6"/>
            <w:vAlign w:val="top"/>
          </w:tcPr>
          <w:p>
            <w:pPr>
              <w:rPr>
                <w:rFonts w:ascii="Arial"/>
                <w:sz w:val="21"/>
              </w:rPr>
            </w:pPr>
          </w:p>
        </w:tc>
        <w:tc>
          <w:tcPr>
            <w:tcW w:w="1796" w:type="dxa"/>
            <w:gridSpan w:val="3"/>
            <w:vAlign w:val="top"/>
          </w:tcPr>
          <w:p>
            <w:pPr>
              <w:rPr>
                <w:rFonts w:ascii="Arial"/>
                <w:sz w:val="21"/>
              </w:rPr>
            </w:pPr>
          </w:p>
        </w:tc>
        <w:tc>
          <w:tcPr>
            <w:tcW w:w="2118"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567" w:type="dxa"/>
            <w:tcBorders>
              <w:left w:val="single" w:color="000000" w:sz="10" w:space="0"/>
            </w:tcBorders>
            <w:vAlign w:val="top"/>
          </w:tcPr>
          <w:p>
            <w:pPr>
              <w:rPr>
                <w:rFonts w:ascii="Arial"/>
                <w:sz w:val="21"/>
              </w:rPr>
            </w:pPr>
          </w:p>
        </w:tc>
        <w:tc>
          <w:tcPr>
            <w:tcW w:w="3193" w:type="dxa"/>
            <w:gridSpan w:val="3"/>
            <w:vAlign w:val="top"/>
          </w:tcPr>
          <w:p>
            <w:pPr>
              <w:rPr>
                <w:rFonts w:ascii="Arial"/>
                <w:sz w:val="21"/>
              </w:rPr>
            </w:pPr>
          </w:p>
        </w:tc>
        <w:tc>
          <w:tcPr>
            <w:tcW w:w="1832" w:type="dxa"/>
            <w:gridSpan w:val="6"/>
            <w:vAlign w:val="top"/>
          </w:tcPr>
          <w:p>
            <w:pPr>
              <w:rPr>
                <w:rFonts w:ascii="Arial"/>
                <w:sz w:val="21"/>
              </w:rPr>
            </w:pPr>
          </w:p>
        </w:tc>
        <w:tc>
          <w:tcPr>
            <w:tcW w:w="1796" w:type="dxa"/>
            <w:gridSpan w:val="3"/>
            <w:vAlign w:val="top"/>
          </w:tcPr>
          <w:p>
            <w:pPr>
              <w:rPr>
                <w:rFonts w:ascii="Arial"/>
                <w:sz w:val="21"/>
              </w:rPr>
            </w:pPr>
          </w:p>
        </w:tc>
        <w:tc>
          <w:tcPr>
            <w:tcW w:w="2118"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567" w:type="dxa"/>
            <w:tcBorders>
              <w:left w:val="single" w:color="000000" w:sz="10" w:space="0"/>
            </w:tcBorders>
            <w:vAlign w:val="top"/>
          </w:tcPr>
          <w:p>
            <w:pPr>
              <w:rPr>
                <w:rFonts w:ascii="Arial"/>
                <w:sz w:val="21"/>
              </w:rPr>
            </w:pPr>
          </w:p>
        </w:tc>
        <w:tc>
          <w:tcPr>
            <w:tcW w:w="3193" w:type="dxa"/>
            <w:gridSpan w:val="3"/>
            <w:vAlign w:val="top"/>
          </w:tcPr>
          <w:p>
            <w:pPr>
              <w:pStyle w:val="13"/>
              <w:spacing w:before="119" w:line="217" w:lineRule="auto"/>
              <w:ind w:left="1298"/>
              <w:rPr>
                <w:sz w:val="24"/>
                <w:szCs w:val="24"/>
              </w:rPr>
            </w:pPr>
            <w:r>
              <w:rPr>
                <w:spacing w:val="-7"/>
                <w:sz w:val="24"/>
                <w:szCs w:val="24"/>
              </w:rPr>
              <w:t>合</w:t>
            </w:r>
            <w:r>
              <w:rPr>
                <w:spacing w:val="15"/>
                <w:sz w:val="24"/>
                <w:szCs w:val="24"/>
              </w:rPr>
              <w:t xml:space="preserve"> </w:t>
            </w:r>
            <w:r>
              <w:rPr>
                <w:spacing w:val="-7"/>
                <w:sz w:val="24"/>
                <w:szCs w:val="24"/>
              </w:rPr>
              <w:t>计</w:t>
            </w:r>
          </w:p>
        </w:tc>
        <w:tc>
          <w:tcPr>
            <w:tcW w:w="1832" w:type="dxa"/>
            <w:gridSpan w:val="6"/>
            <w:vAlign w:val="top"/>
          </w:tcPr>
          <w:p>
            <w:pPr>
              <w:rPr>
                <w:rFonts w:ascii="Arial"/>
                <w:sz w:val="21"/>
              </w:rPr>
            </w:pPr>
          </w:p>
        </w:tc>
        <w:tc>
          <w:tcPr>
            <w:tcW w:w="1796" w:type="dxa"/>
            <w:gridSpan w:val="3"/>
            <w:vAlign w:val="top"/>
          </w:tcPr>
          <w:p>
            <w:pPr>
              <w:rPr>
                <w:rFonts w:ascii="Arial"/>
                <w:sz w:val="21"/>
              </w:rPr>
            </w:pPr>
          </w:p>
        </w:tc>
        <w:tc>
          <w:tcPr>
            <w:tcW w:w="2118" w:type="dxa"/>
            <w:gridSpan w:val="3"/>
            <w:tcBorders>
              <w:right w:val="single" w:color="000000" w:sz="10" w:space="0"/>
            </w:tcBorders>
            <w:vAlign w:val="top"/>
          </w:tcPr>
          <w:p>
            <w:pPr>
              <w:rPr>
                <w:rFonts w:ascii="Arial"/>
                <w:sz w:val="21"/>
              </w:rPr>
            </w:pPr>
          </w:p>
        </w:tc>
      </w:tr>
    </w:tbl>
    <w:p>
      <w:pPr>
        <w:rPr>
          <w:rFonts w:ascii="Arial" w:hAnsi="Arial" w:eastAsia="Arial" w:cs="Arial"/>
          <w:sz w:val="21"/>
          <w:szCs w:val="21"/>
        </w:rPr>
        <w:sectPr>
          <w:pgSz w:w="11906" w:h="16839"/>
          <w:pgMar w:top="1417" w:right="1158" w:bottom="1144" w:left="1215" w:header="0" w:footer="890" w:gutter="0"/>
          <w:pgBorders>
            <w:top w:val="none" w:sz="0" w:space="0"/>
            <w:left w:val="none" w:sz="0" w:space="0"/>
            <w:bottom w:val="none" w:sz="0" w:space="0"/>
            <w:right w:val="none" w:sz="0" w:space="0"/>
          </w:pgBorders>
          <w:pgNumType w:fmt="numberInDash"/>
          <w:cols w:space="720" w:num="1"/>
        </w:sectPr>
      </w:pPr>
    </w:p>
    <w:tbl>
      <w:tblPr>
        <w:tblStyle w:val="12"/>
        <w:tblpPr w:leftFromText="180" w:rightFromText="180" w:vertAnchor="text" w:horzAnchor="page" w:tblpX="1314" w:tblpY="233"/>
        <w:tblOverlap w:val="never"/>
        <w:tblW w:w="95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859"/>
        <w:gridCol w:w="89"/>
        <w:gridCol w:w="947"/>
        <w:gridCol w:w="948"/>
        <w:gridCol w:w="493"/>
        <w:gridCol w:w="538"/>
        <w:gridCol w:w="756"/>
        <w:gridCol w:w="108"/>
        <w:gridCol w:w="867"/>
        <w:gridCol w:w="82"/>
        <w:gridCol w:w="947"/>
        <w:gridCol w:w="947"/>
        <w:gridCol w:w="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4315" w:type="dxa"/>
            <w:gridSpan w:val="6"/>
            <w:tcBorders>
              <w:left w:val="single" w:color="000000" w:sz="10" w:space="0"/>
            </w:tcBorders>
            <w:vAlign w:val="top"/>
          </w:tcPr>
          <w:p>
            <w:pPr>
              <w:pStyle w:val="13"/>
              <w:spacing w:before="177" w:line="214" w:lineRule="auto"/>
              <w:ind w:left="1213"/>
              <w:rPr>
                <w:sz w:val="24"/>
                <w:szCs w:val="24"/>
              </w:rPr>
            </w:pPr>
            <w:r>
              <w:rPr>
                <w:spacing w:val="-3"/>
                <w:sz w:val="24"/>
                <w:szCs w:val="24"/>
              </w:rPr>
              <w:t>主要原料年消耗量</w:t>
            </w:r>
          </w:p>
        </w:tc>
        <w:tc>
          <w:tcPr>
            <w:tcW w:w="1294" w:type="dxa"/>
            <w:gridSpan w:val="2"/>
            <w:vMerge w:val="restart"/>
            <w:tcBorders>
              <w:bottom w:val="nil"/>
            </w:tcBorders>
            <w:vAlign w:val="top"/>
          </w:tcPr>
          <w:p>
            <w:pPr>
              <w:spacing w:line="297" w:lineRule="auto"/>
              <w:rPr>
                <w:rFonts w:ascii="Arial"/>
                <w:sz w:val="21"/>
              </w:rPr>
            </w:pPr>
          </w:p>
          <w:p>
            <w:pPr>
              <w:spacing w:line="298" w:lineRule="auto"/>
              <w:rPr>
                <w:rFonts w:ascii="Arial"/>
                <w:sz w:val="21"/>
              </w:rPr>
            </w:pPr>
          </w:p>
          <w:p>
            <w:pPr>
              <w:pStyle w:val="13"/>
              <w:spacing w:before="78" w:line="442" w:lineRule="exact"/>
              <w:ind w:left="64"/>
              <w:rPr>
                <w:sz w:val="24"/>
                <w:szCs w:val="24"/>
              </w:rPr>
            </w:pPr>
            <w:r>
              <w:rPr>
                <w:spacing w:val="-4"/>
                <w:position w:val="15"/>
                <w:sz w:val="24"/>
                <w:szCs w:val="24"/>
              </w:rPr>
              <w:t>主要设备及</w:t>
            </w:r>
          </w:p>
          <w:p>
            <w:pPr>
              <w:pStyle w:val="13"/>
              <w:spacing w:before="1" w:line="217" w:lineRule="auto"/>
              <w:ind w:left="179"/>
              <w:rPr>
                <w:sz w:val="24"/>
                <w:szCs w:val="24"/>
              </w:rPr>
            </w:pPr>
            <w:r>
              <w:rPr>
                <w:spacing w:val="-4"/>
                <w:sz w:val="24"/>
                <w:szCs w:val="24"/>
              </w:rPr>
              <w:t>工艺流程</w:t>
            </w:r>
          </w:p>
        </w:tc>
        <w:tc>
          <w:tcPr>
            <w:tcW w:w="3914" w:type="dxa"/>
            <w:gridSpan w:val="6"/>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838" w:type="dxa"/>
            <w:gridSpan w:val="2"/>
            <w:tcBorders>
              <w:left w:val="single" w:color="000000" w:sz="10" w:space="0"/>
            </w:tcBorders>
            <w:vAlign w:val="top"/>
          </w:tcPr>
          <w:p>
            <w:pPr>
              <w:pStyle w:val="13"/>
              <w:spacing w:before="187" w:line="213" w:lineRule="auto"/>
              <w:ind w:left="446"/>
              <w:rPr>
                <w:sz w:val="24"/>
                <w:szCs w:val="24"/>
              </w:rPr>
            </w:pPr>
            <w:r>
              <w:rPr>
                <w:spacing w:val="-4"/>
                <w:sz w:val="24"/>
                <w:szCs w:val="24"/>
              </w:rPr>
              <w:t>原料名称</w:t>
            </w:r>
          </w:p>
        </w:tc>
        <w:tc>
          <w:tcPr>
            <w:tcW w:w="2477" w:type="dxa"/>
            <w:gridSpan w:val="4"/>
            <w:vAlign w:val="top"/>
          </w:tcPr>
          <w:p>
            <w:pPr>
              <w:pStyle w:val="13"/>
              <w:spacing w:before="187" w:line="213" w:lineRule="auto"/>
              <w:ind w:left="762"/>
              <w:rPr>
                <w:sz w:val="24"/>
                <w:szCs w:val="24"/>
              </w:rPr>
            </w:pPr>
            <w:r>
              <w:rPr>
                <w:spacing w:val="-4"/>
                <w:sz w:val="24"/>
                <w:szCs w:val="24"/>
              </w:rPr>
              <w:t>年消耗量</w:t>
            </w:r>
          </w:p>
        </w:tc>
        <w:tc>
          <w:tcPr>
            <w:tcW w:w="1294" w:type="dxa"/>
            <w:gridSpan w:val="2"/>
            <w:vMerge w:val="continue"/>
            <w:tcBorders>
              <w:top w:val="nil"/>
              <w:bottom w:val="nil"/>
            </w:tcBorders>
            <w:vAlign w:val="top"/>
          </w:tcPr>
          <w:p>
            <w:pPr>
              <w:rPr>
                <w:rFonts w:ascii="Arial"/>
                <w:sz w:val="21"/>
              </w:rPr>
            </w:pPr>
          </w:p>
        </w:tc>
        <w:tc>
          <w:tcPr>
            <w:tcW w:w="3914" w:type="dxa"/>
            <w:gridSpan w:val="6"/>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838" w:type="dxa"/>
            <w:gridSpan w:val="2"/>
            <w:tcBorders>
              <w:left w:val="single" w:color="000000" w:sz="10" w:space="0"/>
            </w:tcBorders>
            <w:vAlign w:val="top"/>
          </w:tcPr>
          <w:p>
            <w:pPr>
              <w:rPr>
                <w:rFonts w:ascii="Arial"/>
                <w:sz w:val="21"/>
              </w:rPr>
            </w:pPr>
          </w:p>
        </w:tc>
        <w:tc>
          <w:tcPr>
            <w:tcW w:w="2477" w:type="dxa"/>
            <w:gridSpan w:val="4"/>
            <w:vAlign w:val="top"/>
          </w:tcPr>
          <w:p>
            <w:pPr>
              <w:rPr>
                <w:rFonts w:ascii="Arial"/>
                <w:sz w:val="21"/>
              </w:rPr>
            </w:pPr>
          </w:p>
        </w:tc>
        <w:tc>
          <w:tcPr>
            <w:tcW w:w="1294" w:type="dxa"/>
            <w:gridSpan w:val="2"/>
            <w:vMerge w:val="continue"/>
            <w:tcBorders>
              <w:top w:val="nil"/>
              <w:bottom w:val="nil"/>
            </w:tcBorders>
            <w:vAlign w:val="top"/>
          </w:tcPr>
          <w:p>
            <w:pPr>
              <w:rPr>
                <w:rFonts w:ascii="Arial"/>
                <w:sz w:val="21"/>
              </w:rPr>
            </w:pPr>
          </w:p>
        </w:tc>
        <w:tc>
          <w:tcPr>
            <w:tcW w:w="3914" w:type="dxa"/>
            <w:gridSpan w:val="6"/>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838" w:type="dxa"/>
            <w:gridSpan w:val="2"/>
            <w:tcBorders>
              <w:left w:val="single" w:color="000000" w:sz="10" w:space="0"/>
            </w:tcBorders>
            <w:vAlign w:val="top"/>
          </w:tcPr>
          <w:p>
            <w:pPr>
              <w:rPr>
                <w:rFonts w:ascii="Arial"/>
                <w:sz w:val="21"/>
              </w:rPr>
            </w:pPr>
          </w:p>
        </w:tc>
        <w:tc>
          <w:tcPr>
            <w:tcW w:w="2477" w:type="dxa"/>
            <w:gridSpan w:val="4"/>
            <w:vAlign w:val="top"/>
          </w:tcPr>
          <w:p>
            <w:pPr>
              <w:rPr>
                <w:rFonts w:ascii="Arial"/>
                <w:sz w:val="21"/>
              </w:rPr>
            </w:pPr>
          </w:p>
        </w:tc>
        <w:tc>
          <w:tcPr>
            <w:tcW w:w="1294" w:type="dxa"/>
            <w:gridSpan w:val="2"/>
            <w:vMerge w:val="continue"/>
            <w:tcBorders>
              <w:top w:val="nil"/>
            </w:tcBorders>
            <w:vAlign w:val="top"/>
          </w:tcPr>
          <w:p>
            <w:pPr>
              <w:rPr>
                <w:rFonts w:ascii="Arial"/>
                <w:sz w:val="21"/>
              </w:rPr>
            </w:pPr>
          </w:p>
        </w:tc>
        <w:tc>
          <w:tcPr>
            <w:tcW w:w="3914" w:type="dxa"/>
            <w:gridSpan w:val="6"/>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2" w:hRule="atLeast"/>
        </w:trPr>
        <w:tc>
          <w:tcPr>
            <w:tcW w:w="9523" w:type="dxa"/>
            <w:gridSpan w:val="14"/>
            <w:tcBorders>
              <w:left w:val="single" w:color="000000" w:sz="10" w:space="0"/>
              <w:right w:val="single" w:color="000000" w:sz="10" w:space="0"/>
            </w:tcBorders>
            <w:vAlign w:val="top"/>
          </w:tcPr>
          <w:p>
            <w:pPr>
              <w:pStyle w:val="13"/>
              <w:spacing w:before="173" w:line="216" w:lineRule="auto"/>
              <w:jc w:val="center"/>
              <w:rPr>
                <w:sz w:val="28"/>
                <w:szCs w:val="28"/>
              </w:rPr>
            </w:pPr>
            <w:r>
              <w:rPr>
                <w:spacing w:val="-1"/>
                <w:sz w:val="28"/>
                <w:szCs w:val="28"/>
                <w14:textOutline w14:w="5103" w14:cap="sq" w14:cmpd="sng">
                  <w14:solidFill>
                    <w14:srgbClr w14:val="000000"/>
                  </w14:solidFill>
                  <w14:prstDash w14:val="solid"/>
                  <w14:bevel/>
                </w14:textOutline>
              </w:rPr>
              <w:t>生产性服务业项目填写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838" w:type="dxa"/>
            <w:gridSpan w:val="2"/>
            <w:tcBorders>
              <w:left w:val="single" w:color="000000" w:sz="10" w:space="0"/>
            </w:tcBorders>
            <w:vAlign w:val="top"/>
          </w:tcPr>
          <w:p>
            <w:pPr>
              <w:pStyle w:val="13"/>
              <w:spacing w:before="182" w:line="209" w:lineRule="auto"/>
              <w:ind w:left="209"/>
              <w:rPr>
                <w:sz w:val="24"/>
                <w:szCs w:val="24"/>
              </w:rPr>
            </w:pPr>
            <w:r>
              <w:rPr>
                <w:spacing w:val="-4"/>
                <w:sz w:val="24"/>
                <w:szCs w:val="24"/>
              </w:rPr>
              <w:t>预计年净利润</w:t>
            </w:r>
          </w:p>
        </w:tc>
        <w:tc>
          <w:tcPr>
            <w:tcW w:w="2477" w:type="dxa"/>
            <w:gridSpan w:val="4"/>
            <w:vAlign w:val="top"/>
          </w:tcPr>
          <w:p>
            <w:pPr>
              <w:pStyle w:val="13"/>
              <w:spacing w:before="182" w:line="209" w:lineRule="auto"/>
              <w:ind w:left="1913"/>
              <w:rPr>
                <w:sz w:val="24"/>
                <w:szCs w:val="24"/>
              </w:rPr>
            </w:pPr>
            <w:r>
              <w:rPr>
                <w:spacing w:val="-12"/>
                <w:sz w:val="24"/>
                <w:szCs w:val="24"/>
              </w:rPr>
              <w:t>万元</w:t>
            </w:r>
          </w:p>
        </w:tc>
        <w:tc>
          <w:tcPr>
            <w:tcW w:w="2269" w:type="dxa"/>
            <w:gridSpan w:val="4"/>
            <w:vAlign w:val="top"/>
          </w:tcPr>
          <w:p>
            <w:pPr>
              <w:pStyle w:val="13"/>
              <w:spacing w:before="182" w:line="209" w:lineRule="auto"/>
              <w:ind w:left="433"/>
              <w:rPr>
                <w:sz w:val="24"/>
                <w:szCs w:val="24"/>
              </w:rPr>
            </w:pPr>
            <w:r>
              <w:rPr>
                <w:spacing w:val="-4"/>
                <w:sz w:val="24"/>
                <w:szCs w:val="24"/>
              </w:rPr>
              <w:t>预计年纳税额</w:t>
            </w:r>
          </w:p>
        </w:tc>
        <w:tc>
          <w:tcPr>
            <w:tcW w:w="2939" w:type="dxa"/>
            <w:gridSpan w:val="4"/>
            <w:tcBorders>
              <w:right w:val="single" w:color="000000" w:sz="10" w:space="0"/>
            </w:tcBorders>
            <w:vAlign w:val="top"/>
          </w:tcPr>
          <w:p>
            <w:pPr>
              <w:pStyle w:val="13"/>
              <w:spacing w:before="182" w:line="209" w:lineRule="auto"/>
              <w:ind w:left="2331"/>
              <w:rPr>
                <w:sz w:val="24"/>
                <w:szCs w:val="24"/>
              </w:rPr>
            </w:pPr>
            <w:r>
              <w:rPr>
                <w:spacing w:val="-12"/>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838" w:type="dxa"/>
            <w:gridSpan w:val="2"/>
            <w:tcBorders>
              <w:left w:val="single" w:color="000000" w:sz="10" w:space="0"/>
              <w:bottom w:val="single" w:color="000000" w:sz="10" w:space="0"/>
            </w:tcBorders>
            <w:vAlign w:val="top"/>
          </w:tcPr>
          <w:p>
            <w:pPr>
              <w:pStyle w:val="13"/>
              <w:spacing w:before="183" w:line="217" w:lineRule="auto"/>
              <w:ind w:left="322"/>
              <w:rPr>
                <w:sz w:val="24"/>
                <w:szCs w:val="24"/>
              </w:rPr>
            </w:pPr>
            <w:r>
              <w:rPr>
                <w:spacing w:val="-3"/>
                <w:sz w:val="24"/>
                <w:szCs w:val="24"/>
              </w:rPr>
              <w:t>土地产出率</w:t>
            </w:r>
          </w:p>
        </w:tc>
        <w:tc>
          <w:tcPr>
            <w:tcW w:w="2477" w:type="dxa"/>
            <w:gridSpan w:val="4"/>
            <w:tcBorders>
              <w:bottom w:val="single" w:color="000000" w:sz="10" w:space="0"/>
            </w:tcBorders>
            <w:vAlign w:val="top"/>
          </w:tcPr>
          <w:p>
            <w:pPr>
              <w:pStyle w:val="13"/>
              <w:spacing w:before="182" w:line="218" w:lineRule="auto"/>
              <w:ind w:left="1814"/>
              <w:rPr>
                <w:rFonts w:ascii="宋体" w:hAnsi="宋体" w:eastAsia="宋体" w:cs="宋体"/>
                <w:sz w:val="24"/>
                <w:szCs w:val="24"/>
              </w:rPr>
            </w:pPr>
            <w:r>
              <w:rPr>
                <w:spacing w:val="-6"/>
                <w:sz w:val="24"/>
                <w:szCs w:val="24"/>
              </w:rPr>
              <w:t>元</w:t>
            </w:r>
            <w:r>
              <w:rPr>
                <w:rFonts w:ascii="Times New Roman" w:hAnsi="Times New Roman" w:eastAsia="Times New Roman" w:cs="Times New Roman"/>
                <w:spacing w:val="-6"/>
                <w:sz w:val="24"/>
                <w:szCs w:val="24"/>
              </w:rPr>
              <w:t>/</w:t>
            </w:r>
            <w:r>
              <w:rPr>
                <w:rFonts w:ascii="宋体" w:hAnsi="宋体" w:eastAsia="宋体" w:cs="宋体"/>
                <w:spacing w:val="-6"/>
                <w:sz w:val="24"/>
                <w:szCs w:val="24"/>
              </w:rPr>
              <w:t>㎡</w:t>
            </w:r>
          </w:p>
        </w:tc>
        <w:tc>
          <w:tcPr>
            <w:tcW w:w="2269" w:type="dxa"/>
            <w:gridSpan w:val="4"/>
            <w:tcBorders>
              <w:bottom w:val="single" w:color="000000" w:sz="10" w:space="0"/>
            </w:tcBorders>
            <w:vAlign w:val="top"/>
          </w:tcPr>
          <w:p>
            <w:pPr>
              <w:pStyle w:val="13"/>
              <w:spacing w:before="183" w:line="217" w:lineRule="auto"/>
              <w:ind w:left="433"/>
              <w:rPr>
                <w:sz w:val="24"/>
                <w:szCs w:val="24"/>
              </w:rPr>
            </w:pPr>
            <w:r>
              <w:rPr>
                <w:spacing w:val="-4"/>
                <w:sz w:val="24"/>
                <w:szCs w:val="24"/>
              </w:rPr>
              <w:t>预计建设年限</w:t>
            </w:r>
          </w:p>
        </w:tc>
        <w:tc>
          <w:tcPr>
            <w:tcW w:w="2939" w:type="dxa"/>
            <w:gridSpan w:val="4"/>
            <w:tcBorders>
              <w:bottom w:val="single" w:color="000000" w:sz="10" w:space="0"/>
              <w:right w:val="single" w:color="000000" w:sz="10" w:space="0"/>
            </w:tcBorders>
            <w:vAlign w:val="top"/>
          </w:tcPr>
          <w:p>
            <w:pPr>
              <w:pStyle w:val="13"/>
              <w:spacing w:before="183" w:line="217" w:lineRule="auto"/>
              <w:ind w:left="2561"/>
              <w:rPr>
                <w:sz w:val="24"/>
                <w:szCs w:val="24"/>
              </w:rPr>
            </w:pPr>
            <w:r>
              <w:rPr>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9523" w:type="dxa"/>
            <w:gridSpan w:val="14"/>
            <w:tcBorders>
              <w:top w:val="single" w:color="000000" w:sz="10" w:space="0"/>
              <w:left w:val="single" w:color="000000" w:sz="10" w:space="0"/>
              <w:right w:val="single" w:color="000000" w:sz="10" w:space="0"/>
            </w:tcBorders>
            <w:vAlign w:val="top"/>
          </w:tcPr>
          <w:p>
            <w:pPr>
              <w:pStyle w:val="13"/>
              <w:spacing w:before="138" w:line="216" w:lineRule="auto"/>
              <w:ind w:left="4284"/>
              <w:rPr>
                <w:sz w:val="24"/>
                <w:szCs w:val="24"/>
              </w:rPr>
            </w:pPr>
            <w:r>
              <w:rPr>
                <w:spacing w:val="-2"/>
                <w:sz w:val="24"/>
                <w:szCs w:val="24"/>
                <w14:textOutline w14:w="4358" w14:cap="sq" w14:cmpd="sng">
                  <w14:solidFill>
                    <w14:srgbClr w14:val="000000"/>
                  </w14:solidFill>
                  <w14:prstDash w14:val="solid"/>
                  <w14:bevel/>
                </w14:textOutline>
              </w:rPr>
              <w:t>环保指标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9523" w:type="dxa"/>
            <w:gridSpan w:val="14"/>
            <w:tcBorders>
              <w:left w:val="single" w:color="000000" w:sz="10" w:space="0"/>
              <w:right w:val="single" w:color="000000" w:sz="10" w:space="0"/>
            </w:tcBorders>
            <w:vAlign w:val="top"/>
          </w:tcPr>
          <w:p>
            <w:pPr>
              <w:pStyle w:val="13"/>
              <w:spacing w:before="129" w:line="234" w:lineRule="auto"/>
              <w:ind w:left="2389"/>
              <w:rPr>
                <w:rFonts w:ascii="Times New Roman" w:hAnsi="Times New Roman" w:eastAsia="Times New Roman" w:cs="Times New Roman"/>
                <w:sz w:val="24"/>
                <w:szCs w:val="24"/>
              </w:rPr>
            </w:pPr>
            <w:r>
              <w:rPr>
                <w:spacing w:val="-9"/>
                <w:sz w:val="24"/>
                <w:szCs w:val="24"/>
              </w:rPr>
              <w:t>是否有下列污染排放</w:t>
            </w:r>
            <w:r>
              <w:rPr>
                <w:rFonts w:ascii="Times New Roman" w:hAnsi="Times New Roman" w:eastAsia="Times New Roman" w:cs="Times New Roman"/>
                <w:spacing w:val="-9"/>
                <w:sz w:val="24"/>
                <w:szCs w:val="24"/>
              </w:rPr>
              <w:t>(</w:t>
            </w:r>
            <w:r>
              <w:rPr>
                <w:spacing w:val="-9"/>
                <w:sz w:val="24"/>
                <w:szCs w:val="24"/>
              </w:rPr>
              <w:t>有划</w:t>
            </w:r>
            <w:r>
              <w:rPr>
                <w:spacing w:val="-68"/>
                <w:sz w:val="24"/>
                <w:szCs w:val="24"/>
              </w:rPr>
              <w:t xml:space="preserve"> </w:t>
            </w:r>
            <w:r>
              <w:rPr>
                <w:spacing w:val="-9"/>
                <w:sz w:val="24"/>
                <w:szCs w:val="24"/>
              </w:rPr>
              <w:t>“</w:t>
            </w:r>
            <w:r>
              <w:rPr>
                <w:rFonts w:ascii="Times New Roman" w:hAnsi="Times New Roman" w:eastAsia="Times New Roman" w:cs="Times New Roman"/>
                <w:spacing w:val="-9"/>
                <w:sz w:val="24"/>
                <w:szCs w:val="24"/>
              </w:rPr>
              <w:t>√</w:t>
            </w:r>
            <w:r>
              <w:rPr>
                <w:rFonts w:ascii="Times New Roman" w:hAnsi="Times New Roman" w:eastAsia="Times New Roman" w:cs="Times New Roman"/>
                <w:spacing w:val="-43"/>
                <w:sz w:val="24"/>
                <w:szCs w:val="24"/>
              </w:rPr>
              <w:t xml:space="preserve"> </w:t>
            </w:r>
            <w:r>
              <w:rPr>
                <w:spacing w:val="-9"/>
                <w:sz w:val="24"/>
                <w:szCs w:val="24"/>
              </w:rPr>
              <w:t>”,</w:t>
            </w:r>
            <w:r>
              <w:rPr>
                <w:spacing w:val="71"/>
                <w:sz w:val="24"/>
                <w:szCs w:val="24"/>
              </w:rPr>
              <w:t xml:space="preserve"> </w:t>
            </w:r>
            <w:r>
              <w:rPr>
                <w:spacing w:val="-9"/>
                <w:sz w:val="24"/>
                <w:szCs w:val="24"/>
              </w:rPr>
              <w:t>无划</w:t>
            </w:r>
            <w:r>
              <w:rPr>
                <w:spacing w:val="-86"/>
                <w:sz w:val="24"/>
                <w:szCs w:val="24"/>
              </w:rPr>
              <w:t xml:space="preserve"> </w:t>
            </w:r>
            <w:r>
              <w:rPr>
                <w:spacing w:val="-9"/>
                <w:sz w:val="24"/>
                <w:szCs w:val="24"/>
              </w:rPr>
              <w:t>“</w:t>
            </w:r>
            <w:r>
              <w:rPr>
                <w:rFonts w:ascii="Times New Roman" w:hAnsi="Times New Roman" w:eastAsia="Times New Roman" w:cs="Times New Roman"/>
                <w:spacing w:val="-9"/>
                <w:sz w:val="24"/>
                <w:szCs w:val="24"/>
              </w:rPr>
              <w:t>×</w:t>
            </w:r>
            <w:r>
              <w:rPr>
                <w:rFonts w:ascii="Times New Roman" w:hAnsi="Times New Roman" w:eastAsia="Times New Roman" w:cs="Times New Roman"/>
                <w:spacing w:val="-44"/>
                <w:sz w:val="24"/>
                <w:szCs w:val="24"/>
              </w:rPr>
              <w:t xml:space="preserve"> </w:t>
            </w:r>
            <w:r>
              <w:rPr>
                <w:spacing w:val="-9"/>
                <w:sz w:val="24"/>
                <w:szCs w:val="24"/>
              </w:rPr>
              <w:t>”</w:t>
            </w:r>
            <w:r>
              <w:rPr>
                <w:rFonts w:ascii="Times New Roman" w:hAnsi="Times New Roman" w:eastAsia="Times New Roman" w:cs="Times New Roman"/>
                <w:spacing w:val="-9"/>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979" w:type="dxa"/>
            <w:vMerge w:val="restart"/>
            <w:tcBorders>
              <w:left w:val="single" w:color="000000" w:sz="10" w:space="0"/>
              <w:bottom w:val="nil"/>
            </w:tcBorders>
            <w:vAlign w:val="top"/>
          </w:tcPr>
          <w:p>
            <w:pPr>
              <w:spacing w:line="324" w:lineRule="auto"/>
              <w:rPr>
                <w:rFonts w:ascii="Arial"/>
                <w:sz w:val="21"/>
              </w:rPr>
            </w:pPr>
          </w:p>
          <w:p>
            <w:pPr>
              <w:pStyle w:val="13"/>
              <w:spacing w:before="78" w:line="219" w:lineRule="auto"/>
              <w:ind w:left="248"/>
              <w:rPr>
                <w:sz w:val="24"/>
                <w:szCs w:val="24"/>
              </w:rPr>
            </w:pPr>
            <w:r>
              <w:rPr>
                <w:spacing w:val="-4"/>
                <w:sz w:val="24"/>
                <w:szCs w:val="24"/>
              </w:rPr>
              <w:t>废气</w:t>
            </w:r>
          </w:p>
        </w:tc>
        <w:tc>
          <w:tcPr>
            <w:tcW w:w="948" w:type="dxa"/>
            <w:gridSpan w:val="2"/>
            <w:vMerge w:val="restart"/>
            <w:tcBorders>
              <w:bottom w:val="nil"/>
            </w:tcBorders>
            <w:vAlign w:val="top"/>
          </w:tcPr>
          <w:p>
            <w:pPr>
              <w:rPr>
                <w:rFonts w:ascii="Arial"/>
                <w:sz w:val="21"/>
              </w:rPr>
            </w:pPr>
          </w:p>
        </w:tc>
        <w:tc>
          <w:tcPr>
            <w:tcW w:w="947" w:type="dxa"/>
            <w:vMerge w:val="restart"/>
            <w:tcBorders>
              <w:bottom w:val="nil"/>
            </w:tcBorders>
            <w:vAlign w:val="top"/>
          </w:tcPr>
          <w:p>
            <w:pPr>
              <w:spacing w:line="324" w:lineRule="auto"/>
              <w:rPr>
                <w:rFonts w:ascii="Arial"/>
                <w:sz w:val="21"/>
              </w:rPr>
            </w:pPr>
          </w:p>
          <w:p>
            <w:pPr>
              <w:pStyle w:val="13"/>
              <w:spacing w:before="78" w:line="217" w:lineRule="auto"/>
              <w:ind w:left="234"/>
              <w:rPr>
                <w:sz w:val="24"/>
                <w:szCs w:val="24"/>
              </w:rPr>
            </w:pPr>
            <w:r>
              <w:rPr>
                <w:spacing w:val="-5"/>
                <w:sz w:val="24"/>
                <w:szCs w:val="24"/>
              </w:rPr>
              <w:t>其中</w:t>
            </w:r>
          </w:p>
        </w:tc>
        <w:tc>
          <w:tcPr>
            <w:tcW w:w="948" w:type="dxa"/>
            <w:vAlign w:val="top"/>
          </w:tcPr>
          <w:p>
            <w:pPr>
              <w:pStyle w:val="13"/>
              <w:spacing w:before="175" w:line="199" w:lineRule="auto"/>
              <w:ind w:left="240"/>
              <w:rPr>
                <w:sz w:val="24"/>
                <w:szCs w:val="24"/>
              </w:rPr>
            </w:pPr>
            <w:r>
              <w:rPr>
                <w:spacing w:val="-7"/>
                <w:sz w:val="24"/>
                <w:szCs w:val="24"/>
              </w:rPr>
              <w:t>粉尘</w:t>
            </w:r>
          </w:p>
        </w:tc>
        <w:tc>
          <w:tcPr>
            <w:tcW w:w="1895" w:type="dxa"/>
            <w:gridSpan w:val="4"/>
            <w:vAlign w:val="top"/>
          </w:tcPr>
          <w:p>
            <w:pPr>
              <w:rPr>
                <w:rFonts w:ascii="Arial"/>
                <w:sz w:val="21"/>
              </w:rPr>
            </w:pPr>
          </w:p>
        </w:tc>
        <w:tc>
          <w:tcPr>
            <w:tcW w:w="949" w:type="dxa"/>
            <w:gridSpan w:val="2"/>
            <w:vMerge w:val="restart"/>
            <w:tcBorders>
              <w:bottom w:val="nil"/>
            </w:tcBorders>
            <w:vAlign w:val="top"/>
          </w:tcPr>
          <w:p>
            <w:pPr>
              <w:spacing w:line="323" w:lineRule="auto"/>
              <w:rPr>
                <w:rFonts w:ascii="Arial"/>
                <w:sz w:val="21"/>
              </w:rPr>
            </w:pPr>
          </w:p>
          <w:p>
            <w:pPr>
              <w:pStyle w:val="13"/>
              <w:spacing w:before="78" w:line="218" w:lineRule="auto"/>
              <w:ind w:left="243"/>
              <w:rPr>
                <w:sz w:val="24"/>
                <w:szCs w:val="24"/>
              </w:rPr>
            </w:pPr>
            <w:r>
              <w:rPr>
                <w:spacing w:val="-4"/>
                <w:sz w:val="24"/>
                <w:szCs w:val="24"/>
              </w:rPr>
              <w:t>废水</w:t>
            </w:r>
          </w:p>
        </w:tc>
        <w:tc>
          <w:tcPr>
            <w:tcW w:w="947" w:type="dxa"/>
            <w:vMerge w:val="restart"/>
            <w:tcBorders>
              <w:bottom w:val="nil"/>
            </w:tcBorders>
            <w:vAlign w:val="top"/>
          </w:tcPr>
          <w:p>
            <w:pPr>
              <w:rPr>
                <w:rFonts w:ascii="Arial"/>
                <w:sz w:val="21"/>
              </w:rPr>
            </w:pPr>
          </w:p>
        </w:tc>
        <w:tc>
          <w:tcPr>
            <w:tcW w:w="947" w:type="dxa"/>
            <w:vMerge w:val="restart"/>
            <w:tcBorders>
              <w:bottom w:val="nil"/>
            </w:tcBorders>
            <w:vAlign w:val="top"/>
          </w:tcPr>
          <w:p>
            <w:pPr>
              <w:spacing w:line="324" w:lineRule="auto"/>
              <w:rPr>
                <w:rFonts w:ascii="Arial"/>
                <w:sz w:val="21"/>
              </w:rPr>
            </w:pPr>
          </w:p>
          <w:p>
            <w:pPr>
              <w:pStyle w:val="13"/>
              <w:spacing w:before="78" w:line="219" w:lineRule="auto"/>
              <w:ind w:left="271"/>
              <w:rPr>
                <w:sz w:val="24"/>
                <w:szCs w:val="24"/>
              </w:rPr>
            </w:pPr>
            <w:r>
              <w:rPr>
                <w:spacing w:val="-15"/>
                <w:sz w:val="24"/>
                <w:szCs w:val="24"/>
              </w:rPr>
              <w:t>固废</w:t>
            </w:r>
          </w:p>
        </w:tc>
        <w:tc>
          <w:tcPr>
            <w:tcW w:w="963" w:type="dxa"/>
            <w:vMerge w:val="restart"/>
            <w:tcBorders>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979" w:type="dxa"/>
            <w:vMerge w:val="continue"/>
            <w:tcBorders>
              <w:top w:val="nil"/>
              <w:left w:val="single" w:color="000000" w:sz="10" w:space="0"/>
            </w:tcBorders>
            <w:vAlign w:val="top"/>
          </w:tcPr>
          <w:p>
            <w:pPr>
              <w:rPr>
                <w:rFonts w:ascii="Arial"/>
                <w:sz w:val="21"/>
              </w:rPr>
            </w:pPr>
          </w:p>
        </w:tc>
        <w:tc>
          <w:tcPr>
            <w:tcW w:w="948" w:type="dxa"/>
            <w:gridSpan w:val="2"/>
            <w:vMerge w:val="continue"/>
            <w:tcBorders>
              <w:top w:val="nil"/>
            </w:tcBorders>
            <w:vAlign w:val="top"/>
          </w:tcPr>
          <w:p>
            <w:pPr>
              <w:rPr>
                <w:rFonts w:ascii="Arial"/>
                <w:sz w:val="21"/>
              </w:rPr>
            </w:pPr>
          </w:p>
        </w:tc>
        <w:tc>
          <w:tcPr>
            <w:tcW w:w="947" w:type="dxa"/>
            <w:vMerge w:val="continue"/>
            <w:tcBorders>
              <w:top w:val="nil"/>
            </w:tcBorders>
            <w:vAlign w:val="top"/>
          </w:tcPr>
          <w:p>
            <w:pPr>
              <w:rPr>
                <w:rFonts w:ascii="Arial"/>
                <w:sz w:val="21"/>
              </w:rPr>
            </w:pPr>
          </w:p>
        </w:tc>
        <w:tc>
          <w:tcPr>
            <w:tcW w:w="948" w:type="dxa"/>
            <w:vAlign w:val="top"/>
          </w:tcPr>
          <w:p>
            <w:pPr>
              <w:pStyle w:val="13"/>
              <w:spacing w:before="182" w:line="197" w:lineRule="auto"/>
              <w:ind w:left="255"/>
              <w:rPr>
                <w:sz w:val="24"/>
                <w:szCs w:val="24"/>
              </w:rPr>
            </w:pPr>
            <w:r>
              <w:rPr>
                <w:spacing w:val="-14"/>
                <w:sz w:val="24"/>
                <w:szCs w:val="24"/>
              </w:rPr>
              <w:t>恶臭</w:t>
            </w:r>
          </w:p>
        </w:tc>
        <w:tc>
          <w:tcPr>
            <w:tcW w:w="1895" w:type="dxa"/>
            <w:gridSpan w:val="4"/>
            <w:vAlign w:val="top"/>
          </w:tcPr>
          <w:p>
            <w:pPr>
              <w:rPr>
                <w:rFonts w:ascii="Arial"/>
                <w:sz w:val="21"/>
              </w:rPr>
            </w:pPr>
          </w:p>
        </w:tc>
        <w:tc>
          <w:tcPr>
            <w:tcW w:w="949" w:type="dxa"/>
            <w:gridSpan w:val="2"/>
            <w:vMerge w:val="continue"/>
            <w:tcBorders>
              <w:top w:val="nil"/>
            </w:tcBorders>
            <w:vAlign w:val="top"/>
          </w:tcPr>
          <w:p>
            <w:pPr>
              <w:rPr>
                <w:rFonts w:ascii="Arial"/>
                <w:sz w:val="21"/>
              </w:rPr>
            </w:pPr>
          </w:p>
        </w:tc>
        <w:tc>
          <w:tcPr>
            <w:tcW w:w="947" w:type="dxa"/>
            <w:vMerge w:val="continue"/>
            <w:tcBorders>
              <w:top w:val="nil"/>
            </w:tcBorders>
            <w:vAlign w:val="top"/>
          </w:tcPr>
          <w:p>
            <w:pPr>
              <w:rPr>
                <w:rFonts w:ascii="Arial"/>
                <w:sz w:val="21"/>
              </w:rPr>
            </w:pPr>
          </w:p>
        </w:tc>
        <w:tc>
          <w:tcPr>
            <w:tcW w:w="947" w:type="dxa"/>
            <w:vMerge w:val="continue"/>
            <w:tcBorders>
              <w:top w:val="nil"/>
            </w:tcBorders>
            <w:vAlign w:val="top"/>
          </w:tcPr>
          <w:p>
            <w:pPr>
              <w:rPr>
                <w:rFonts w:ascii="Arial"/>
                <w:sz w:val="21"/>
              </w:rPr>
            </w:pPr>
          </w:p>
        </w:tc>
        <w:tc>
          <w:tcPr>
            <w:tcW w:w="963"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3" w:hRule="atLeast"/>
        </w:trPr>
        <w:tc>
          <w:tcPr>
            <w:tcW w:w="979" w:type="dxa"/>
            <w:tcBorders>
              <w:left w:val="single" w:color="000000" w:sz="10" w:space="0"/>
            </w:tcBorders>
            <w:vAlign w:val="top"/>
          </w:tcPr>
          <w:p>
            <w:pPr>
              <w:spacing w:line="318" w:lineRule="auto"/>
              <w:rPr>
                <w:rFonts w:ascii="Arial"/>
                <w:sz w:val="21"/>
              </w:rPr>
            </w:pPr>
          </w:p>
          <w:p>
            <w:pPr>
              <w:pStyle w:val="13"/>
              <w:spacing w:before="78" w:line="217" w:lineRule="auto"/>
              <w:ind w:left="261"/>
              <w:rPr>
                <w:sz w:val="24"/>
                <w:szCs w:val="24"/>
              </w:rPr>
            </w:pPr>
            <w:r>
              <w:rPr>
                <w:spacing w:val="-11"/>
                <w:sz w:val="24"/>
                <w:szCs w:val="24"/>
              </w:rPr>
              <w:t>噪声</w:t>
            </w:r>
          </w:p>
        </w:tc>
        <w:tc>
          <w:tcPr>
            <w:tcW w:w="948" w:type="dxa"/>
            <w:gridSpan w:val="2"/>
            <w:vAlign w:val="top"/>
          </w:tcPr>
          <w:p>
            <w:pPr>
              <w:rPr>
                <w:rFonts w:ascii="Arial"/>
                <w:sz w:val="21"/>
              </w:rPr>
            </w:pPr>
          </w:p>
        </w:tc>
        <w:tc>
          <w:tcPr>
            <w:tcW w:w="947" w:type="dxa"/>
            <w:vAlign w:val="top"/>
          </w:tcPr>
          <w:p>
            <w:pPr>
              <w:spacing w:line="317" w:lineRule="auto"/>
              <w:rPr>
                <w:rFonts w:ascii="Arial"/>
                <w:sz w:val="21"/>
              </w:rPr>
            </w:pPr>
          </w:p>
          <w:p>
            <w:pPr>
              <w:pStyle w:val="13"/>
              <w:spacing w:before="78" w:line="219" w:lineRule="auto"/>
              <w:ind w:left="231"/>
              <w:rPr>
                <w:sz w:val="24"/>
                <w:szCs w:val="24"/>
              </w:rPr>
            </w:pPr>
            <w:r>
              <w:rPr>
                <w:spacing w:val="-4"/>
                <w:sz w:val="24"/>
                <w:szCs w:val="24"/>
              </w:rPr>
              <w:t>震动</w:t>
            </w:r>
          </w:p>
        </w:tc>
        <w:tc>
          <w:tcPr>
            <w:tcW w:w="948" w:type="dxa"/>
            <w:vAlign w:val="top"/>
          </w:tcPr>
          <w:p>
            <w:pPr>
              <w:rPr>
                <w:rFonts w:ascii="Arial"/>
                <w:sz w:val="21"/>
              </w:rPr>
            </w:pPr>
          </w:p>
        </w:tc>
        <w:tc>
          <w:tcPr>
            <w:tcW w:w="1031" w:type="dxa"/>
            <w:gridSpan w:val="2"/>
            <w:vAlign w:val="top"/>
          </w:tcPr>
          <w:p>
            <w:pPr>
              <w:spacing w:line="318" w:lineRule="auto"/>
              <w:rPr>
                <w:rFonts w:ascii="Arial"/>
                <w:sz w:val="21"/>
              </w:rPr>
            </w:pPr>
          </w:p>
          <w:p>
            <w:pPr>
              <w:pStyle w:val="13"/>
              <w:spacing w:before="78" w:line="216" w:lineRule="auto"/>
              <w:ind w:left="159"/>
              <w:rPr>
                <w:sz w:val="24"/>
                <w:szCs w:val="24"/>
              </w:rPr>
            </w:pPr>
            <w:r>
              <w:rPr>
                <w:spacing w:val="-3"/>
                <w:sz w:val="24"/>
                <w:szCs w:val="24"/>
              </w:rPr>
              <w:t>核辐射</w:t>
            </w:r>
          </w:p>
        </w:tc>
        <w:tc>
          <w:tcPr>
            <w:tcW w:w="864" w:type="dxa"/>
            <w:gridSpan w:val="2"/>
            <w:vAlign w:val="top"/>
          </w:tcPr>
          <w:p>
            <w:pPr>
              <w:rPr>
                <w:rFonts w:ascii="Arial"/>
                <w:sz w:val="21"/>
              </w:rPr>
            </w:pPr>
          </w:p>
        </w:tc>
        <w:tc>
          <w:tcPr>
            <w:tcW w:w="949" w:type="dxa"/>
            <w:gridSpan w:val="2"/>
            <w:vAlign w:val="top"/>
          </w:tcPr>
          <w:p>
            <w:pPr>
              <w:pStyle w:val="13"/>
              <w:spacing w:before="177" w:line="442" w:lineRule="exact"/>
              <w:ind w:left="273"/>
              <w:rPr>
                <w:sz w:val="24"/>
                <w:szCs w:val="24"/>
              </w:rPr>
            </w:pPr>
            <w:r>
              <w:rPr>
                <w:spacing w:val="-19"/>
                <w:position w:val="15"/>
                <w:sz w:val="24"/>
                <w:szCs w:val="24"/>
              </w:rPr>
              <w:t>电磁</w:t>
            </w:r>
          </w:p>
          <w:p>
            <w:pPr>
              <w:pStyle w:val="13"/>
              <w:spacing w:line="195" w:lineRule="auto"/>
              <w:ind w:left="243"/>
              <w:rPr>
                <w:sz w:val="24"/>
                <w:szCs w:val="24"/>
              </w:rPr>
            </w:pPr>
            <w:r>
              <w:rPr>
                <w:spacing w:val="-4"/>
                <w:sz w:val="24"/>
                <w:szCs w:val="24"/>
              </w:rPr>
              <w:t>辐射</w:t>
            </w:r>
          </w:p>
        </w:tc>
        <w:tc>
          <w:tcPr>
            <w:tcW w:w="947" w:type="dxa"/>
            <w:vAlign w:val="top"/>
          </w:tcPr>
          <w:p>
            <w:pPr>
              <w:rPr>
                <w:rFonts w:ascii="Arial"/>
                <w:sz w:val="21"/>
              </w:rPr>
            </w:pPr>
          </w:p>
        </w:tc>
        <w:tc>
          <w:tcPr>
            <w:tcW w:w="947" w:type="dxa"/>
            <w:vAlign w:val="top"/>
          </w:tcPr>
          <w:p>
            <w:pPr>
              <w:spacing w:line="318" w:lineRule="auto"/>
              <w:rPr>
                <w:rFonts w:ascii="Arial"/>
                <w:sz w:val="21"/>
              </w:rPr>
            </w:pPr>
          </w:p>
          <w:p>
            <w:pPr>
              <w:pStyle w:val="13"/>
              <w:spacing w:before="78" w:line="219" w:lineRule="auto"/>
              <w:ind w:left="250"/>
              <w:rPr>
                <w:sz w:val="24"/>
                <w:szCs w:val="24"/>
              </w:rPr>
            </w:pPr>
            <w:r>
              <w:rPr>
                <w:spacing w:val="-5"/>
                <w:sz w:val="24"/>
                <w:szCs w:val="24"/>
              </w:rPr>
              <w:t>其它</w:t>
            </w:r>
          </w:p>
        </w:tc>
        <w:tc>
          <w:tcPr>
            <w:tcW w:w="963"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2" w:hRule="atLeast"/>
        </w:trPr>
        <w:tc>
          <w:tcPr>
            <w:tcW w:w="1838" w:type="dxa"/>
            <w:gridSpan w:val="2"/>
            <w:tcBorders>
              <w:left w:val="single" w:color="000000" w:sz="10" w:space="0"/>
            </w:tcBorders>
            <w:vAlign w:val="top"/>
          </w:tcPr>
          <w:p>
            <w:pPr>
              <w:pStyle w:val="13"/>
              <w:spacing w:before="179" w:line="216" w:lineRule="auto"/>
              <w:ind w:left="85"/>
              <w:rPr>
                <w:sz w:val="24"/>
                <w:szCs w:val="24"/>
              </w:rPr>
            </w:pPr>
            <w:r>
              <w:rPr>
                <w:spacing w:val="-3"/>
                <w:sz w:val="24"/>
                <w:szCs w:val="24"/>
              </w:rPr>
              <w:t>上述污染物的排</w:t>
            </w:r>
          </w:p>
          <w:p>
            <w:pPr>
              <w:pStyle w:val="13"/>
              <w:spacing w:before="161" w:line="216" w:lineRule="auto"/>
              <w:ind w:left="80"/>
              <w:rPr>
                <w:sz w:val="24"/>
                <w:szCs w:val="24"/>
              </w:rPr>
            </w:pPr>
            <w:r>
              <w:rPr>
                <w:spacing w:val="-2"/>
                <w:sz w:val="24"/>
                <w:szCs w:val="24"/>
              </w:rPr>
              <w:t>放应达到相关标</w:t>
            </w:r>
          </w:p>
          <w:p>
            <w:pPr>
              <w:pStyle w:val="13"/>
              <w:spacing w:before="158" w:line="193" w:lineRule="auto"/>
              <w:ind w:left="564"/>
              <w:rPr>
                <w:sz w:val="24"/>
                <w:szCs w:val="24"/>
              </w:rPr>
            </w:pPr>
            <w:r>
              <w:rPr>
                <w:spacing w:val="-5"/>
                <w:sz w:val="24"/>
                <w:szCs w:val="24"/>
              </w:rPr>
              <w:t>准要求</w:t>
            </w:r>
          </w:p>
        </w:tc>
        <w:tc>
          <w:tcPr>
            <w:tcW w:w="7685" w:type="dxa"/>
            <w:gridSpan w:val="1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4" w:hRule="atLeast"/>
        </w:trPr>
        <w:tc>
          <w:tcPr>
            <w:tcW w:w="1838" w:type="dxa"/>
            <w:gridSpan w:val="2"/>
            <w:tcBorders>
              <w:left w:val="single" w:color="000000" w:sz="10" w:space="0"/>
            </w:tcBorders>
            <w:vAlign w:val="top"/>
          </w:tcPr>
          <w:p>
            <w:pPr>
              <w:spacing w:line="323" w:lineRule="auto"/>
              <w:rPr>
                <w:rFonts w:ascii="Arial"/>
                <w:sz w:val="21"/>
              </w:rPr>
            </w:pPr>
          </w:p>
          <w:p>
            <w:pPr>
              <w:pStyle w:val="13"/>
              <w:spacing w:before="78" w:line="217" w:lineRule="auto"/>
              <w:ind w:left="461"/>
              <w:rPr>
                <w:sz w:val="24"/>
                <w:szCs w:val="24"/>
              </w:rPr>
            </w:pPr>
            <w:r>
              <w:rPr>
                <w:spacing w:val="-8"/>
                <w:sz w:val="24"/>
                <w:szCs w:val="24"/>
              </w:rPr>
              <w:t>防治措施</w:t>
            </w:r>
          </w:p>
        </w:tc>
        <w:tc>
          <w:tcPr>
            <w:tcW w:w="7685" w:type="dxa"/>
            <w:gridSpan w:val="12"/>
            <w:tcBorders>
              <w:right w:val="single" w:color="000000" w:sz="10" w:space="0"/>
            </w:tcBorders>
            <w:vAlign w:val="top"/>
          </w:tcPr>
          <w:p>
            <w:pPr>
              <w:pStyle w:val="13"/>
              <w:spacing w:before="181" w:line="218" w:lineRule="auto"/>
              <w:ind w:left="273"/>
              <w:rPr>
                <w:sz w:val="24"/>
                <w:szCs w:val="24"/>
              </w:rPr>
            </w:pPr>
            <w:r>
              <w:rPr>
                <w:rFonts w:ascii="Times New Roman" w:hAnsi="Times New Roman" w:eastAsia="Times New Roman" w:cs="Times New Roman"/>
                <w:spacing w:val="-1"/>
                <w:sz w:val="24"/>
                <w:szCs w:val="24"/>
              </w:rPr>
              <w:t>□</w:t>
            </w:r>
            <w:r>
              <w:rPr>
                <w:spacing w:val="-1"/>
                <w:sz w:val="24"/>
                <w:szCs w:val="24"/>
              </w:rPr>
              <w:t>修建污染防治设施：需占地</w:t>
            </w:r>
            <w:r>
              <w:rPr>
                <w:spacing w:val="-1"/>
                <w:sz w:val="24"/>
                <w:szCs w:val="24"/>
                <w:u w:val="single" w:color="auto"/>
              </w:rPr>
              <w:t xml:space="preserve">      </w:t>
            </w:r>
            <w:r>
              <w:rPr>
                <w:spacing w:val="-2"/>
                <w:sz w:val="24"/>
                <w:szCs w:val="24"/>
                <w:u w:val="single" w:color="auto"/>
              </w:rPr>
              <w:t xml:space="preserve">     </w:t>
            </w:r>
            <w:r>
              <w:rPr>
                <w:spacing w:val="-100"/>
                <w:sz w:val="24"/>
                <w:szCs w:val="24"/>
              </w:rPr>
              <w:t xml:space="preserve"> </w:t>
            </w:r>
            <w:r>
              <w:rPr>
                <w:rFonts w:ascii="宋体" w:hAnsi="宋体" w:eastAsia="宋体" w:cs="宋体"/>
                <w:spacing w:val="-2"/>
                <w:sz w:val="24"/>
                <w:szCs w:val="24"/>
              </w:rPr>
              <w:t>㎡</w:t>
            </w:r>
            <w:r>
              <w:rPr>
                <w:spacing w:val="-2"/>
                <w:sz w:val="24"/>
                <w:szCs w:val="24"/>
              </w:rPr>
              <w:t>；需投资</w:t>
            </w:r>
            <w:r>
              <w:rPr>
                <w:spacing w:val="-2"/>
                <w:sz w:val="24"/>
                <w:szCs w:val="24"/>
                <w:u w:val="single" w:color="auto"/>
              </w:rPr>
              <w:t xml:space="preserve">         </w:t>
            </w:r>
            <w:r>
              <w:rPr>
                <w:spacing w:val="-97"/>
                <w:sz w:val="24"/>
                <w:szCs w:val="24"/>
              </w:rPr>
              <w:t xml:space="preserve"> </w:t>
            </w:r>
            <w:r>
              <w:rPr>
                <w:spacing w:val="-2"/>
                <w:sz w:val="24"/>
                <w:szCs w:val="24"/>
              </w:rPr>
              <w:t>万元；</w:t>
            </w:r>
          </w:p>
          <w:p>
            <w:pPr>
              <w:pStyle w:val="13"/>
              <w:spacing w:before="159" w:line="161" w:lineRule="auto"/>
              <w:ind w:left="273"/>
              <w:rPr>
                <w:sz w:val="24"/>
                <w:szCs w:val="24"/>
              </w:rPr>
            </w:pPr>
            <w:r>
              <w:rPr>
                <w:rFonts w:ascii="Times New Roman" w:hAnsi="Times New Roman" w:eastAsia="Times New Roman" w:cs="Times New Roman"/>
                <w:spacing w:val="-4"/>
                <w:sz w:val="24"/>
                <w:szCs w:val="24"/>
              </w:rPr>
              <w:t>□</w:t>
            </w:r>
            <w:r>
              <w:rPr>
                <w:spacing w:val="-4"/>
                <w:sz w:val="24"/>
                <w:szCs w:val="24"/>
              </w:rPr>
              <w:t>其它措施：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2" w:hRule="atLeast"/>
        </w:trPr>
        <w:tc>
          <w:tcPr>
            <w:tcW w:w="9523" w:type="dxa"/>
            <w:gridSpan w:val="14"/>
            <w:tcBorders>
              <w:left w:val="single" w:color="000000" w:sz="10" w:space="0"/>
              <w:right w:val="single" w:color="000000" w:sz="10" w:space="0"/>
            </w:tcBorders>
            <w:vAlign w:val="top"/>
          </w:tcPr>
          <w:p>
            <w:pPr>
              <w:rPr>
                <w:rFonts w:ascii="Arial"/>
                <w:sz w:val="21"/>
              </w:rPr>
            </w:pPr>
          </w:p>
          <w:p>
            <w:pPr>
              <w:pStyle w:val="13"/>
              <w:spacing w:before="78" w:line="215" w:lineRule="auto"/>
              <w:ind w:left="70"/>
              <w:rPr>
                <w:sz w:val="24"/>
                <w:szCs w:val="24"/>
              </w:rPr>
            </w:pPr>
            <w:r>
              <w:rPr>
                <w:spacing w:val="1"/>
                <w:sz w:val="24"/>
                <w:szCs w:val="24"/>
                <w14:textOutline w14:w="4358" w14:cap="sq" w14:cmpd="sng">
                  <w14:solidFill>
                    <w14:srgbClr w14:val="000000"/>
                  </w14:solidFill>
                  <w14:prstDash w14:val="solid"/>
                  <w14:bevel/>
                </w14:textOutline>
              </w:rPr>
              <w:t>项目申请认定理由、项目具备的条件（或先进性）</w:t>
            </w:r>
            <w:r>
              <w:rPr>
                <w:sz w:val="24"/>
                <w:szCs w:val="24"/>
                <w14:textOutline w14:w="4358" w14:cap="sq" w14:cmpd="sng">
                  <w14:solidFill>
                    <w14:srgbClr w14:val="000000"/>
                  </w14:solidFill>
                  <w14:prstDash w14:val="solid"/>
                  <w14:bevel/>
                </w14:textOutline>
              </w:rPr>
              <w:t>、市场前景、项目建设内容及进度阐述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86" w:hRule="atLeast"/>
        </w:trPr>
        <w:tc>
          <w:tcPr>
            <w:tcW w:w="9523" w:type="dxa"/>
            <w:gridSpan w:val="14"/>
            <w:tcBorders>
              <w:left w:val="single" w:color="000000" w:sz="10" w:space="0"/>
              <w:bottom w:val="single" w:color="000000" w:sz="10" w:space="0"/>
              <w:right w:val="single" w:color="000000" w:sz="10"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3"/>
              <w:spacing w:before="78" w:line="205" w:lineRule="auto"/>
              <w:ind w:left="5127"/>
              <w:rPr>
                <w:sz w:val="24"/>
                <w:szCs w:val="24"/>
              </w:rPr>
            </w:pPr>
            <w:r>
              <w:rPr>
                <w:spacing w:val="-2"/>
                <w:sz w:val="24"/>
                <w:szCs w:val="24"/>
              </w:rPr>
              <w:t>（如本栏不够填写，可另附</w:t>
            </w:r>
            <w:r>
              <w:rPr>
                <w:spacing w:val="-46"/>
                <w:sz w:val="24"/>
                <w:szCs w:val="24"/>
              </w:rPr>
              <w:t xml:space="preserve"> </w:t>
            </w:r>
            <w:r>
              <w:rPr>
                <w:rFonts w:ascii="Times New Roman" w:hAnsi="Times New Roman" w:eastAsia="Times New Roman" w:cs="Times New Roman"/>
                <w:spacing w:val="-2"/>
                <w:sz w:val="24"/>
                <w:szCs w:val="24"/>
              </w:rPr>
              <w:t>A4</w:t>
            </w:r>
            <w:r>
              <w:rPr>
                <w:rFonts w:ascii="Times New Roman" w:hAnsi="Times New Roman" w:eastAsia="Times New Roman" w:cs="Times New Roman"/>
                <w:spacing w:val="15"/>
                <w:sz w:val="24"/>
                <w:szCs w:val="24"/>
              </w:rPr>
              <w:t xml:space="preserve"> </w:t>
            </w:r>
            <w:r>
              <w:rPr>
                <w:spacing w:val="-2"/>
                <w:sz w:val="24"/>
                <w:szCs w:val="24"/>
              </w:rPr>
              <w:t>纸续页）</w:t>
            </w:r>
          </w:p>
        </w:tc>
      </w:tr>
    </w:tbl>
    <w:p>
      <w:pPr>
        <w:spacing w:before="55"/>
      </w:pPr>
    </w:p>
    <w:p>
      <w:pPr>
        <w:keepNext w:val="0"/>
        <w:keepLines w:val="0"/>
        <w:pageBreakBefore w:val="0"/>
        <w:wordWrap/>
        <w:overflowPunct/>
        <w:topLinePunct w:val="0"/>
        <w:bidi w:val="0"/>
        <w:spacing w:before="100" w:line="620" w:lineRule="exact"/>
        <w:rPr>
          <w:rFonts w:hint="eastAsia" w:ascii="黑体" w:hAnsi="黑体" w:eastAsia="黑体" w:cs="黑体"/>
          <w:sz w:val="32"/>
          <w:szCs w:val="32"/>
        </w:rPr>
      </w:pPr>
      <w:r>
        <w:rPr>
          <w:rFonts w:hint="eastAsia" w:ascii="黑体" w:hAnsi="黑体" w:eastAsia="黑体" w:cs="黑体"/>
          <w:spacing w:val="8"/>
          <w:sz w:val="32"/>
          <w:szCs w:val="32"/>
        </w:rPr>
        <w:t>三、申报单位</w:t>
      </w:r>
      <w:r>
        <w:rPr>
          <w:rFonts w:hint="eastAsia" w:ascii="黑体" w:hAnsi="黑体" w:eastAsia="黑体" w:cs="黑体"/>
          <w:spacing w:val="8"/>
          <w:sz w:val="32"/>
          <w:szCs w:val="32"/>
          <w:lang w:val="en-US" w:eastAsia="zh-CN"/>
        </w:rPr>
        <w:t>法定代表人</w:t>
      </w:r>
      <w:r>
        <w:rPr>
          <w:rFonts w:hint="eastAsia" w:ascii="黑体" w:hAnsi="黑体" w:eastAsia="黑体" w:cs="黑体"/>
          <w:spacing w:val="8"/>
          <w:sz w:val="32"/>
          <w:szCs w:val="32"/>
        </w:rPr>
        <w:t>声明</w:t>
      </w:r>
    </w:p>
    <w:p>
      <w:pPr>
        <w:keepNext w:val="0"/>
        <w:keepLines w:val="0"/>
        <w:pageBreakBefore w:val="0"/>
        <w:wordWrap/>
        <w:overflowPunct/>
        <w:topLinePunct w:val="0"/>
        <w:bidi w:val="0"/>
        <w:spacing w:line="620" w:lineRule="exact"/>
        <w:rPr>
          <w:rFonts w:hint="eastAsia" w:ascii="仿宋_GB2312" w:hAnsi="仿宋_GB2312" w:eastAsia="仿宋_GB2312" w:cs="仿宋_GB2312"/>
          <w:sz w:val="32"/>
          <w:szCs w:val="32"/>
        </w:rPr>
      </w:pPr>
    </w:p>
    <w:tbl>
      <w:tblPr>
        <w:tblStyle w:val="12"/>
        <w:tblW w:w="907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233" w:hRule="atLeast"/>
        </w:trPr>
        <w:tc>
          <w:tcPr>
            <w:tcW w:w="9076" w:type="dxa"/>
            <w:vAlign w:val="top"/>
          </w:tcPr>
          <w:p>
            <w:pPr>
              <w:pStyle w:val="13"/>
              <w:keepNext w:val="0"/>
              <w:keepLines w:val="0"/>
              <w:pageBreakBefore w:val="0"/>
              <w:wordWrap/>
              <w:overflowPunct/>
              <w:topLinePunct w:val="0"/>
              <w:bidi w:val="0"/>
              <w:spacing w:before="178" w:line="620" w:lineRule="exact"/>
              <w:ind w:left="4136"/>
              <w:rPr>
                <w:rFonts w:hint="eastAsia" w:ascii="仿宋_GB2312" w:hAnsi="仿宋_GB2312" w:eastAsia="仿宋_GB2312" w:cs="仿宋_GB2312"/>
                <w:sz w:val="30"/>
                <w:szCs w:val="30"/>
              </w:rPr>
            </w:pPr>
            <w:r>
              <w:rPr>
                <w:rFonts w:hint="eastAsia" w:ascii="仿宋_GB2312" w:hAnsi="仿宋_GB2312" w:eastAsia="仿宋_GB2312" w:cs="仿宋_GB2312"/>
                <w:spacing w:val="-13"/>
                <w:sz w:val="30"/>
                <w:szCs w:val="30"/>
                <w14:textOutline w14:w="5103" w14:cap="sq" w14:cmpd="sng">
                  <w14:solidFill>
                    <w14:srgbClr w14:val="000000"/>
                  </w14:solidFill>
                  <w14:prstDash w14:val="solid"/>
                  <w14:bevel/>
                </w14:textOutline>
              </w:rPr>
              <w:t>声</w:t>
            </w:r>
            <w:r>
              <w:rPr>
                <w:rFonts w:hint="eastAsia" w:ascii="仿宋_GB2312" w:hAnsi="仿宋_GB2312" w:eastAsia="仿宋_GB2312" w:cs="仿宋_GB2312"/>
                <w:spacing w:val="19"/>
                <w:sz w:val="30"/>
                <w:szCs w:val="30"/>
              </w:rPr>
              <w:t xml:space="preserve">  </w:t>
            </w:r>
            <w:r>
              <w:rPr>
                <w:rFonts w:hint="eastAsia" w:ascii="仿宋_GB2312" w:hAnsi="仿宋_GB2312" w:eastAsia="仿宋_GB2312" w:cs="仿宋_GB2312"/>
                <w:spacing w:val="-13"/>
                <w:sz w:val="30"/>
                <w:szCs w:val="30"/>
                <w14:textOutline w14:w="5103" w14:cap="sq" w14:cmpd="sng">
                  <w14:solidFill>
                    <w14:srgbClr w14:val="000000"/>
                  </w14:solidFill>
                  <w14:prstDash w14:val="solid"/>
                  <w14:bevel/>
                </w14:textOutline>
              </w:rPr>
              <w:t>明</w:t>
            </w:r>
          </w:p>
          <w:p>
            <w:pPr>
              <w:pStyle w:val="13"/>
              <w:keepNext w:val="0"/>
              <w:keepLines w:val="0"/>
              <w:pageBreakBefore w:val="0"/>
              <w:wordWrap/>
              <w:overflowPunct/>
              <w:topLinePunct w:val="0"/>
              <w:bidi w:val="0"/>
              <w:spacing w:before="167" w:line="620" w:lineRule="exact"/>
              <w:ind w:right="102" w:firstLine="63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pacing w:val="8"/>
                <w:sz w:val="30"/>
                <w:szCs w:val="30"/>
              </w:rPr>
              <w:t>本人郑重声明：本单位提交的申报资料及本表所填报的信息完全属</w:t>
            </w:r>
            <w:r>
              <w:rPr>
                <w:rFonts w:hint="eastAsia" w:ascii="仿宋_GB2312" w:hAnsi="仿宋_GB2312" w:eastAsia="仿宋_GB2312" w:cs="仿宋_GB2312"/>
                <w:spacing w:val="-4"/>
                <w:sz w:val="30"/>
                <w:szCs w:val="30"/>
              </w:rPr>
              <w:t>实，如存在瞒报、假报等不实情况，由本人承担全部责任</w:t>
            </w:r>
            <w:r>
              <w:rPr>
                <w:rFonts w:hint="eastAsia" w:ascii="仿宋_GB2312" w:hAnsi="仿宋_GB2312" w:eastAsia="仿宋_GB2312" w:cs="仿宋_GB2312"/>
                <w:spacing w:val="-4"/>
                <w:sz w:val="30"/>
                <w:szCs w:val="30"/>
                <w:lang w:eastAsia="zh-CN"/>
              </w:rPr>
              <w:t>。（</w:t>
            </w:r>
            <w:r>
              <w:rPr>
                <w:rFonts w:hint="eastAsia" w:ascii="仿宋_GB2312" w:hAnsi="仿宋_GB2312" w:eastAsia="仿宋_GB2312" w:cs="仿宋_GB2312"/>
                <w:spacing w:val="-4"/>
                <w:sz w:val="30"/>
                <w:szCs w:val="30"/>
              </w:rPr>
              <w:t>其中：新成</w:t>
            </w:r>
            <w:r>
              <w:rPr>
                <w:rFonts w:hint="eastAsia" w:ascii="仿宋_GB2312" w:hAnsi="仿宋_GB2312" w:eastAsia="仿宋_GB2312" w:cs="仿宋_GB2312"/>
                <w:spacing w:val="-1"/>
                <w:sz w:val="30"/>
                <w:szCs w:val="30"/>
              </w:rPr>
              <w:t>立公司需增加母公司</w:t>
            </w:r>
            <w:r>
              <w:rPr>
                <w:rFonts w:hint="eastAsia" w:ascii="仿宋_GB2312" w:hAnsi="仿宋_GB2312" w:eastAsia="仿宋_GB2312" w:cs="仿宋_GB2312"/>
                <w:color w:val="auto"/>
                <w:spacing w:val="-1"/>
                <w:sz w:val="30"/>
                <w:szCs w:val="30"/>
                <w:lang w:val="en-US" w:eastAsia="zh-CN"/>
              </w:rPr>
              <w:t>法定代表人</w:t>
            </w:r>
            <w:r>
              <w:rPr>
                <w:rFonts w:hint="eastAsia" w:ascii="仿宋_GB2312" w:hAnsi="仿宋_GB2312" w:eastAsia="仿宋_GB2312" w:cs="仿宋_GB2312"/>
                <w:spacing w:val="-1"/>
                <w:sz w:val="30"/>
                <w:szCs w:val="30"/>
              </w:rPr>
              <w:t>签名及母公司盖</w:t>
            </w:r>
            <w:r>
              <w:rPr>
                <w:rFonts w:hint="eastAsia" w:ascii="仿宋_GB2312" w:hAnsi="仿宋_GB2312" w:eastAsia="仿宋_GB2312" w:cs="仿宋_GB2312"/>
                <w:spacing w:val="-2"/>
                <w:sz w:val="30"/>
                <w:szCs w:val="30"/>
              </w:rPr>
              <w:t>章）</w:t>
            </w:r>
          </w:p>
          <w:p>
            <w:pPr>
              <w:keepNext w:val="0"/>
              <w:keepLines w:val="0"/>
              <w:pageBreakBefore w:val="0"/>
              <w:wordWrap/>
              <w:overflowPunct/>
              <w:topLinePunct w:val="0"/>
              <w:bidi w:val="0"/>
              <w:spacing w:line="620" w:lineRule="exact"/>
              <w:rPr>
                <w:rFonts w:hint="eastAsia" w:ascii="仿宋_GB2312" w:hAnsi="仿宋_GB2312" w:eastAsia="仿宋_GB2312" w:cs="仿宋_GB2312"/>
                <w:sz w:val="30"/>
                <w:szCs w:val="30"/>
              </w:rPr>
            </w:pPr>
          </w:p>
          <w:p>
            <w:pPr>
              <w:keepNext w:val="0"/>
              <w:keepLines w:val="0"/>
              <w:pageBreakBefore w:val="0"/>
              <w:wordWrap/>
              <w:overflowPunct/>
              <w:topLinePunct w:val="0"/>
              <w:bidi w:val="0"/>
              <w:spacing w:line="620" w:lineRule="exact"/>
              <w:rPr>
                <w:rFonts w:hint="eastAsia" w:ascii="仿宋_GB2312" w:hAnsi="仿宋_GB2312" w:eastAsia="仿宋_GB2312" w:cs="仿宋_GB2312"/>
                <w:sz w:val="30"/>
                <w:szCs w:val="30"/>
              </w:rPr>
            </w:pPr>
          </w:p>
          <w:p>
            <w:pPr>
              <w:pStyle w:val="13"/>
              <w:keepNext w:val="0"/>
              <w:keepLines w:val="0"/>
              <w:pageBreakBefore w:val="0"/>
              <w:wordWrap/>
              <w:overflowPunct/>
              <w:topLinePunct w:val="0"/>
              <w:bidi w:val="0"/>
              <w:spacing w:before="78" w:line="620" w:lineRule="exact"/>
              <w:ind w:right="104" w:firstLine="596" w:firstLineChars="200"/>
              <w:rPr>
                <w:rFonts w:hint="eastAsia" w:ascii="仿宋_GB2312" w:hAnsi="仿宋_GB2312" w:eastAsia="仿宋_GB2312" w:cs="仿宋_GB2312"/>
                <w:color w:val="auto"/>
                <w:spacing w:val="-22"/>
                <w:sz w:val="30"/>
                <w:szCs w:val="30"/>
              </w:rPr>
            </w:pPr>
            <w:r>
              <w:rPr>
                <w:rFonts w:hint="eastAsia" w:ascii="仿宋_GB2312" w:hAnsi="仿宋_GB2312" w:eastAsia="仿宋_GB2312" w:cs="仿宋_GB2312"/>
                <w:color w:val="auto"/>
                <w:spacing w:val="-1"/>
                <w:sz w:val="30"/>
                <w:szCs w:val="30"/>
                <w:lang w:val="en-US" w:eastAsia="zh-CN"/>
              </w:rPr>
              <w:t>法定代表人</w:t>
            </w:r>
            <w:r>
              <w:rPr>
                <w:rFonts w:hint="eastAsia" w:ascii="仿宋_GB2312" w:hAnsi="仿宋_GB2312" w:eastAsia="仿宋_GB2312" w:cs="仿宋_GB2312"/>
                <w:color w:val="auto"/>
                <w:spacing w:val="-1"/>
                <w:sz w:val="30"/>
                <w:szCs w:val="30"/>
              </w:rPr>
              <w:t>签名（亲笔）</w:t>
            </w:r>
            <w:r>
              <w:rPr>
                <w:rFonts w:hint="eastAsia" w:ascii="仿宋_GB2312" w:hAnsi="仿宋_GB2312" w:eastAsia="仿宋_GB2312" w:cs="仿宋_GB2312"/>
                <w:color w:val="auto"/>
                <w:spacing w:val="-1"/>
                <w:sz w:val="30"/>
                <w:szCs w:val="30"/>
                <w:u w:val="single" w:color="auto"/>
              </w:rPr>
              <w:t xml:space="preserve">               </w:t>
            </w:r>
            <w:r>
              <w:rPr>
                <w:rFonts w:hint="eastAsia" w:ascii="仿宋_GB2312" w:hAnsi="仿宋_GB2312" w:eastAsia="仿宋_GB2312" w:cs="仿宋_GB2312"/>
                <w:color w:val="auto"/>
                <w:spacing w:val="4"/>
                <w:sz w:val="30"/>
                <w:szCs w:val="30"/>
              </w:rPr>
              <w:t>（申报单位公章</w:t>
            </w:r>
            <w:r>
              <w:rPr>
                <w:rFonts w:hint="eastAsia" w:ascii="仿宋_GB2312" w:hAnsi="仿宋_GB2312" w:eastAsia="仿宋_GB2312" w:cs="仿宋_GB2312"/>
                <w:color w:val="auto"/>
                <w:spacing w:val="-22"/>
                <w:sz w:val="30"/>
                <w:szCs w:val="30"/>
              </w:rPr>
              <w:t>）</w:t>
            </w:r>
          </w:p>
          <w:p>
            <w:pPr>
              <w:pStyle w:val="13"/>
              <w:keepNext w:val="0"/>
              <w:keepLines w:val="0"/>
              <w:pageBreakBefore w:val="0"/>
              <w:wordWrap/>
              <w:overflowPunct/>
              <w:topLinePunct w:val="0"/>
              <w:bidi w:val="0"/>
              <w:spacing w:before="78" w:line="620" w:lineRule="exact"/>
              <w:ind w:right="104"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auto"/>
                <w:spacing w:val="-1"/>
                <w:sz w:val="30"/>
                <w:szCs w:val="30"/>
              </w:rPr>
              <w:t>母公司</w:t>
            </w:r>
            <w:r>
              <w:rPr>
                <w:rFonts w:hint="eastAsia" w:ascii="仿宋_GB2312" w:hAnsi="仿宋_GB2312" w:eastAsia="仿宋_GB2312" w:cs="仿宋_GB2312"/>
                <w:color w:val="auto"/>
                <w:spacing w:val="-1"/>
                <w:sz w:val="30"/>
                <w:szCs w:val="30"/>
                <w:lang w:val="en-US" w:eastAsia="zh-CN"/>
              </w:rPr>
              <w:t>法定代表人</w:t>
            </w:r>
            <w:r>
              <w:rPr>
                <w:rFonts w:hint="eastAsia" w:ascii="仿宋_GB2312" w:hAnsi="仿宋_GB2312" w:eastAsia="仿宋_GB2312" w:cs="仿宋_GB2312"/>
                <w:color w:val="auto"/>
                <w:spacing w:val="-1"/>
                <w:sz w:val="30"/>
                <w:szCs w:val="30"/>
              </w:rPr>
              <w:t>签</w:t>
            </w:r>
            <w:r>
              <w:rPr>
                <w:rFonts w:hint="eastAsia" w:ascii="仿宋_GB2312" w:hAnsi="仿宋_GB2312" w:eastAsia="仿宋_GB2312" w:cs="仿宋_GB2312"/>
                <w:spacing w:val="-1"/>
                <w:sz w:val="30"/>
                <w:szCs w:val="30"/>
              </w:rPr>
              <w:t>名（亲笔）</w:t>
            </w:r>
            <w:r>
              <w:rPr>
                <w:rFonts w:hint="eastAsia" w:ascii="仿宋_GB2312" w:hAnsi="仿宋_GB2312" w:eastAsia="仿宋_GB2312" w:cs="仿宋_GB2312"/>
                <w:spacing w:val="12"/>
                <w:sz w:val="30"/>
                <w:szCs w:val="30"/>
                <w:u w:val="single" w:color="auto"/>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2"/>
                <w:sz w:val="30"/>
                <w:szCs w:val="30"/>
              </w:rPr>
              <w:t>（</w:t>
            </w:r>
            <w:r>
              <w:rPr>
                <w:rFonts w:hint="eastAsia" w:ascii="仿宋_GB2312" w:hAnsi="仿宋_GB2312" w:eastAsia="仿宋_GB2312" w:cs="仿宋_GB2312"/>
                <w:spacing w:val="4"/>
                <w:sz w:val="30"/>
                <w:szCs w:val="30"/>
              </w:rPr>
              <w:t>母公司公章）</w:t>
            </w:r>
          </w:p>
          <w:p>
            <w:pPr>
              <w:keepNext w:val="0"/>
              <w:keepLines w:val="0"/>
              <w:pageBreakBefore w:val="0"/>
              <w:wordWrap/>
              <w:overflowPunct/>
              <w:topLinePunct w:val="0"/>
              <w:bidi w:val="0"/>
              <w:spacing w:line="620" w:lineRule="exact"/>
              <w:rPr>
                <w:rFonts w:hint="eastAsia" w:ascii="仿宋_GB2312" w:hAnsi="仿宋_GB2312" w:eastAsia="仿宋_GB2312" w:cs="仿宋_GB2312"/>
                <w:sz w:val="30"/>
                <w:szCs w:val="30"/>
              </w:rPr>
            </w:pPr>
          </w:p>
          <w:p>
            <w:pPr>
              <w:keepNext w:val="0"/>
              <w:keepLines w:val="0"/>
              <w:pageBreakBefore w:val="0"/>
              <w:wordWrap/>
              <w:overflowPunct/>
              <w:topLinePunct w:val="0"/>
              <w:bidi w:val="0"/>
              <w:spacing w:line="620" w:lineRule="exact"/>
              <w:rPr>
                <w:rFonts w:hint="eastAsia" w:ascii="仿宋_GB2312" w:hAnsi="仿宋_GB2312" w:eastAsia="仿宋_GB2312" w:cs="仿宋_GB2312"/>
                <w:sz w:val="30"/>
                <w:szCs w:val="30"/>
              </w:rPr>
            </w:pPr>
          </w:p>
          <w:p>
            <w:pPr>
              <w:pStyle w:val="13"/>
              <w:keepNext w:val="0"/>
              <w:keepLines w:val="0"/>
              <w:pageBreakBefore w:val="0"/>
              <w:wordWrap/>
              <w:overflowPunct/>
              <w:topLinePunct w:val="0"/>
              <w:bidi w:val="0"/>
              <w:spacing w:before="78" w:line="62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pacing w:val="-12"/>
                <w:sz w:val="30"/>
                <w:szCs w:val="30"/>
              </w:rPr>
              <w:t>年</w:t>
            </w:r>
            <w:r>
              <w:rPr>
                <w:rFonts w:hint="eastAsia" w:ascii="仿宋_GB2312" w:hAnsi="仿宋_GB2312" w:eastAsia="仿宋_GB2312" w:cs="仿宋_GB2312"/>
                <w:spacing w:val="3"/>
                <w:sz w:val="30"/>
                <w:szCs w:val="30"/>
              </w:rPr>
              <w:t xml:space="preserve">       </w:t>
            </w:r>
            <w:r>
              <w:rPr>
                <w:rFonts w:hint="eastAsia" w:ascii="仿宋_GB2312" w:hAnsi="仿宋_GB2312" w:eastAsia="仿宋_GB2312" w:cs="仿宋_GB2312"/>
                <w:spacing w:val="-12"/>
                <w:sz w:val="30"/>
                <w:szCs w:val="30"/>
              </w:rPr>
              <w:t>月</w:t>
            </w:r>
            <w:r>
              <w:rPr>
                <w:rFonts w:hint="eastAsia" w:ascii="仿宋_GB2312" w:hAnsi="仿宋_GB2312" w:eastAsia="仿宋_GB2312" w:cs="仿宋_GB2312"/>
                <w:spacing w:val="8"/>
                <w:sz w:val="30"/>
                <w:szCs w:val="30"/>
              </w:rPr>
              <w:t xml:space="preserve">       </w:t>
            </w:r>
            <w:r>
              <w:rPr>
                <w:rFonts w:hint="eastAsia" w:ascii="仿宋_GB2312" w:hAnsi="仿宋_GB2312" w:eastAsia="仿宋_GB2312" w:cs="仿宋_GB2312"/>
                <w:spacing w:val="-12"/>
                <w:sz w:val="30"/>
                <w:szCs w:val="30"/>
              </w:rPr>
              <w:t>日</w:t>
            </w:r>
          </w:p>
        </w:tc>
      </w:tr>
    </w:tbl>
    <w:p>
      <w:pPr>
        <w:keepNext w:val="0"/>
        <w:keepLines w:val="0"/>
        <w:pageBreakBefore w:val="0"/>
        <w:wordWrap/>
        <w:overflowPunct/>
        <w:topLinePunct w:val="0"/>
        <w:bidi w:val="0"/>
        <w:spacing w:line="620" w:lineRule="exac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620" w:lineRule="exact"/>
        <w:rPr>
          <w:rFonts w:hint="eastAsia" w:ascii="仿宋_GB2312" w:hAnsi="仿宋_GB2312" w:eastAsia="仿宋_GB2312" w:cs="仿宋_GB2312"/>
          <w:sz w:val="32"/>
          <w:szCs w:val="32"/>
        </w:rPr>
        <w:sectPr>
          <w:pgSz w:w="11906" w:h="16839"/>
          <w:pgMar w:top="1417" w:right="1403" w:bottom="1144" w:left="1415" w:header="0" w:footer="890"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textAlignment w:val="baseline"/>
        <w:rPr>
          <w:rFonts w:hint="default"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rPr>
        <w:t>附件</w:t>
      </w:r>
      <w:r>
        <w:rPr>
          <w:rFonts w:hint="default" w:ascii="仿宋_GB2312" w:hAnsi="仿宋_GB2312" w:eastAsia="仿宋_GB2312" w:cs="仿宋_GB2312"/>
          <w:spacing w:val="-9"/>
          <w:sz w:val="32"/>
          <w:szCs w:val="32"/>
        </w:rPr>
        <w:t>3</w:t>
      </w:r>
    </w:p>
    <w:p>
      <w:pPr>
        <w:keepNext w:val="0"/>
        <w:keepLines w:val="0"/>
        <w:pageBreakBefore w:val="0"/>
        <w:widowControl/>
        <w:kinsoku w:val="0"/>
        <w:wordWrap/>
        <w:overflowPunct/>
        <w:topLinePunct w:val="0"/>
        <w:autoSpaceDE w:val="0"/>
        <w:autoSpaceDN w:val="0"/>
        <w:bidi w:val="0"/>
        <w:adjustRightInd w:val="0"/>
        <w:snapToGrid w:val="0"/>
        <w:spacing w:before="140" w:line="620" w:lineRule="exact"/>
        <w:jc w:val="center"/>
        <w:textAlignment w:val="baseline"/>
        <w:rPr>
          <w:rFonts w:hint="eastAsia" w:ascii="方正小标宋简体" w:hAnsi="方正小标宋简体" w:eastAsia="方正小标宋简体" w:cs="方正小标宋简体"/>
          <w:spacing w:val="9"/>
          <w:w w:val="95"/>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40" w:line="620" w:lineRule="exact"/>
        <w:jc w:val="center"/>
        <w:textAlignment w:val="baseline"/>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spacing w:val="9"/>
          <w:w w:val="95"/>
          <w:sz w:val="44"/>
          <w:szCs w:val="44"/>
          <w:lang w:val="en-US" w:eastAsia="zh-CN"/>
        </w:rPr>
        <w:t>汕头综保</w:t>
      </w:r>
      <w:r>
        <w:rPr>
          <w:rFonts w:hint="eastAsia" w:ascii="方正小标宋简体" w:hAnsi="方正小标宋简体" w:eastAsia="方正小标宋简体" w:cs="方正小标宋简体"/>
          <w:spacing w:val="9"/>
          <w:w w:val="95"/>
          <w:sz w:val="44"/>
          <w:szCs w:val="44"/>
        </w:rPr>
        <w:t>区现代产业项目认定申报材料清单</w:t>
      </w: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654"/>
        <w:textAlignment w:val="baseline"/>
        <w:rPr>
          <w:rFonts w:hint="eastAsia" w:ascii="黑体" w:hAnsi="黑体" w:eastAsia="黑体" w:cs="黑体"/>
          <w:sz w:val="32"/>
          <w:szCs w:val="32"/>
        </w:rPr>
      </w:pPr>
      <w:r>
        <w:rPr>
          <w:rFonts w:hint="eastAsia" w:ascii="黑体" w:hAnsi="黑体" w:eastAsia="黑体" w:cs="黑体"/>
          <w:spacing w:val="8"/>
          <w:position w:val="21"/>
          <w:sz w:val="32"/>
          <w:szCs w:val="32"/>
        </w:rPr>
        <w:t>一、战略性新兴产业</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en-US" w:eastAsia="zh-CN"/>
        </w:rPr>
        <w:t>.汕头综保</w:t>
      </w:r>
      <w:r>
        <w:rPr>
          <w:rFonts w:hint="default" w:ascii="Times New Roman" w:hAnsi="Times New Roman" w:eastAsia="仿宋_GB2312" w:cs="Times New Roman"/>
          <w:spacing w:val="6"/>
          <w:sz w:val="32"/>
          <w:szCs w:val="32"/>
        </w:rPr>
        <w:t>区现代产业项目认定申报表；</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项目单位工商营业照复印件；</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w:t>
      </w:r>
      <w:r>
        <w:rPr>
          <w:rFonts w:hint="default" w:ascii="Times New Roman" w:hAnsi="Times New Roman" w:eastAsia="仿宋_GB2312" w:cs="Times New Roman"/>
          <w:spacing w:val="11"/>
          <w:sz w:val="32"/>
          <w:szCs w:val="32"/>
        </w:rPr>
        <w:t>法人、经办人</w:t>
      </w:r>
      <w:r>
        <w:rPr>
          <w:rFonts w:hint="default" w:ascii="Times New Roman" w:hAnsi="Times New Roman" w:eastAsia="仿宋_GB2312" w:cs="Times New Roman"/>
          <w:spacing w:val="6"/>
          <w:sz w:val="32"/>
          <w:szCs w:val="32"/>
        </w:rPr>
        <w:t>身份证复印件以及法人授权委托书（法人与经办人为同一人时</w:t>
      </w:r>
      <w:r>
        <w:rPr>
          <w:rFonts w:hint="default" w:ascii="Times New Roman" w:hAnsi="Times New Roman" w:eastAsia="仿宋_GB2312" w:cs="Times New Roman"/>
          <w:spacing w:val="5"/>
          <w:sz w:val="32"/>
          <w:szCs w:val="32"/>
        </w:rPr>
        <w:t>无需</w:t>
      </w:r>
      <w:r>
        <w:rPr>
          <w:rFonts w:hint="default" w:ascii="Times New Roman" w:hAnsi="Times New Roman" w:eastAsia="仿宋_GB2312" w:cs="Times New Roman"/>
          <w:spacing w:val="8"/>
          <w:sz w:val="32"/>
          <w:szCs w:val="32"/>
        </w:rPr>
        <w:t>提供授权委托书</w:t>
      </w:r>
      <w:r>
        <w:rPr>
          <w:rFonts w:hint="default" w:ascii="Times New Roman" w:hAnsi="Times New Roman" w:eastAsia="仿宋_GB2312" w:cs="Times New Roman"/>
          <w:spacing w:val="1"/>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项目单位的项目可性研究报告；</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项目建设资金保障证明；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项目单位近两年经注册会计事务所审计的财务报告（项目单位为新注册公司的提供母公司相关材料）；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7</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项目单位上一年度经当地主管税务机关出具的缴税证明（项目单位为新注册公司的提供母公司相关材料）；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rPr>
        <w:t>8</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项目单位通过国家高新技术企业认定（有效期内）或列入省级以上相关产业骨干、培育企业名单或取得国家相关行业特许生产、经营权，且获得</w:t>
      </w:r>
      <w:r>
        <w:rPr>
          <w:rFonts w:hint="eastAsia" w:ascii="Times New Roman" w:hAnsi="Times New Roman" w:eastAsia="仿宋_GB2312" w:cs="Times New Roman"/>
          <w:spacing w:val="6"/>
          <w:sz w:val="32"/>
          <w:szCs w:val="32"/>
          <w:lang w:val="en-US" w:eastAsia="zh-CN"/>
        </w:rPr>
        <w:t>市级及市级以上</w:t>
      </w:r>
      <w:r>
        <w:rPr>
          <w:rFonts w:hint="default" w:ascii="Times New Roman" w:hAnsi="Times New Roman" w:eastAsia="仿宋_GB2312" w:cs="Times New Roman"/>
          <w:spacing w:val="6"/>
          <w:sz w:val="32"/>
          <w:szCs w:val="32"/>
          <w:lang w:eastAsia="zh-CN"/>
        </w:rPr>
        <w:t>研发机构认定的相关证书或文件（</w:t>
      </w:r>
      <w:r>
        <w:rPr>
          <w:rFonts w:hint="default" w:ascii="Times New Roman" w:hAnsi="Times New Roman" w:eastAsia="仿宋_GB2312" w:cs="Times New Roman"/>
          <w:spacing w:val="6"/>
          <w:sz w:val="32"/>
          <w:szCs w:val="32"/>
          <w:lang w:val="en-US" w:eastAsia="zh-CN"/>
        </w:rPr>
        <w:t>外资企业需提供：</w:t>
      </w:r>
      <w:r>
        <w:rPr>
          <w:rFonts w:hint="default" w:ascii="Times New Roman" w:hAnsi="Times New Roman" w:eastAsia="仿宋_GB2312" w:cs="Times New Roman"/>
          <w:spacing w:val="6"/>
          <w:sz w:val="32"/>
          <w:szCs w:val="32"/>
          <w:lang w:eastAsia="zh-CN"/>
        </w:rPr>
        <w:t>世界500强企业、全球行业龙头企业</w:t>
      </w:r>
      <w:r>
        <w:rPr>
          <w:rFonts w:hint="default" w:ascii="Times New Roman" w:hAnsi="Times New Roman" w:eastAsia="仿宋_GB2312" w:cs="Times New Roman"/>
          <w:spacing w:val="6"/>
          <w:sz w:val="32"/>
          <w:szCs w:val="32"/>
          <w:lang w:val="en-US" w:eastAsia="zh-CN"/>
        </w:rPr>
        <w:t>相关证明，或项目实际外资金额及相关书面承诺</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4" w:firstLine="635"/>
        <w:jc w:val="both"/>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9</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项目单位拥有（享有）产品独占权的核心发明专利或项目已被列入省级战略性新兴产业或高技术产业化计划的证明材料；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Hans"/>
        </w:rPr>
        <w:t>汕头</w:t>
      </w:r>
      <w:r>
        <w:rPr>
          <w:rFonts w:hint="default" w:ascii="Times New Roman" w:hAnsi="Times New Roman" w:eastAsia="仿宋_GB2312" w:cs="Times New Roman"/>
          <w:spacing w:val="6"/>
          <w:sz w:val="32"/>
          <w:szCs w:val="32"/>
          <w:lang w:val="en-US" w:eastAsia="zh-CN"/>
        </w:rPr>
        <w:t>综保</w:t>
      </w:r>
      <w:r>
        <w:rPr>
          <w:rFonts w:hint="default" w:ascii="Times New Roman" w:hAnsi="Times New Roman" w:eastAsia="仿宋_GB2312" w:cs="Times New Roman"/>
          <w:spacing w:val="6"/>
          <w:sz w:val="32"/>
          <w:szCs w:val="32"/>
          <w:lang w:eastAsia="zh-CN"/>
        </w:rPr>
        <w:t>区经发局</w:t>
      </w:r>
      <w:r>
        <w:rPr>
          <w:rFonts w:hint="default" w:ascii="Times New Roman" w:hAnsi="Times New Roman" w:eastAsia="仿宋_GB2312" w:cs="Times New Roman"/>
          <w:spacing w:val="6"/>
          <w:sz w:val="32"/>
          <w:szCs w:val="32"/>
        </w:rPr>
        <w:t>要求提供的其他相关文件材料。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二、生产性服务业</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（一）科技服务项目认定申报材料：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en-US" w:eastAsia="zh-CN"/>
        </w:rPr>
        <w:t>.汕头</w:t>
      </w:r>
      <w:r>
        <w:rPr>
          <w:rFonts w:hint="default" w:ascii="Times New Roman" w:hAnsi="Times New Roman" w:eastAsia="仿宋_GB2312" w:cs="Times New Roman"/>
          <w:spacing w:val="6"/>
          <w:sz w:val="32"/>
          <w:szCs w:val="32"/>
          <w:lang w:eastAsia="zh-CN"/>
        </w:rPr>
        <w:t>综保区</w:t>
      </w:r>
      <w:r>
        <w:rPr>
          <w:rFonts w:hint="default" w:ascii="Times New Roman" w:hAnsi="Times New Roman" w:eastAsia="仿宋_GB2312" w:cs="Times New Roman"/>
          <w:spacing w:val="6"/>
          <w:sz w:val="32"/>
          <w:szCs w:val="32"/>
        </w:rPr>
        <w:t>现代产业项目认定申报表；</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项目单位工商营业执照复印件；</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法人、经办人身份证复印件以及法人授权委托书（法人</w:t>
      </w:r>
      <w:r>
        <w:rPr>
          <w:rFonts w:hint="default" w:ascii="Times New Roman" w:hAnsi="Times New Roman" w:eastAsia="仿宋_GB2312" w:cs="Times New Roman"/>
          <w:spacing w:val="6"/>
          <w:sz w:val="32"/>
          <w:szCs w:val="32"/>
          <w:lang w:val="en-US" w:eastAsia="zh-CN"/>
        </w:rPr>
        <w:t>与</w:t>
      </w:r>
      <w:r>
        <w:rPr>
          <w:rFonts w:hint="default" w:ascii="Times New Roman" w:hAnsi="Times New Roman" w:eastAsia="仿宋_GB2312" w:cs="Times New Roman"/>
          <w:spacing w:val="6"/>
          <w:sz w:val="32"/>
          <w:szCs w:val="32"/>
        </w:rPr>
        <w:t>经办人为同一人时无需提供授权委托书）；</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项目可行性研究报告；</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项目建设资金保障证明；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项目单位资格证明材料、近两个年度的工作报告；</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7</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项目单位上年度公共技术服务专项审计报告及近两年经注册会计事务所审计的财务报告（项目单位为新注册公司的提供母公司相关材料）；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8</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项目单位近两年经当地主管税务机关出具的缴税证明（</w:t>
      </w:r>
      <w:r>
        <w:rPr>
          <w:rFonts w:hint="default" w:ascii="Times New Roman" w:hAnsi="Times New Roman" w:eastAsia="仿宋_GB2312" w:cs="Times New Roman"/>
          <w:spacing w:val="6"/>
          <w:sz w:val="32"/>
          <w:szCs w:val="32"/>
          <w:lang w:val="en-US" w:eastAsia="zh-CN"/>
        </w:rPr>
        <w:t>项</w:t>
      </w:r>
      <w:r>
        <w:rPr>
          <w:rFonts w:hint="default" w:ascii="Times New Roman" w:hAnsi="Times New Roman" w:eastAsia="仿宋_GB2312" w:cs="Times New Roman"/>
          <w:spacing w:val="6"/>
          <w:sz w:val="32"/>
          <w:szCs w:val="32"/>
        </w:rPr>
        <w:t>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9.</w:t>
      </w:r>
      <w:r>
        <w:rPr>
          <w:rFonts w:hint="default" w:ascii="Times New Roman" w:hAnsi="Times New Roman" w:eastAsia="仿宋_GB2312" w:cs="Times New Roman"/>
          <w:spacing w:val="6"/>
          <w:sz w:val="32"/>
          <w:szCs w:val="32"/>
        </w:rPr>
        <w:t>市级以上科技公共服务机构的认定证明材料；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10.项</w:t>
      </w:r>
      <w:r>
        <w:rPr>
          <w:rFonts w:hint="default" w:ascii="Times New Roman" w:hAnsi="Times New Roman" w:eastAsia="仿宋_GB2312" w:cs="Times New Roman"/>
          <w:spacing w:val="6"/>
          <w:sz w:val="32"/>
          <w:szCs w:val="32"/>
        </w:rPr>
        <w:t>目单位开展科技服务的业务证明材料以及服务场地、专职技术团队人员名单、设备清单；</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11</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项目单位上年度服务企业名单及满意度意见证明；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12</w:t>
      </w: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Hans"/>
        </w:rPr>
        <w:t>汕头</w:t>
      </w:r>
      <w:r>
        <w:rPr>
          <w:rFonts w:hint="default" w:ascii="Times New Roman" w:hAnsi="Times New Roman" w:eastAsia="仿宋_GB2312" w:cs="Times New Roman"/>
          <w:spacing w:val="6"/>
          <w:sz w:val="32"/>
          <w:szCs w:val="32"/>
          <w:lang w:val="en-US" w:eastAsia="zh-CN"/>
        </w:rPr>
        <w:t>综保</w:t>
      </w:r>
      <w:r>
        <w:rPr>
          <w:rFonts w:hint="default" w:ascii="Times New Roman" w:hAnsi="Times New Roman" w:eastAsia="仿宋_GB2312" w:cs="Times New Roman"/>
          <w:spacing w:val="6"/>
          <w:sz w:val="32"/>
          <w:szCs w:val="32"/>
          <w:lang w:eastAsia="zh-CN"/>
        </w:rPr>
        <w:t>区经发局</w:t>
      </w:r>
      <w:r>
        <w:rPr>
          <w:rFonts w:hint="default" w:ascii="Times New Roman" w:hAnsi="Times New Roman" w:eastAsia="仿宋_GB2312" w:cs="Times New Roman"/>
          <w:spacing w:val="6"/>
          <w:sz w:val="32"/>
          <w:szCs w:val="32"/>
        </w:rPr>
        <w:t>要求提供的其他相关文件材料。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（二）金融服务项目认定申报材料：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en-US" w:eastAsia="zh-CN"/>
        </w:rPr>
        <w:t>.汕头</w:t>
      </w:r>
      <w:r>
        <w:rPr>
          <w:rFonts w:hint="default" w:ascii="Times New Roman" w:hAnsi="Times New Roman" w:eastAsia="仿宋_GB2312" w:cs="Times New Roman"/>
          <w:spacing w:val="6"/>
          <w:sz w:val="32"/>
          <w:szCs w:val="32"/>
          <w:lang w:eastAsia="zh-CN"/>
        </w:rPr>
        <w:t>综保区</w:t>
      </w:r>
      <w:r>
        <w:rPr>
          <w:rFonts w:hint="default" w:ascii="Times New Roman" w:hAnsi="Times New Roman" w:eastAsia="仿宋_GB2312" w:cs="Times New Roman"/>
          <w:spacing w:val="6"/>
          <w:sz w:val="32"/>
          <w:szCs w:val="32"/>
        </w:rPr>
        <w:t>现代产业项目认定申报表；</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项目单位工商营业执照复印件；</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3.法人</w:t>
      </w:r>
      <w:r>
        <w:rPr>
          <w:rFonts w:hint="default" w:ascii="Times New Roman" w:hAnsi="Times New Roman" w:eastAsia="仿宋_GB2312" w:cs="Times New Roman"/>
          <w:spacing w:val="6"/>
          <w:sz w:val="32"/>
          <w:szCs w:val="32"/>
        </w:rPr>
        <w:t>、经办人身份证复印件以及法人授权委托书（法</w:t>
      </w:r>
      <w:r>
        <w:rPr>
          <w:rFonts w:hint="default" w:ascii="Times New Roman" w:hAnsi="Times New Roman" w:eastAsia="仿宋_GB2312" w:cs="Times New Roman"/>
          <w:spacing w:val="6"/>
          <w:sz w:val="32"/>
          <w:szCs w:val="32"/>
          <w:lang w:val="en-US" w:eastAsia="zh-CN"/>
        </w:rPr>
        <w:t>人与</w:t>
      </w:r>
      <w:r>
        <w:rPr>
          <w:rFonts w:hint="default" w:ascii="Times New Roman" w:hAnsi="Times New Roman" w:eastAsia="仿宋_GB2312" w:cs="Times New Roman"/>
          <w:spacing w:val="6"/>
          <w:sz w:val="32"/>
          <w:szCs w:val="32"/>
        </w:rPr>
        <w:t>经办人为同一人时无需提供授权委托书）；</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项目可行性研究报告；</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项目建设资金保障证明；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项目单位近两年经注册会计事务所审计的财务报告（项目单位为新注册公司的提供母公司相关材料）；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7</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项目单位近两年经当地主管税务机关出具的缴税证明（项目单位为新注册公司的提供母公司相关材料）；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8</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监管部门颁发的金融业务经营许可证或监管部门出具的</w:t>
      </w:r>
      <w:r>
        <w:rPr>
          <w:rFonts w:hint="default" w:ascii="Times New Roman" w:hAnsi="Times New Roman" w:eastAsia="仿宋_GB2312" w:cs="Times New Roman"/>
          <w:spacing w:val="6"/>
          <w:sz w:val="32"/>
          <w:szCs w:val="32"/>
          <w:lang w:val="en-US" w:eastAsia="zh-CN"/>
        </w:rPr>
        <w:t>允许从事金融业务的证明文件；</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9</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项目单位近两年来无违规违法经营记录的证明材料；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10</w:t>
      </w: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Hans"/>
        </w:rPr>
        <w:t>汕头</w:t>
      </w:r>
      <w:r>
        <w:rPr>
          <w:rFonts w:hint="default" w:ascii="Times New Roman" w:hAnsi="Times New Roman" w:eastAsia="仿宋_GB2312" w:cs="Times New Roman"/>
          <w:spacing w:val="6"/>
          <w:sz w:val="32"/>
          <w:szCs w:val="32"/>
          <w:lang w:val="en-US" w:eastAsia="zh-CN"/>
        </w:rPr>
        <w:t>综保</w:t>
      </w:r>
      <w:r>
        <w:rPr>
          <w:rFonts w:hint="default" w:ascii="Times New Roman" w:hAnsi="Times New Roman" w:eastAsia="仿宋_GB2312" w:cs="Times New Roman"/>
          <w:spacing w:val="6"/>
          <w:sz w:val="32"/>
          <w:szCs w:val="32"/>
        </w:rPr>
        <w:t>区财政</w:t>
      </w:r>
      <w:r>
        <w:rPr>
          <w:rFonts w:hint="default" w:ascii="Times New Roman" w:hAnsi="Times New Roman" w:eastAsia="仿宋_GB2312" w:cs="Times New Roman"/>
          <w:spacing w:val="6"/>
          <w:sz w:val="32"/>
          <w:szCs w:val="32"/>
          <w:lang w:val="en-US" w:eastAsia="zh-CN"/>
        </w:rPr>
        <w:t>金融工作</w:t>
      </w:r>
      <w:r>
        <w:rPr>
          <w:rFonts w:hint="default" w:ascii="Times New Roman" w:hAnsi="Times New Roman" w:eastAsia="仿宋_GB2312" w:cs="Times New Roman"/>
          <w:spacing w:val="6"/>
          <w:sz w:val="32"/>
          <w:szCs w:val="32"/>
        </w:rPr>
        <w:t>局要求提供的其他相关文</w:t>
      </w:r>
      <w:r>
        <w:rPr>
          <w:rFonts w:hint="default" w:ascii="Times New Roman" w:hAnsi="Times New Roman" w:eastAsia="仿宋_GB2312" w:cs="Times New Roman"/>
          <w:spacing w:val="6"/>
          <w:sz w:val="32"/>
          <w:szCs w:val="32"/>
          <w:lang w:val="en-US" w:eastAsia="zh-CN"/>
        </w:rPr>
        <w:t>件</w:t>
      </w:r>
      <w:r>
        <w:rPr>
          <w:rFonts w:hint="default" w:ascii="Times New Roman" w:hAnsi="Times New Roman" w:eastAsia="仿宋_GB2312" w:cs="Times New Roman"/>
          <w:spacing w:val="6"/>
          <w:sz w:val="32"/>
          <w:szCs w:val="32"/>
        </w:rPr>
        <w:t>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（三）信息服务项目认定申报材料：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en-US" w:eastAsia="zh-CN"/>
        </w:rPr>
        <w:t>.汕头</w:t>
      </w:r>
      <w:r>
        <w:rPr>
          <w:rFonts w:hint="default" w:ascii="Times New Roman" w:hAnsi="Times New Roman" w:eastAsia="仿宋_GB2312" w:cs="Times New Roman"/>
          <w:spacing w:val="6"/>
          <w:sz w:val="32"/>
          <w:szCs w:val="32"/>
          <w:lang w:eastAsia="zh-CN"/>
        </w:rPr>
        <w:t>综保区</w:t>
      </w:r>
      <w:r>
        <w:rPr>
          <w:rFonts w:hint="default" w:ascii="Times New Roman" w:hAnsi="Times New Roman" w:eastAsia="仿宋_GB2312" w:cs="Times New Roman"/>
          <w:spacing w:val="6"/>
          <w:sz w:val="32"/>
          <w:szCs w:val="32"/>
        </w:rPr>
        <w:t>现代产业项目认定申报表；</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项目单位工商营业执照复印件；</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法人、经办人身份证复印件以及法人授权委托书（法人</w:t>
      </w:r>
      <w:r>
        <w:rPr>
          <w:rFonts w:hint="default" w:ascii="Times New Roman" w:hAnsi="Times New Roman" w:eastAsia="仿宋_GB2312" w:cs="Times New Roman"/>
          <w:spacing w:val="6"/>
          <w:sz w:val="32"/>
          <w:szCs w:val="32"/>
          <w:lang w:val="en-US" w:eastAsia="zh-CN"/>
        </w:rPr>
        <w:t>与</w:t>
      </w:r>
      <w:r>
        <w:rPr>
          <w:rFonts w:hint="default" w:ascii="Times New Roman" w:hAnsi="Times New Roman" w:eastAsia="仿宋_GB2312" w:cs="Times New Roman"/>
          <w:spacing w:val="6"/>
          <w:sz w:val="32"/>
          <w:szCs w:val="32"/>
        </w:rPr>
        <w:t>经办人为同一人时无需提供授权委托书）；</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项目可行性研究报告；</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项目建设资金保障证明；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项目单位近两年经注册会计事务所审计的财务报告（项</w:t>
      </w:r>
      <w:r>
        <w:rPr>
          <w:rFonts w:hint="default" w:ascii="Times New Roman" w:hAnsi="Times New Roman" w:eastAsia="仿宋_GB2312" w:cs="Times New Roman"/>
          <w:spacing w:val="6"/>
          <w:sz w:val="32"/>
          <w:szCs w:val="32"/>
          <w:lang w:val="en-US" w:eastAsia="zh-CN"/>
        </w:rPr>
        <w:t>目</w:t>
      </w:r>
      <w:r>
        <w:rPr>
          <w:rFonts w:hint="default" w:ascii="Times New Roman" w:hAnsi="Times New Roman" w:eastAsia="仿宋_GB2312" w:cs="Times New Roman"/>
          <w:spacing w:val="6"/>
          <w:sz w:val="32"/>
          <w:szCs w:val="32"/>
        </w:rPr>
        <w:t>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7</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项目单位近两年经当地主管税务机关出具的缴税证明（</w:t>
      </w:r>
      <w:r>
        <w:rPr>
          <w:rFonts w:hint="default" w:ascii="Times New Roman" w:hAnsi="Times New Roman" w:eastAsia="仿宋_GB2312" w:cs="Times New Roman"/>
          <w:spacing w:val="6"/>
          <w:sz w:val="32"/>
          <w:szCs w:val="32"/>
          <w:lang w:val="en-US" w:eastAsia="zh-CN"/>
        </w:rPr>
        <w:t>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8</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项目单位拥有（享有）产品独占权的核心发明专利或软件著作权的证明材料（软件服务业企业需同时提供通过省软件企业评估及年审的证明材料）；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9</w:t>
      </w: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Hans"/>
        </w:rPr>
        <w:t>汕头</w:t>
      </w:r>
      <w:r>
        <w:rPr>
          <w:rFonts w:hint="default" w:ascii="Times New Roman" w:hAnsi="Times New Roman" w:eastAsia="仿宋_GB2312" w:cs="Times New Roman"/>
          <w:spacing w:val="6"/>
          <w:sz w:val="32"/>
          <w:szCs w:val="32"/>
          <w:lang w:val="en-US" w:eastAsia="zh-CN"/>
        </w:rPr>
        <w:t>综保</w:t>
      </w:r>
      <w:r>
        <w:rPr>
          <w:rFonts w:hint="default" w:ascii="Times New Roman" w:hAnsi="Times New Roman" w:eastAsia="仿宋_GB2312" w:cs="Times New Roman"/>
          <w:spacing w:val="6"/>
          <w:sz w:val="32"/>
          <w:szCs w:val="32"/>
          <w:lang w:eastAsia="zh-CN"/>
        </w:rPr>
        <w:t>区经发局</w:t>
      </w:r>
      <w:r>
        <w:rPr>
          <w:rFonts w:hint="default" w:ascii="Times New Roman" w:hAnsi="Times New Roman" w:eastAsia="仿宋_GB2312" w:cs="Times New Roman"/>
          <w:spacing w:val="6"/>
          <w:sz w:val="32"/>
          <w:szCs w:val="32"/>
        </w:rPr>
        <w:t>要求提供的其他相关文件材料。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（四）商贸会展项目认定申报材料：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en-US" w:eastAsia="zh-CN"/>
        </w:rPr>
        <w:t>.汕头</w:t>
      </w:r>
      <w:r>
        <w:rPr>
          <w:rFonts w:hint="default" w:ascii="Times New Roman" w:hAnsi="Times New Roman" w:eastAsia="仿宋_GB2312" w:cs="Times New Roman"/>
          <w:spacing w:val="6"/>
          <w:sz w:val="32"/>
          <w:szCs w:val="32"/>
          <w:lang w:eastAsia="zh-CN"/>
        </w:rPr>
        <w:t>综保区</w:t>
      </w:r>
      <w:r>
        <w:rPr>
          <w:rFonts w:hint="default" w:ascii="Times New Roman" w:hAnsi="Times New Roman" w:eastAsia="仿宋_GB2312" w:cs="Times New Roman"/>
          <w:spacing w:val="6"/>
          <w:sz w:val="32"/>
          <w:szCs w:val="32"/>
        </w:rPr>
        <w:t>现代产业项目认定申报表；</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项目单位工商营业执照复印件；</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法人、经办人身份证复印件以及法人授权委托书（法人</w:t>
      </w:r>
      <w:r>
        <w:rPr>
          <w:rFonts w:hint="default" w:ascii="Times New Roman" w:hAnsi="Times New Roman" w:eastAsia="仿宋_GB2312" w:cs="Times New Roman"/>
          <w:spacing w:val="6"/>
          <w:sz w:val="32"/>
          <w:szCs w:val="32"/>
          <w:lang w:val="en-US" w:eastAsia="zh-CN"/>
        </w:rPr>
        <w:t>与</w:t>
      </w:r>
      <w:r>
        <w:rPr>
          <w:rFonts w:hint="default" w:ascii="Times New Roman" w:hAnsi="Times New Roman" w:eastAsia="仿宋_GB2312" w:cs="Times New Roman"/>
          <w:spacing w:val="6"/>
          <w:sz w:val="32"/>
          <w:szCs w:val="32"/>
        </w:rPr>
        <w:t>经办人为同一人时无需提供授权委托书）；</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项目可行性研究报告；</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项目建设资金保障证明；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项目单位近两年经注册会计事务所审计的财务报告（项</w:t>
      </w:r>
      <w:r>
        <w:rPr>
          <w:rFonts w:hint="default" w:ascii="Times New Roman" w:hAnsi="Times New Roman" w:eastAsia="仿宋_GB2312" w:cs="Times New Roman"/>
          <w:spacing w:val="6"/>
          <w:sz w:val="32"/>
          <w:szCs w:val="32"/>
          <w:lang w:val="en-US" w:eastAsia="zh-CN"/>
        </w:rPr>
        <w:t>目</w:t>
      </w:r>
      <w:r>
        <w:rPr>
          <w:rFonts w:hint="default" w:ascii="Times New Roman" w:hAnsi="Times New Roman" w:eastAsia="仿宋_GB2312" w:cs="Times New Roman"/>
          <w:spacing w:val="6"/>
          <w:sz w:val="32"/>
          <w:szCs w:val="32"/>
        </w:rPr>
        <w:t>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7</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项目单位近两年经当地主管税务机关出具的缴税证明（项目单位为新注册公司的提供母公司相关材料）；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8</w:t>
      </w: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Hans"/>
        </w:rPr>
        <w:t>汕头</w:t>
      </w:r>
      <w:r>
        <w:rPr>
          <w:rFonts w:hint="default" w:ascii="Times New Roman" w:hAnsi="Times New Roman" w:eastAsia="仿宋_GB2312" w:cs="Times New Roman"/>
          <w:spacing w:val="6"/>
          <w:sz w:val="32"/>
          <w:szCs w:val="32"/>
          <w:lang w:val="en-US" w:eastAsia="zh-CN"/>
        </w:rPr>
        <w:t>综保</w:t>
      </w:r>
      <w:r>
        <w:rPr>
          <w:rFonts w:hint="default" w:ascii="Times New Roman" w:hAnsi="Times New Roman" w:eastAsia="仿宋_GB2312" w:cs="Times New Roman"/>
          <w:spacing w:val="6"/>
          <w:sz w:val="32"/>
          <w:szCs w:val="32"/>
          <w:lang w:eastAsia="zh-CN"/>
        </w:rPr>
        <w:t>区经发局</w:t>
      </w:r>
      <w:r>
        <w:rPr>
          <w:rFonts w:hint="default" w:ascii="Times New Roman" w:hAnsi="Times New Roman" w:eastAsia="仿宋_GB2312" w:cs="Times New Roman"/>
          <w:spacing w:val="6"/>
          <w:sz w:val="32"/>
          <w:szCs w:val="32"/>
        </w:rPr>
        <w:t>要求提供的其他相关文件材料。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（五）电子商务项目认定申报材料：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en-US" w:eastAsia="zh-CN"/>
        </w:rPr>
        <w:t>.汕头</w:t>
      </w:r>
      <w:r>
        <w:rPr>
          <w:rFonts w:hint="default" w:ascii="Times New Roman" w:hAnsi="Times New Roman" w:eastAsia="仿宋_GB2312" w:cs="Times New Roman"/>
          <w:spacing w:val="6"/>
          <w:sz w:val="32"/>
          <w:szCs w:val="32"/>
          <w:lang w:eastAsia="zh-CN"/>
        </w:rPr>
        <w:t>综保区</w:t>
      </w:r>
      <w:r>
        <w:rPr>
          <w:rFonts w:hint="default" w:ascii="Times New Roman" w:hAnsi="Times New Roman" w:eastAsia="仿宋_GB2312" w:cs="Times New Roman"/>
          <w:spacing w:val="6"/>
          <w:sz w:val="32"/>
          <w:szCs w:val="32"/>
        </w:rPr>
        <w:t>现代产业项目认定申报表；</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项目单位工商营业执照复印件；</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jc w:val="both"/>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法人、经办人身份证复印件以及法人授权委托书（法人</w:t>
      </w:r>
      <w:r>
        <w:rPr>
          <w:rFonts w:hint="default" w:ascii="Times New Roman" w:hAnsi="Times New Roman" w:eastAsia="仿宋_GB2312" w:cs="Times New Roman"/>
          <w:spacing w:val="6"/>
          <w:sz w:val="32"/>
          <w:szCs w:val="32"/>
          <w:lang w:val="en-US" w:eastAsia="zh-CN"/>
        </w:rPr>
        <w:t>与</w:t>
      </w:r>
      <w:r>
        <w:rPr>
          <w:rFonts w:hint="default" w:ascii="Times New Roman" w:hAnsi="Times New Roman" w:eastAsia="仿宋_GB2312" w:cs="Times New Roman"/>
          <w:spacing w:val="6"/>
          <w:sz w:val="32"/>
          <w:szCs w:val="32"/>
        </w:rPr>
        <w:t>经办人为同一人时无需提供授权委托书）；</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项目可行性研究报告；</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项目建设资金保障证明；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项目单位近两年经注册会计事务所审计的财务报告（项</w:t>
      </w:r>
      <w:r>
        <w:rPr>
          <w:rFonts w:hint="default" w:ascii="Times New Roman" w:hAnsi="Times New Roman" w:eastAsia="仿宋_GB2312" w:cs="Times New Roman"/>
          <w:spacing w:val="6"/>
          <w:sz w:val="32"/>
          <w:szCs w:val="32"/>
          <w:lang w:val="en-US" w:eastAsia="zh-CN"/>
        </w:rPr>
        <w:t>目</w:t>
      </w:r>
      <w:r>
        <w:rPr>
          <w:rFonts w:hint="default" w:ascii="Times New Roman" w:hAnsi="Times New Roman" w:eastAsia="仿宋_GB2312" w:cs="Times New Roman"/>
          <w:spacing w:val="6"/>
          <w:sz w:val="32"/>
          <w:szCs w:val="32"/>
        </w:rPr>
        <w:t>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7</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项目单位近两年经当地主管税务机关出具的缴税证明（项目单位为新注册公司的提供母公司相关材料）；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8</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项目单位获得省级以上重点电子商务类企业的证明材料；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9</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项目网页页面复印件、店铺数量证明、销售额证明；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10</w:t>
      </w: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Hans"/>
        </w:rPr>
        <w:t>汕头</w:t>
      </w:r>
      <w:r>
        <w:rPr>
          <w:rFonts w:hint="default" w:ascii="Times New Roman" w:hAnsi="Times New Roman" w:eastAsia="仿宋_GB2312" w:cs="Times New Roman"/>
          <w:spacing w:val="6"/>
          <w:sz w:val="32"/>
          <w:szCs w:val="32"/>
          <w:lang w:val="en-US" w:eastAsia="zh-CN"/>
        </w:rPr>
        <w:t>综保</w:t>
      </w:r>
      <w:r>
        <w:rPr>
          <w:rFonts w:hint="default" w:ascii="Times New Roman" w:hAnsi="Times New Roman" w:eastAsia="仿宋_GB2312" w:cs="Times New Roman"/>
          <w:spacing w:val="6"/>
          <w:sz w:val="32"/>
          <w:szCs w:val="32"/>
          <w:lang w:eastAsia="zh-CN"/>
        </w:rPr>
        <w:t>区经发局</w:t>
      </w:r>
      <w:r>
        <w:rPr>
          <w:rFonts w:hint="default" w:ascii="Times New Roman" w:hAnsi="Times New Roman" w:eastAsia="仿宋_GB2312" w:cs="Times New Roman"/>
          <w:spacing w:val="6"/>
          <w:sz w:val="32"/>
          <w:szCs w:val="32"/>
        </w:rPr>
        <w:t>要求提供的其他相关文件材料。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（六）现代物流项目认定申报材料：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w:t>
      </w:r>
      <w:r>
        <w:rPr>
          <w:rFonts w:hint="default" w:ascii="Times New Roman" w:hAnsi="Times New Roman" w:eastAsia="仿宋_GB2312" w:cs="Times New Roman"/>
          <w:spacing w:val="6"/>
          <w:sz w:val="32"/>
          <w:szCs w:val="32"/>
          <w:lang w:val="en-US" w:eastAsia="zh-CN"/>
        </w:rPr>
        <w:t>.汕头</w:t>
      </w:r>
      <w:r>
        <w:rPr>
          <w:rFonts w:hint="default" w:ascii="Times New Roman" w:hAnsi="Times New Roman" w:eastAsia="仿宋_GB2312" w:cs="Times New Roman"/>
          <w:spacing w:val="6"/>
          <w:sz w:val="32"/>
          <w:szCs w:val="32"/>
          <w:lang w:eastAsia="zh-CN"/>
        </w:rPr>
        <w:t>综保区</w:t>
      </w:r>
      <w:r>
        <w:rPr>
          <w:rFonts w:hint="default" w:ascii="Times New Roman" w:hAnsi="Times New Roman" w:eastAsia="仿宋_GB2312" w:cs="Times New Roman"/>
          <w:spacing w:val="6"/>
          <w:sz w:val="32"/>
          <w:szCs w:val="32"/>
        </w:rPr>
        <w:t>现代产业项目认定申报表；</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项目单位工商营业执照复印件；</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法人、经办人身份证复印件以及法人授权委托书（法人</w:t>
      </w:r>
      <w:r>
        <w:rPr>
          <w:rFonts w:hint="default" w:ascii="Times New Roman" w:hAnsi="Times New Roman" w:eastAsia="仿宋_GB2312" w:cs="Times New Roman"/>
          <w:spacing w:val="6"/>
          <w:sz w:val="32"/>
          <w:szCs w:val="32"/>
          <w:lang w:val="en-US" w:eastAsia="zh-CN"/>
        </w:rPr>
        <w:t>与</w:t>
      </w:r>
      <w:r>
        <w:rPr>
          <w:rFonts w:hint="default" w:ascii="Times New Roman" w:hAnsi="Times New Roman" w:eastAsia="仿宋_GB2312" w:cs="Times New Roman"/>
          <w:spacing w:val="6"/>
          <w:sz w:val="32"/>
          <w:szCs w:val="32"/>
        </w:rPr>
        <w:t>经办人为同一人时无需提供授权委托书）；</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项目可行性研究报告；</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项目建设资金保障证明；</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项目单位近两年经注册会计事务所审计的财务报告（项</w:t>
      </w:r>
      <w:r>
        <w:rPr>
          <w:rFonts w:hint="default" w:ascii="Times New Roman" w:hAnsi="Times New Roman" w:eastAsia="仿宋_GB2312" w:cs="Times New Roman"/>
          <w:spacing w:val="6"/>
          <w:sz w:val="32"/>
          <w:szCs w:val="32"/>
          <w:lang w:val="en-US" w:eastAsia="zh-CN"/>
        </w:rPr>
        <w:t>目</w:t>
      </w:r>
      <w:r>
        <w:rPr>
          <w:rFonts w:hint="default" w:ascii="Times New Roman" w:hAnsi="Times New Roman" w:eastAsia="仿宋_GB2312" w:cs="Times New Roman"/>
          <w:spacing w:val="6"/>
          <w:sz w:val="32"/>
          <w:szCs w:val="32"/>
        </w:rPr>
        <w:t>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7</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项目单位近两年经当地主管税务机关出具的缴税证明（项目单位为新注册公司的提供母公司相关材料）；</w:t>
      </w:r>
    </w:p>
    <w:p>
      <w:pPr>
        <w:pStyle w:val="3"/>
        <w:keepNext w:val="0"/>
        <w:keepLines w:val="0"/>
        <w:pageBreakBefore w:val="0"/>
        <w:widowControl/>
        <w:kinsoku w:val="0"/>
        <w:wordWrap/>
        <w:overflowPunct/>
        <w:topLinePunct w:val="0"/>
        <w:autoSpaceDE w:val="0"/>
        <w:autoSpaceDN w:val="0"/>
        <w:bidi w:val="0"/>
        <w:adjustRightInd w:val="0"/>
        <w:snapToGrid w:val="0"/>
        <w:spacing w:line="620" w:lineRule="exact"/>
        <w:ind w:left="14" w:right="32" w:firstLine="635"/>
        <w:textAlignment w:val="baseline"/>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8</w:t>
      </w: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Hans"/>
        </w:rPr>
        <w:t>汕头</w:t>
      </w:r>
      <w:r>
        <w:rPr>
          <w:rFonts w:hint="default" w:ascii="Times New Roman" w:hAnsi="Times New Roman" w:eastAsia="仿宋_GB2312" w:cs="Times New Roman"/>
          <w:spacing w:val="6"/>
          <w:sz w:val="32"/>
          <w:szCs w:val="32"/>
          <w:lang w:val="en-US" w:eastAsia="zh-CN"/>
        </w:rPr>
        <w:t>综保</w:t>
      </w:r>
      <w:r>
        <w:rPr>
          <w:rFonts w:hint="default" w:ascii="Times New Roman" w:hAnsi="Times New Roman" w:eastAsia="仿宋_GB2312" w:cs="Times New Roman"/>
          <w:spacing w:val="6"/>
          <w:sz w:val="32"/>
          <w:szCs w:val="32"/>
          <w:lang w:eastAsia="zh-CN"/>
        </w:rPr>
        <w:t>区经发局</w:t>
      </w:r>
      <w:r>
        <w:rPr>
          <w:rFonts w:hint="default" w:ascii="Times New Roman" w:hAnsi="Times New Roman" w:eastAsia="仿宋_GB2312" w:cs="Times New Roman"/>
          <w:spacing w:val="6"/>
          <w:sz w:val="32"/>
          <w:szCs w:val="32"/>
        </w:rPr>
        <w:t>要求提供的其他相关文件材料。</w:t>
      </w: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tbl>
      <w:tblPr>
        <w:tblStyle w:val="10"/>
        <w:tblpPr w:leftFromText="180" w:rightFromText="180" w:vertAnchor="text" w:horzAnchor="page" w:tblpX="1725" w:tblpY="10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524" w:hRule="atLeast"/>
        </w:trPr>
        <w:tc>
          <w:tcPr>
            <w:tcW w:w="874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default" w:ascii="仿宋_GB2312" w:hAnsi="仿宋_GB2312" w:eastAsia="仿宋_GB2312" w:cs="仿宋_GB2312"/>
                <w:sz w:val="28"/>
                <w:szCs w:val="28"/>
                <w:vertAlign w:val="baseline"/>
                <w:lang w:val="en-US"/>
              </w:rPr>
            </w:pPr>
            <w:r>
              <w:rPr>
                <w:rFonts w:hint="eastAsia" w:ascii="Times New Roman" w:hAnsi="Times New Roman" w:eastAsia="仿宋_GB2312" w:cs="Times New Roman"/>
                <w:spacing w:val="6"/>
                <w:sz w:val="28"/>
                <w:szCs w:val="28"/>
                <w:lang w:val="en-US" w:eastAsia="zh-CN"/>
              </w:rPr>
              <w:t>汕头综合保税区</w:t>
            </w:r>
            <w:r>
              <w:rPr>
                <w:rFonts w:hint="default" w:ascii="Times New Roman" w:hAnsi="Times New Roman" w:eastAsia="仿宋_GB2312" w:cs="Times New Roman"/>
                <w:spacing w:val="6"/>
                <w:sz w:val="28"/>
                <w:szCs w:val="28"/>
                <w:lang w:eastAsia="zh-CN"/>
              </w:rPr>
              <w:t>经济发展局</w:t>
            </w:r>
            <w:r>
              <w:rPr>
                <w:rFonts w:hint="eastAsia" w:ascii="Times New Roman" w:hAnsi="Times New Roman" w:eastAsia="仿宋_GB2312" w:cs="Times New Roman"/>
                <w:spacing w:val="6"/>
                <w:sz w:val="28"/>
                <w:szCs w:val="28"/>
                <w:lang w:val="en-US" w:eastAsia="zh-CN"/>
              </w:rPr>
              <w:t xml:space="preserve">               202</w:t>
            </w:r>
            <w:r>
              <w:rPr>
                <w:rFonts w:hint="default" w:ascii="Times New Roman" w:hAnsi="Times New Roman" w:eastAsia="仿宋_GB2312" w:cs="Times New Roman"/>
                <w:spacing w:val="6"/>
                <w:sz w:val="28"/>
                <w:szCs w:val="28"/>
                <w:lang w:eastAsia="zh-CN"/>
              </w:rPr>
              <w:t>5</w:t>
            </w:r>
            <w:r>
              <w:rPr>
                <w:rFonts w:hint="eastAsia" w:ascii="Times New Roman" w:hAnsi="Times New Roman" w:eastAsia="仿宋_GB2312" w:cs="Times New Roman"/>
                <w:spacing w:val="6"/>
                <w:sz w:val="28"/>
                <w:szCs w:val="28"/>
                <w:lang w:val="en-US" w:eastAsia="zh-CN"/>
              </w:rPr>
              <w:t>年</w:t>
            </w:r>
            <w:r>
              <w:rPr>
                <w:rFonts w:hint="default" w:ascii="Times New Roman" w:hAnsi="Times New Roman" w:eastAsia="仿宋_GB2312" w:cs="Times New Roman"/>
                <w:spacing w:val="6"/>
                <w:sz w:val="28"/>
                <w:szCs w:val="28"/>
                <w:lang w:eastAsia="zh-CN"/>
              </w:rPr>
              <w:t>x</w:t>
            </w:r>
            <w:r>
              <w:rPr>
                <w:rFonts w:hint="eastAsia" w:ascii="Times New Roman" w:hAnsi="Times New Roman" w:eastAsia="仿宋_GB2312" w:cs="Times New Roman"/>
                <w:spacing w:val="6"/>
                <w:sz w:val="28"/>
                <w:szCs w:val="28"/>
                <w:lang w:val="en-US" w:eastAsia="zh-CN"/>
              </w:rPr>
              <w:t>月</w:t>
            </w:r>
            <w:r>
              <w:rPr>
                <w:rFonts w:hint="default" w:ascii="Times New Roman" w:hAnsi="Times New Roman" w:eastAsia="仿宋_GB2312" w:cs="Times New Roman"/>
                <w:spacing w:val="6"/>
                <w:sz w:val="28"/>
                <w:szCs w:val="28"/>
                <w:lang w:eastAsia="zh-CN"/>
              </w:rPr>
              <w:t>xx</w:t>
            </w:r>
            <w:r>
              <w:rPr>
                <w:rFonts w:hint="eastAsia" w:ascii="Times New Roman" w:hAnsi="Times New Roman" w:eastAsia="仿宋_GB2312" w:cs="Times New Roman"/>
                <w:spacing w:val="6"/>
                <w:sz w:val="28"/>
                <w:szCs w:val="28"/>
                <w:lang w:val="en-US" w:eastAsia="zh-CN"/>
              </w:rPr>
              <w:t>日印发</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outlineLvl w:val="2"/>
        <w:rPr>
          <w:rFonts w:hint="default"/>
          <w:b/>
          <w:bCs/>
          <w:sz w:val="31"/>
          <w:szCs w:val="31"/>
          <w:lang w:val="en-US" w:eastAsia="zh-CN"/>
        </w:rPr>
        <w:sectPr>
          <w:headerReference r:id="rId6" w:type="default"/>
          <w:footerReference r:id="rId7" w:type="default"/>
          <w:pgSz w:w="11900" w:h="16820"/>
          <w:pgMar w:top="1424" w:right="1627" w:bottom="1294" w:left="1629" w:header="0" w:footer="1061" w:gutter="0"/>
          <w:pgNumType w:fmt="decimal" w:start="22"/>
          <w:cols w:space="720" w:num="1"/>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outlineLvl w:val="2"/>
        <w:rPr>
          <w:rFonts w:hint="default"/>
          <w:b/>
          <w:bCs/>
          <w:sz w:val="31"/>
          <w:szCs w:val="31"/>
          <w:lang w:val="en-US" w:eastAsia="zh-CN"/>
        </w:rPr>
      </w:pPr>
    </w:p>
    <w:sectPr>
      <w:footerReference r:id="rId8" w:type="default"/>
      <w:pgSz w:w="11900" w:h="16820"/>
      <w:pgMar w:top="1424" w:right="1627" w:bottom="1294" w:left="1629" w:header="0" w:footer="1061" w:gutter="0"/>
      <w:pgNumType w:fmt="decimal" w:start="2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60000" w:csb1="00000000"/>
  </w:font>
  <w:font w:name="仿宋_GB2312">
    <w:panose1 w:val="0201060903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0"/>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654DF"/>
    <w:multiLevelType w:val="multilevel"/>
    <w:tmpl w:val="987654DF"/>
    <w:lvl w:ilvl="0" w:tentative="0">
      <w:start w:val="1"/>
      <w:numFmt w:val="chineseCounting"/>
      <w:suff w:val="nothing"/>
      <w:lvlText w:val="%1、"/>
      <w:lvlJc w:val="left"/>
      <w:rPr>
        <w:rFonts w:hint="eastAsia"/>
        <w:sz w:val="32"/>
        <w:szCs w:val="32"/>
      </w:rPr>
    </w:lvl>
    <w:lvl w:ilvl="1" w:tentative="0">
      <w:start w:val="1"/>
      <w:numFmt w:val="decimal"/>
      <w:suff w:val="nothing"/>
      <w:lvlText w:val="%2．"/>
      <w:lvlJc w:val="left"/>
      <w:rPr>
        <w:rFonts w:hint="eastAsia"/>
        <w:sz w:val="32"/>
        <w:szCs w:val="32"/>
      </w:rPr>
    </w:lvl>
    <w:lvl w:ilvl="2" w:tentative="0">
      <w:start w:val="1"/>
      <w:numFmt w:val="decimal"/>
      <w:suff w:val="nothing"/>
      <w:lvlText w:val="（%3）"/>
      <w:lvlJc w:val="left"/>
      <w:rPr>
        <w:rFonts w:hint="eastAsia"/>
        <w:sz w:val="32"/>
        <w:szCs w:val="32"/>
      </w:rPr>
    </w:lvl>
    <w:lvl w:ilvl="3" w:tentative="0">
      <w:start w:val="1"/>
      <w:numFmt w:val="decimalEnclosedCircleChinese"/>
      <w:suff w:val="nothing"/>
      <w:lvlText w:val="%4"/>
      <w:lvlJc w:val="left"/>
      <w:rPr>
        <w:rFonts w:hint="eastAsia"/>
        <w:sz w:val="32"/>
        <w:szCs w:val="32"/>
      </w:rPr>
    </w:lvl>
    <w:lvl w:ilvl="4" w:tentative="0">
      <w:start w:val="1"/>
      <w:numFmt w:val="decimal"/>
      <w:suff w:val="nothing"/>
      <w:lvlText w:val="%5）"/>
      <w:lvlJc w:val="left"/>
      <w:rPr>
        <w:rFonts w:hint="eastAsia"/>
        <w:sz w:val="32"/>
        <w:szCs w:val="32"/>
      </w:rPr>
    </w:lvl>
    <w:lvl w:ilvl="5" w:tentative="0">
      <w:start w:val="1"/>
      <w:numFmt w:val="lowerLetter"/>
      <w:suff w:val="nothing"/>
      <w:lvlText w:val="%6．"/>
      <w:lvlJc w:val="left"/>
      <w:rPr>
        <w:rFonts w:hint="eastAsia"/>
        <w:sz w:val="32"/>
        <w:szCs w:val="32"/>
      </w:rPr>
    </w:lvl>
    <w:lvl w:ilvl="6" w:tentative="0">
      <w:start w:val="1"/>
      <w:numFmt w:val="lowerLetter"/>
      <w:suff w:val="nothing"/>
      <w:lvlText w:val="%7）"/>
      <w:lvlJc w:val="left"/>
      <w:rPr>
        <w:rFonts w:hint="eastAsia"/>
        <w:sz w:val="32"/>
        <w:szCs w:val="32"/>
      </w:rPr>
    </w:lvl>
    <w:lvl w:ilvl="7" w:tentative="0">
      <w:start w:val="1"/>
      <w:numFmt w:val="lowerRoman"/>
      <w:suff w:val="nothing"/>
      <w:lvlText w:val="%8．"/>
      <w:lvlJc w:val="left"/>
      <w:rPr>
        <w:rFonts w:hint="eastAsia"/>
        <w:sz w:val="32"/>
        <w:szCs w:val="32"/>
      </w:rPr>
    </w:lvl>
    <w:lvl w:ilvl="8" w:tentative="0">
      <w:start w:val="1"/>
      <w:numFmt w:val="lowerRoman"/>
      <w:suff w:val="nothing"/>
      <w:lvlText w:val="%9）"/>
      <w:lvlJc w:val="left"/>
      <w:rPr>
        <w:rFonts w:hint="eastAsia"/>
        <w:sz w:val="32"/>
        <w:szCs w:val="32"/>
      </w:rPr>
    </w:lvl>
  </w:abstractNum>
  <w:abstractNum w:abstractNumId="1">
    <w:nsid w:val="FE9A118C"/>
    <w:multiLevelType w:val="singleLevel"/>
    <w:tmpl w:val="FE9A118C"/>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embedSystemFonts/>
  <w:bordersDoNotSurroundHeader w:val="1"/>
  <w:bordersDoNotSurroundFooter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compatSetting w:name="compatibilityMode" w:uri="http://schemas.microsoft.com/office/word" w:val="14"/>
  </w:compat>
  <w:rsids>
    <w:rsidRoot w:val="00000000"/>
    <w:rsid w:val="00732078"/>
    <w:rsid w:val="007F6C6F"/>
    <w:rsid w:val="00BE32F3"/>
    <w:rsid w:val="010B22B0"/>
    <w:rsid w:val="01215FB6"/>
    <w:rsid w:val="01A26EF5"/>
    <w:rsid w:val="027814BB"/>
    <w:rsid w:val="02DA018C"/>
    <w:rsid w:val="03062D2F"/>
    <w:rsid w:val="031F2043"/>
    <w:rsid w:val="036A7762"/>
    <w:rsid w:val="0374238F"/>
    <w:rsid w:val="037759DB"/>
    <w:rsid w:val="06B31EC3"/>
    <w:rsid w:val="077E558A"/>
    <w:rsid w:val="07E37FCD"/>
    <w:rsid w:val="08B1198F"/>
    <w:rsid w:val="08DD71EF"/>
    <w:rsid w:val="09BA5190"/>
    <w:rsid w:val="0A037FC9"/>
    <w:rsid w:val="0A5B2ED9"/>
    <w:rsid w:val="0AEF054D"/>
    <w:rsid w:val="0B5C2086"/>
    <w:rsid w:val="0CDE6AF7"/>
    <w:rsid w:val="0E9B0DD2"/>
    <w:rsid w:val="0F276507"/>
    <w:rsid w:val="10FB7C4C"/>
    <w:rsid w:val="13826402"/>
    <w:rsid w:val="14427C5F"/>
    <w:rsid w:val="14777F31"/>
    <w:rsid w:val="159C3228"/>
    <w:rsid w:val="15B97322"/>
    <w:rsid w:val="17231CAA"/>
    <w:rsid w:val="183E4F6D"/>
    <w:rsid w:val="18E92A80"/>
    <w:rsid w:val="1A532019"/>
    <w:rsid w:val="1A983079"/>
    <w:rsid w:val="1B724FAE"/>
    <w:rsid w:val="1C4914F3"/>
    <w:rsid w:val="1DC87107"/>
    <w:rsid w:val="1DDA6E3B"/>
    <w:rsid w:val="1E265A73"/>
    <w:rsid w:val="1E5E181A"/>
    <w:rsid w:val="1FB75686"/>
    <w:rsid w:val="20F87A83"/>
    <w:rsid w:val="221E19EC"/>
    <w:rsid w:val="2230171F"/>
    <w:rsid w:val="224A27E1"/>
    <w:rsid w:val="231F5A1C"/>
    <w:rsid w:val="23B124A6"/>
    <w:rsid w:val="240B2444"/>
    <w:rsid w:val="25AB45A7"/>
    <w:rsid w:val="25B77355"/>
    <w:rsid w:val="26D27249"/>
    <w:rsid w:val="28A54C15"/>
    <w:rsid w:val="296C0A13"/>
    <w:rsid w:val="2A0911D4"/>
    <w:rsid w:val="2A3A138D"/>
    <w:rsid w:val="2A8D770F"/>
    <w:rsid w:val="2CB25B52"/>
    <w:rsid w:val="2D096C0B"/>
    <w:rsid w:val="2D8E211C"/>
    <w:rsid w:val="2E0E0B66"/>
    <w:rsid w:val="2E1D59BC"/>
    <w:rsid w:val="2E4F2F2D"/>
    <w:rsid w:val="2EB21E3A"/>
    <w:rsid w:val="2EC61441"/>
    <w:rsid w:val="2EE1627B"/>
    <w:rsid w:val="2F8D01B1"/>
    <w:rsid w:val="30C45E54"/>
    <w:rsid w:val="3102072B"/>
    <w:rsid w:val="31A55C86"/>
    <w:rsid w:val="320F0E69"/>
    <w:rsid w:val="323F2E13"/>
    <w:rsid w:val="32B06690"/>
    <w:rsid w:val="32E12CEE"/>
    <w:rsid w:val="33641229"/>
    <w:rsid w:val="34272982"/>
    <w:rsid w:val="352F594C"/>
    <w:rsid w:val="37353608"/>
    <w:rsid w:val="373926FB"/>
    <w:rsid w:val="373A6E70"/>
    <w:rsid w:val="377EA9AB"/>
    <w:rsid w:val="382F0057"/>
    <w:rsid w:val="38B467AE"/>
    <w:rsid w:val="38E76B84"/>
    <w:rsid w:val="39423DBA"/>
    <w:rsid w:val="394B5251"/>
    <w:rsid w:val="39685895"/>
    <w:rsid w:val="39CE38A0"/>
    <w:rsid w:val="3A092B2A"/>
    <w:rsid w:val="3A960861"/>
    <w:rsid w:val="3AD151B9"/>
    <w:rsid w:val="3B854432"/>
    <w:rsid w:val="3CC52D38"/>
    <w:rsid w:val="3CDE204C"/>
    <w:rsid w:val="3D4A0BE6"/>
    <w:rsid w:val="3DDD2303"/>
    <w:rsid w:val="3E917C19"/>
    <w:rsid w:val="3FD600BF"/>
    <w:rsid w:val="3FF322B2"/>
    <w:rsid w:val="4018243E"/>
    <w:rsid w:val="40183AC7"/>
    <w:rsid w:val="402661E4"/>
    <w:rsid w:val="422E137F"/>
    <w:rsid w:val="430035A8"/>
    <w:rsid w:val="430345BA"/>
    <w:rsid w:val="431E796B"/>
    <w:rsid w:val="43505326"/>
    <w:rsid w:val="46E6047B"/>
    <w:rsid w:val="4703102D"/>
    <w:rsid w:val="47721D0E"/>
    <w:rsid w:val="47A622EC"/>
    <w:rsid w:val="4907292A"/>
    <w:rsid w:val="49830624"/>
    <w:rsid w:val="4A25750C"/>
    <w:rsid w:val="4AAB57B2"/>
    <w:rsid w:val="4AB53506"/>
    <w:rsid w:val="4CDC4175"/>
    <w:rsid w:val="4D1009A6"/>
    <w:rsid w:val="4D8B1D7C"/>
    <w:rsid w:val="4E5B5D84"/>
    <w:rsid w:val="4ED17C62"/>
    <w:rsid w:val="4EFD0A57"/>
    <w:rsid w:val="4F1F277C"/>
    <w:rsid w:val="4F254C01"/>
    <w:rsid w:val="501A2F43"/>
    <w:rsid w:val="51172541"/>
    <w:rsid w:val="5153495F"/>
    <w:rsid w:val="526B5CD8"/>
    <w:rsid w:val="528B0128"/>
    <w:rsid w:val="540D7D49"/>
    <w:rsid w:val="54E57FC4"/>
    <w:rsid w:val="56240464"/>
    <w:rsid w:val="565847C5"/>
    <w:rsid w:val="56ED57D0"/>
    <w:rsid w:val="56F20776"/>
    <w:rsid w:val="576E5134"/>
    <w:rsid w:val="57882E88"/>
    <w:rsid w:val="57AA2DFF"/>
    <w:rsid w:val="57B91294"/>
    <w:rsid w:val="582F707B"/>
    <w:rsid w:val="583F3062"/>
    <w:rsid w:val="58834E1E"/>
    <w:rsid w:val="58E74D0D"/>
    <w:rsid w:val="59613991"/>
    <w:rsid w:val="5AF947C9"/>
    <w:rsid w:val="5BDFBE2B"/>
    <w:rsid w:val="5C9D73D6"/>
    <w:rsid w:val="5D32560C"/>
    <w:rsid w:val="5D83037A"/>
    <w:rsid w:val="5ECC5D50"/>
    <w:rsid w:val="5FFF08AC"/>
    <w:rsid w:val="601E438A"/>
    <w:rsid w:val="614E7180"/>
    <w:rsid w:val="617C1CB0"/>
    <w:rsid w:val="61D513C0"/>
    <w:rsid w:val="61DF11C0"/>
    <w:rsid w:val="638C3D00"/>
    <w:rsid w:val="64CC6AAA"/>
    <w:rsid w:val="66D020A2"/>
    <w:rsid w:val="66D854AE"/>
    <w:rsid w:val="67283D40"/>
    <w:rsid w:val="67315B2A"/>
    <w:rsid w:val="679F04A6"/>
    <w:rsid w:val="67FA56DC"/>
    <w:rsid w:val="68646FFA"/>
    <w:rsid w:val="688C2D3E"/>
    <w:rsid w:val="696F20FA"/>
    <w:rsid w:val="69F61ED3"/>
    <w:rsid w:val="6A445335"/>
    <w:rsid w:val="6B6F65ED"/>
    <w:rsid w:val="6B8F438D"/>
    <w:rsid w:val="6C24541E"/>
    <w:rsid w:val="6C824997"/>
    <w:rsid w:val="6E6C09B6"/>
    <w:rsid w:val="6FEC1DAE"/>
    <w:rsid w:val="70F25579"/>
    <w:rsid w:val="72BD5C84"/>
    <w:rsid w:val="73690841"/>
    <w:rsid w:val="73774085"/>
    <w:rsid w:val="73A62BBC"/>
    <w:rsid w:val="76B706BE"/>
    <w:rsid w:val="77BF7064"/>
    <w:rsid w:val="77FFB16D"/>
    <w:rsid w:val="78823B5C"/>
    <w:rsid w:val="789C633C"/>
    <w:rsid w:val="78FE636D"/>
    <w:rsid w:val="7A614A63"/>
    <w:rsid w:val="7B7E30A8"/>
    <w:rsid w:val="7BFFE4E5"/>
    <w:rsid w:val="7C2154D6"/>
    <w:rsid w:val="7C4E7991"/>
    <w:rsid w:val="7CD9190C"/>
    <w:rsid w:val="7E7A9DB7"/>
    <w:rsid w:val="7F166E48"/>
    <w:rsid w:val="7F610ACB"/>
    <w:rsid w:val="7FDF1C8B"/>
    <w:rsid w:val="8F7E5C50"/>
    <w:rsid w:val="CFDEE5C0"/>
    <w:rsid w:val="E5FBC9FF"/>
    <w:rsid w:val="FFECE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00" w:lineRule="exact"/>
      <w:ind w:right="26" w:rightChars="8" w:firstLine="640"/>
    </w:pPr>
    <w:rPr>
      <w:rFonts w:ascii="楷体_GB2312" w:hAnsi="微软雅黑" w:eastAsia="楷体_GB2312" w:cs="微软雅黑"/>
      <w:szCs w:val="32"/>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next w:val="2"/>
    <w:qFormat/>
    <w:uiPriority w:val="0"/>
    <w:pPr>
      <w:ind w:firstLine="560" w:firstLineChars="200"/>
    </w:pPr>
    <w:rPr>
      <w:kern w:val="2"/>
      <w:sz w:val="28"/>
      <w:szCs w:val="28"/>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qFormat/>
    <w:uiPriority w:val="0"/>
    <w:pPr>
      <w:widowControl/>
      <w:adjustRightInd w:val="0"/>
      <w:snapToGrid w:val="0"/>
      <w:spacing w:before="100" w:beforeLines="0" w:beforeAutospacing="1" w:after="120" w:afterLines="0" w:line="240" w:lineRule="auto"/>
      <w:ind w:firstLine="420" w:firstLineChars="100"/>
      <w:jc w:val="left"/>
    </w:pPr>
    <w:rPr>
      <w:rFonts w:ascii="Tahoma" w:hAnsi="Tahoma" w:eastAsia="宋体" w:cs="Tahoma"/>
      <w:kern w:val="2"/>
      <w:sz w:val="22"/>
      <w:szCs w:val="24"/>
      <w:lang w:val="en-US" w:eastAsia="zh-CN" w:bidi="ar-SA"/>
    </w:rPr>
  </w:style>
  <w:style w:type="paragraph" w:styleId="8">
    <w:name w:val="Body Text First Indent 2"/>
    <w:basedOn w:val="4"/>
    <w:next w:val="7"/>
    <w:qFormat/>
    <w:uiPriority w:val="0"/>
    <w:pPr>
      <w:widowControl w:val="0"/>
      <w:spacing w:after="120" w:afterLines="0" w:line="240" w:lineRule="auto"/>
      <w:ind w:left="420" w:leftChars="200" w:firstLine="420" w:firstLineChars="0"/>
      <w:jc w:val="both"/>
    </w:pPr>
    <w:rPr>
      <w:rFonts w:ascii="Calibri" w:hAnsi="Calibri" w:eastAsia="宋体" w:cs="Times New Roman"/>
      <w:kern w:val="2"/>
      <w:sz w:val="21"/>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QyMTUzNjY5ODI1IiwKCSJHcm91cElkIiA6ICI3ODcxMTUwOTQiLAoJIkltYWdlIiA6ICJpVkJPUncwS0dnb0FBQUFOU1VoRVVnQUFBMm9BQUFRNUNBWUFBQUN6bHZ6Y0FBQUFBWE5TUjBJQXJzNGM2UUFBSUFCSlJFRlVlSnpzM1hsY3plbi9QLzdIYVpNS01WRkdTUGJzUzZpeHhoak1XRU5TbGtsb2xEVmJJcnNzaFNqSmFFR2J0SW1zazFBcGFTUkpTR1JKMGo1dHArMmMzeC9mWHE5ZnA3TjB3cnoxTWMvNzdmYSt2Y2RaWHVkMVR1ZGNyK3Q2WHMvcmVR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ZTU3L0FsSUUwSEN3c0xpUUFBQUFBRWxGVGtTdVFtQ0MiLAoJIlRoZW1lIiA6ICIiLAoJIlR5cGUiIDogImZsb3ciLAoJIlVzZXJJZCIgOiAiNzEyMDUzMzEwIiwKCSJWZXJzaW9uIiA6ICIxMjQ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1894</Words>
  <Characters>1952</Characters>
  <Lines>1</Lines>
  <Paragraphs>1</Paragraphs>
  <TotalTime>5</TotalTime>
  <ScaleCrop>false</ScaleCrop>
  <LinksUpToDate>false</LinksUpToDate>
  <CharactersWithSpaces>1960</CharactersWithSpaces>
  <Application>WPS Office_5.5.1.7991_F1E327BC-269C-435d-A152-05C5408002CA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2025-07-15T18:40:00Z</dcterms:created>
  <dc:creator>PC</dc:creator>
  <cp:lastModifiedBy>十七</cp:lastModifiedBy>
  <cp:lastPrinted>2025-08-12T09:46:00Z</cp:lastPrinted>
  <dcterms:modified xsi:type="dcterms:W3CDTF">2025-08-18T00:56:51Z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2025-07-15T10:40:08Z</vt:filetime>
  </property>
  <property fmtid="{D5CDD505-2E9C-101B-9397-08002B2CF9AE}" pid="4" name="UsrData">
    <vt:lpwstr>6875bf82e3e45a0020575999wl</vt:lpwstr>
  </property>
  <property fmtid="{D5CDD505-2E9C-101B-9397-08002B2CF9AE}" pid="5" name="KSOTemplateDocerSaveRecord">
    <vt:lpwstr>eyJoZGlkIjoiZGU1MzE3ZTU1ZTZlNThmODE2MzEzOTVlYjhjZGMyOTQiLCJ1c2VySWQiOiI3MTIwNTMzMTAifQ==</vt:lpwstr>
  </property>
  <property fmtid="{D5CDD505-2E9C-101B-9397-08002B2CF9AE}" pid="6" name="KSOProductBuildVer">
    <vt:lpwstr>2052-5.5.1.7991</vt:lpwstr>
  </property>
  <property fmtid="{D5CDD505-2E9C-101B-9397-08002B2CF9AE}" pid="7" name="ICV">
    <vt:lpwstr>050FF98117484AF3AFD1C95D13236825_12</vt:lpwstr>
  </property>
</Properties>
</file>